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4971" w:rsidRDefault="00B24971" w:rsidP="00076D6A">
      <w:pPr>
        <w:pStyle w:val="Heading1"/>
      </w:pPr>
    </w:p>
    <w:p w:rsidR="00B24971" w:rsidRPr="00B24971" w:rsidRDefault="00CD2ADA" w:rsidP="00B24971">
      <w:pPr>
        <w:tabs>
          <w:tab w:val="left" w:pos="9270"/>
        </w:tabs>
        <w:spacing w:line="480" w:lineRule="auto"/>
        <w:contextualSpacing/>
        <w:jc w:val="center"/>
        <w:rPr>
          <w:rFonts w:ascii="Arial" w:hAnsi="Arial" w:cs="Arial"/>
          <w:b/>
          <w:sz w:val="52"/>
          <w:szCs w:val="52"/>
          <w:lang w:eastAsia="ja-JP"/>
        </w:rPr>
      </w:pPr>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23495</wp:posOffset>
                </wp:positionV>
                <wp:extent cx="5754370" cy="312420"/>
                <wp:effectExtent l="0" t="0" r="1778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312420"/>
                        </a:xfrm>
                        <a:prstGeom prst="rect">
                          <a:avLst/>
                        </a:prstGeom>
                        <a:solidFill>
                          <a:srgbClr val="FFFFFF"/>
                        </a:solidFill>
                        <a:ln w="9525">
                          <a:solidFill>
                            <a:schemeClr val="bg1"/>
                          </a:solidFill>
                          <a:miter lim="800000"/>
                          <a:headEnd/>
                          <a:tailEnd/>
                        </a:ln>
                      </wps:spPr>
                      <wps:txbx>
                        <w:txbxContent>
                          <w:p w:rsidR="0082504E" w:rsidRPr="00D80523" w:rsidRDefault="0082504E" w:rsidP="00B24971">
                            <w:pPr>
                              <w:shd w:val="clear" w:color="auto" w:fill="FFFFFF" w:themeFill="background1"/>
                              <w:rPr>
                                <w:sz w:val="18"/>
                              </w:rPr>
                            </w:pPr>
                            <w:r w:rsidRPr="00D80523">
                              <w:rPr>
                                <w:rFonts w:ascii="Helvetica" w:hAnsi="Helvetica"/>
                                <w:b/>
                                <w:color w:val="000000" w:themeColor="text1"/>
                                <w:sz w:val="18"/>
                                <w:szCs w:val="48"/>
                              </w:rPr>
                              <w:t>United States Department of 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pt;margin-top:1.85pt;width:453.1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" strokecolor="white [3212]">
                <v:textbox>
                  <w:txbxContent>
                    <w:p w:rsidR="0082504E" w:rsidRPr="00D80523" w:rsidRDefault="0082504E" w:rsidP="00B24971">
                      <w:pPr>
                        <w:shd w:val="clear" w:color="auto" w:fill="FFFFFF" w:themeFill="background1"/>
                        <w:rPr>
                          <w:sz w:val="18"/>
                        </w:rPr>
                      </w:pPr>
                      <w:r w:rsidRPr="00D80523">
                        <w:rPr>
                          <w:rFonts w:ascii="Helvetica" w:hAnsi="Helvetica"/>
                          <w:b/>
                          <w:color w:val="000000" w:themeColor="text1"/>
                          <w:sz w:val="18"/>
                          <w:szCs w:val="48"/>
                        </w:rPr>
                        <w:t>United States Department of Agriculture</w:t>
                      </w:r>
                    </w:p>
                  </w:txbxContent>
                </v:textbox>
              </v:shape>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-857250</wp:posOffset>
                </wp:positionH>
                <wp:positionV relativeFrom="paragraph">
                  <wp:posOffset>333374</wp:posOffset>
                </wp:positionV>
                <wp:extent cx="804100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41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6DC1CA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7.5pt,26.25pt" to="565.6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" strokecolor="#4579b8 [3044]">
                <o:lock v:ext="edit" shapetype="f"/>
              </v:line>
            </w:pict>
          </mc:Fallback>
        </mc:AlternateContent>
      </w:r>
      <w:r w:rsidR="00B24971" w:rsidRPr="00F152CE">
        <w:rPr>
          <w:noProof/>
          <w:sz w:val="48"/>
        </w:rPr>
        <w:drawing>
          <wp:anchor distT="0" distB="0" distL="114300" distR="114300" simplePos="0" relativeHeight="251659264" behindDoc="1" locked="0" layoutInCell="1" allowOverlap="1" wp14:anchorId="669E9AED" wp14:editId="6DAA69EF">
            <wp:simplePos x="0" y="0"/>
            <wp:positionH relativeFrom="column">
              <wp:posOffset>57150</wp:posOffset>
            </wp:positionH>
            <wp:positionV relativeFrom="paragraph">
              <wp:posOffset>-332740</wp:posOffset>
            </wp:positionV>
            <wp:extent cx="765175" cy="542925"/>
            <wp:effectExtent l="0" t="0" r="0" b="9525"/>
            <wp:wrapTight wrapText="bothSides">
              <wp:wrapPolygon edited="0">
                <wp:start x="6453" y="0"/>
                <wp:lineTo x="0" y="0"/>
                <wp:lineTo x="0" y="21221"/>
                <wp:lineTo x="20973" y="21221"/>
                <wp:lineTo x="20973" y="0"/>
                <wp:lineTo x="8604" y="0"/>
                <wp:lineTo x="6453" y="0"/>
              </wp:wrapPolygon>
            </wp:wrapTight>
            <wp:docPr id="3" name="Picture 3" descr="C:\Users\tmata\AppData\Local\Microsoft\Windows\Temporary Internet Files\Content.Outlook\H2BRCOPG\usda-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ta\AppData\Local\Microsoft\Windows\Temporary Internet Files\Content.Outlook\H2BRCOPG\usda-logo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1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971" w:rsidRPr="00B24971" w:rsidRDefault="00B24971" w:rsidP="00B24971">
      <w:pPr>
        <w:pStyle w:val="Heading1"/>
        <w:rPr>
          <w:rFonts w:eastAsiaTheme="minorEastAsia"/>
          <w:sz w:val="52"/>
          <w:szCs w:val="52"/>
          <w:lang w:eastAsia="ja-JP"/>
        </w:rPr>
      </w:pPr>
      <w:bookmarkStart w:id="0" w:name="_Toc419968305"/>
      <w:r w:rsidRPr="00B24971">
        <w:rPr>
          <w:rFonts w:eastAsiaTheme="minorEastAsia"/>
          <w:sz w:val="52"/>
          <w:szCs w:val="52"/>
          <w:lang w:eastAsia="ja-JP"/>
        </w:rPr>
        <w:t>Attractiveness of Agricultural Crops to Pollinating Bees for the Collection of Nectar and/or Pollen</w:t>
      </w:r>
      <w:bookmarkEnd w:id="0"/>
    </w:p>
    <w:p w:rsidR="00B24971" w:rsidRPr="0065023B" w:rsidRDefault="00D437FB" w:rsidP="00931E21">
      <w:pPr>
        <w:pStyle w:val="Heading1"/>
        <w:spacing w:line="240" w:lineRule="auto"/>
        <w:contextualSpacing/>
        <w:rPr>
          <w:rFonts w:ascii="Arial" w:hAnsi="Arial" w:cs="Arial"/>
        </w:rPr>
      </w:pPr>
      <w:bookmarkStart w:id="1" w:name="_Toc419968306"/>
      <w:r>
        <w:rPr>
          <w:noProof/>
        </w:rPr>
        <w:drawing>
          <wp:anchor distT="0" distB="0" distL="114300" distR="114300" simplePos="0" relativeHeight="251663360" behindDoc="1" locked="0" layoutInCell="1" allowOverlap="1" wp14:anchorId="6FDC2485" wp14:editId="6B71FAF3">
            <wp:simplePos x="0" y="0"/>
            <wp:positionH relativeFrom="column">
              <wp:posOffset>2667000</wp:posOffset>
            </wp:positionH>
            <wp:positionV relativeFrom="paragraph">
              <wp:posOffset>430530</wp:posOffset>
            </wp:positionV>
            <wp:extent cx="3171825" cy="2263140"/>
            <wp:effectExtent l="19050" t="19050" r="9525" b="3810"/>
            <wp:wrapTight wrapText="bothSides">
              <wp:wrapPolygon edited="0">
                <wp:start x="-130" y="-182"/>
                <wp:lineTo x="-130" y="21636"/>
                <wp:lineTo x="21665" y="21636"/>
                <wp:lineTo x="21665" y="-182"/>
                <wp:lineTo x="-130" y="-182"/>
              </wp:wrapPolygon>
            </wp:wrapTight>
            <wp:docPr id="5" name="Picture 5" descr="mage Number D2368-2&#10;&#10;Honey bee landing on a watermelon flower. Honey bee colony losses were substantially down for the winter of 2011-2012.&#10;&#10;&#10;Photo by Stephen Ausmus." title="Honey bee on watermelon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s.usda.gov/is/graphics/photos/300dpi/kesa/d236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1825" cy="226314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B24971">
        <w:rPr>
          <w:noProof/>
        </w:rPr>
        <w:drawing>
          <wp:anchor distT="0" distB="0" distL="114300" distR="114300" simplePos="0" relativeHeight="251662336" behindDoc="1" locked="0" layoutInCell="1" allowOverlap="1" wp14:anchorId="0EB5270E" wp14:editId="56A7F16B">
            <wp:simplePos x="0" y="0"/>
            <wp:positionH relativeFrom="column">
              <wp:posOffset>0</wp:posOffset>
            </wp:positionH>
            <wp:positionV relativeFrom="paragraph">
              <wp:posOffset>430530</wp:posOffset>
            </wp:positionV>
            <wp:extent cx="2409825" cy="3562985"/>
            <wp:effectExtent l="19050" t="19050" r="9525" b="0"/>
            <wp:wrapTight wrapText="bothSides">
              <wp:wrapPolygon edited="0">
                <wp:start x="-171" y="-115"/>
                <wp:lineTo x="-171" y="21596"/>
                <wp:lineTo x="21685" y="21596"/>
                <wp:lineTo x="21685" y="-115"/>
                <wp:lineTo x="-171" y="-115"/>
              </wp:wrapPolygon>
            </wp:wrapTight>
            <wp:docPr id="4" name="Picture 4" descr="mage Number K5400-1&#10;&#10;This bee, Osmia ribifloris (on a barberry flower), is an effective pollinator of commercial blueberries and is one of several relatives of the blue orchard bee, Osmia lignaria. Similar in appearance, the blue orchard bee is also a successful commercial pollinator that is now being evaluated for use in a wider range of crops.&#10;&#10;Photo by Jack Dykinga." title="Osmia ribiflo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usda.gov/is/graphics/photos/300dpi/kesa/k54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9825" cy="356298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B24971">
        <w:t xml:space="preserve"> </w:t>
      </w:r>
      <w:r>
        <w:t xml:space="preserve"> </w:t>
      </w:r>
      <w:r w:rsidR="00B24971">
        <w:br w:type="page"/>
      </w:r>
      <w:bookmarkStart w:id="2" w:name="_Toc419904087"/>
      <w:bookmarkStart w:id="3" w:name="_Toc419904155"/>
      <w:r w:rsidR="00B24971" w:rsidRPr="0065023B">
        <w:rPr>
          <w:rFonts w:ascii="Arial" w:hAnsi="Arial" w:cs="Arial"/>
        </w:rPr>
        <w:lastRenderedPageBreak/>
        <w:t>Non-Discrimination Statement</w:t>
      </w:r>
      <w:bookmarkEnd w:id="1"/>
      <w:bookmarkEnd w:id="2"/>
      <w:bookmarkEnd w:id="3"/>
    </w:p>
    <w:p w:rsidR="00B24971" w:rsidRPr="00C5799D" w:rsidRDefault="00B24971" w:rsidP="00931E21">
      <w:pPr>
        <w:spacing w:line="240" w:lineRule="auto"/>
        <w:contextualSpacing/>
        <w:jc w:val="both"/>
        <w:rPr>
          <w:rFonts w:ascii="Arial" w:hAnsi="Arial" w:cs="Arial"/>
        </w:rPr>
      </w:pPr>
    </w:p>
    <w:p w:rsidR="00B24971" w:rsidRPr="00C5799D" w:rsidRDefault="00B24971" w:rsidP="00931E21">
      <w:pPr>
        <w:spacing w:line="240" w:lineRule="auto"/>
        <w:contextualSpacing/>
        <w:jc w:val="both"/>
        <w:rPr>
          <w:rFonts w:ascii="Arial" w:hAnsi="Arial" w:cs="Arial"/>
          <w:b/>
        </w:rPr>
      </w:pPr>
      <w:r w:rsidRPr="00C5799D">
        <w:rPr>
          <w:rFonts w:ascii="Arial" w:hAnsi="Arial" w:cs="Arial"/>
          <w:b/>
        </w:rPr>
        <w:t>Non-Discrimination Policy</w:t>
      </w:r>
    </w:p>
    <w:p w:rsidR="00B24971" w:rsidRPr="00C5799D" w:rsidRDefault="00B24971" w:rsidP="00931E21">
      <w:pPr>
        <w:spacing w:line="240" w:lineRule="auto"/>
        <w:contextualSpacing/>
        <w:jc w:val="both"/>
        <w:rPr>
          <w:rFonts w:ascii="Arial" w:hAnsi="Arial" w:cs="Arial"/>
          <w:b/>
        </w:rPr>
      </w:pPr>
    </w:p>
    <w:p w:rsidR="00B24971" w:rsidRPr="00C5799D" w:rsidRDefault="00B24971" w:rsidP="00931E21">
      <w:pPr>
        <w:spacing w:line="240" w:lineRule="auto"/>
        <w:contextualSpacing/>
        <w:jc w:val="both"/>
        <w:rPr>
          <w:rFonts w:ascii="Arial" w:hAnsi="Arial" w:cs="Arial"/>
        </w:rPr>
      </w:pPr>
      <w:r w:rsidRPr="00C5799D">
        <w:rPr>
          <w:rFonts w:ascii="Arial" w:hAnsi="Arial" w:cs="Arial"/>
        </w:rP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B24971" w:rsidRPr="00C5799D" w:rsidRDefault="00B24971" w:rsidP="00931E21">
      <w:pPr>
        <w:spacing w:line="240" w:lineRule="auto"/>
        <w:contextualSpacing/>
        <w:rPr>
          <w:rFonts w:ascii="Arial" w:hAnsi="Arial" w:cs="Arial"/>
        </w:rPr>
      </w:pPr>
      <w:r w:rsidRPr="00C5799D">
        <w:rPr>
          <w:rFonts w:ascii="Arial" w:hAnsi="Arial" w:cs="Arial"/>
          <w:noProof/>
        </w:rPr>
        <w:drawing>
          <wp:inline distT="0" distB="0" distL="0" distR="0" wp14:anchorId="43BBE90C" wp14:editId="1AE85C36">
            <wp:extent cx="140970" cy="6985"/>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 cy="6985"/>
                    </a:xfrm>
                    <a:prstGeom prst="rect">
                      <a:avLst/>
                    </a:prstGeom>
                    <a:noFill/>
                    <a:ln>
                      <a:noFill/>
                    </a:ln>
                  </pic:spPr>
                </pic:pic>
              </a:graphicData>
            </a:graphic>
          </wp:inline>
        </w:drawing>
      </w:r>
    </w:p>
    <w:p w:rsidR="00B24971" w:rsidRPr="00C5799D" w:rsidRDefault="00B24971" w:rsidP="00931E21">
      <w:pPr>
        <w:spacing w:line="240" w:lineRule="auto"/>
        <w:contextualSpacing/>
        <w:rPr>
          <w:rFonts w:ascii="Arial" w:hAnsi="Arial" w:cs="Arial"/>
          <w:b/>
        </w:rPr>
      </w:pPr>
      <w:r w:rsidRPr="00C5799D">
        <w:rPr>
          <w:rFonts w:ascii="Arial" w:hAnsi="Arial" w:cs="Arial"/>
          <w:b/>
        </w:rPr>
        <w:t>To File an Employment Complaint</w:t>
      </w:r>
    </w:p>
    <w:p w:rsidR="00B24971" w:rsidRPr="00C5799D" w:rsidRDefault="00B24971" w:rsidP="00931E21">
      <w:pPr>
        <w:spacing w:line="240" w:lineRule="auto"/>
        <w:contextualSpacing/>
        <w:rPr>
          <w:rFonts w:ascii="Arial" w:hAnsi="Arial" w:cs="Arial"/>
        </w:rPr>
      </w:pPr>
    </w:p>
    <w:p w:rsidR="00B24971" w:rsidRPr="00C5799D" w:rsidRDefault="00B24971" w:rsidP="00931E21">
      <w:pPr>
        <w:spacing w:line="240" w:lineRule="auto"/>
        <w:contextualSpacing/>
        <w:rPr>
          <w:rFonts w:ascii="Arial" w:hAnsi="Arial" w:cs="Arial"/>
        </w:rPr>
      </w:pPr>
      <w:r w:rsidRPr="00C5799D">
        <w:rPr>
          <w:rFonts w:ascii="Arial" w:hAnsi="Arial" w:cs="Arial"/>
        </w:rPr>
        <w:t xml:space="preserve">If you wish to file an employment complaint, you must contact your agency's </w:t>
      </w:r>
      <w:hyperlink r:id="rId13" w:tgtFrame="extWindow" w:tooltip="Opens in new window." w:history="1">
        <w:r w:rsidRPr="00C5799D">
          <w:rPr>
            <w:rFonts w:ascii="Arial" w:hAnsi="Arial" w:cs="Arial"/>
            <w:color w:val="0000FF"/>
            <w:u w:val="single"/>
          </w:rPr>
          <w:t>EEO Counselor</w:t>
        </w:r>
      </w:hyperlink>
      <w:r w:rsidRPr="00C5799D">
        <w:rPr>
          <w:rFonts w:ascii="Arial" w:hAnsi="Arial" w:cs="Arial"/>
        </w:rPr>
        <w:t xml:space="preserve"> (PDF) within 45 days of the date of the alleged discriminatory act, event, or in the case of a personnel action. Additional information can be found online at </w:t>
      </w:r>
      <w:hyperlink r:id="rId14" w:tgtFrame="extWindow" w:tooltip="Opens in new window." w:history="1">
        <w:r w:rsidRPr="00C5799D">
          <w:rPr>
            <w:rFonts w:ascii="Arial" w:hAnsi="Arial" w:cs="Arial"/>
            <w:color w:val="0000FF"/>
            <w:u w:val="single"/>
          </w:rPr>
          <w:t>http://www.ascr.usda.gov/complaint_filing_file.html</w:t>
        </w:r>
      </w:hyperlink>
      <w:r w:rsidRPr="00C5799D">
        <w:rPr>
          <w:rFonts w:ascii="Arial" w:hAnsi="Arial" w:cs="Arial"/>
        </w:rPr>
        <w:t>.</w:t>
      </w:r>
    </w:p>
    <w:p w:rsidR="00B24971" w:rsidRPr="00C5799D" w:rsidRDefault="00B24971" w:rsidP="00931E21">
      <w:pPr>
        <w:spacing w:line="240" w:lineRule="auto"/>
        <w:contextualSpacing/>
        <w:rPr>
          <w:rFonts w:ascii="Arial" w:hAnsi="Arial" w:cs="Arial"/>
        </w:rPr>
      </w:pPr>
      <w:r w:rsidRPr="00C5799D">
        <w:rPr>
          <w:rFonts w:ascii="Arial" w:hAnsi="Arial" w:cs="Arial"/>
          <w:noProof/>
        </w:rPr>
        <w:drawing>
          <wp:inline distT="0" distB="0" distL="0" distR="0" wp14:anchorId="5F2637D7" wp14:editId="58392419">
            <wp:extent cx="12700" cy="101600"/>
            <wp:effectExtent l="0" t="0" r="0" b="0"/>
            <wp:docPr id="8" name="Picture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
    <w:p w:rsidR="00B24971" w:rsidRPr="00C5799D" w:rsidRDefault="00B24971" w:rsidP="00931E21">
      <w:pPr>
        <w:spacing w:line="240" w:lineRule="auto"/>
        <w:contextualSpacing/>
        <w:rPr>
          <w:rFonts w:ascii="Arial" w:hAnsi="Arial" w:cs="Arial"/>
          <w:b/>
        </w:rPr>
      </w:pPr>
      <w:r w:rsidRPr="00C5799D">
        <w:rPr>
          <w:rFonts w:ascii="Arial" w:hAnsi="Arial" w:cs="Arial"/>
          <w:b/>
        </w:rPr>
        <w:t>To File a Program Complaint</w:t>
      </w:r>
    </w:p>
    <w:p w:rsidR="00B24971" w:rsidRPr="00C5799D" w:rsidRDefault="00B24971" w:rsidP="00931E21">
      <w:pPr>
        <w:spacing w:line="240" w:lineRule="auto"/>
        <w:contextualSpacing/>
        <w:rPr>
          <w:rFonts w:ascii="Arial" w:hAnsi="Arial" w:cs="Arial"/>
        </w:rPr>
      </w:pPr>
    </w:p>
    <w:p w:rsidR="00B24971" w:rsidRPr="00C5799D" w:rsidRDefault="00B24971" w:rsidP="00931E21">
      <w:pPr>
        <w:spacing w:line="240" w:lineRule="auto"/>
        <w:contextualSpacing/>
        <w:rPr>
          <w:rFonts w:ascii="Arial" w:hAnsi="Arial" w:cs="Arial"/>
        </w:rPr>
      </w:pPr>
      <w:r w:rsidRPr="00C5799D">
        <w:rPr>
          <w:rFonts w:ascii="Arial" w:hAnsi="Arial" w:cs="Arial"/>
        </w:rPr>
        <w:t xml:space="preserve">If you wish to file a Civil Rights program complaint of discrimination, complete the </w:t>
      </w:r>
      <w:hyperlink r:id="rId15" w:tgtFrame="extWindow" w:tooltip="Opens in new window." w:history="1">
        <w:r w:rsidRPr="00C5799D">
          <w:rPr>
            <w:rFonts w:ascii="Arial" w:hAnsi="Arial" w:cs="Arial"/>
            <w:color w:val="0000FF"/>
            <w:u w:val="single"/>
          </w:rPr>
          <w:t>USDA Program Discrimination Complaint Form</w:t>
        </w:r>
      </w:hyperlink>
      <w:r w:rsidRPr="00C5799D">
        <w:rPr>
          <w:rFonts w:ascii="Arial" w:hAnsi="Arial" w:cs="Arial"/>
        </w:rPr>
        <w:t xml:space="preserve"> (PDF), found online at </w:t>
      </w:r>
      <w:hyperlink r:id="rId16" w:tgtFrame="extWindow" w:tooltip="Opens in new window." w:history="1">
        <w:r w:rsidRPr="00C5799D">
          <w:rPr>
            <w:rFonts w:ascii="Arial" w:hAnsi="Arial" w:cs="Arial"/>
            <w:color w:val="0000FF"/>
            <w:u w:val="single"/>
          </w:rPr>
          <w:t>http://www.ascr.usda.gov/complaint_filing_cust.html</w:t>
        </w:r>
      </w:hyperlink>
      <w:r w:rsidRPr="00C5799D">
        <w:rPr>
          <w:rFonts w:ascii="Arial" w:hAnsi="Arial" w:cs="Arial"/>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7" w:history="1">
        <w:r w:rsidRPr="00C5799D">
          <w:rPr>
            <w:rFonts w:ascii="Arial" w:hAnsi="Arial" w:cs="Arial"/>
            <w:color w:val="0000FF"/>
            <w:u w:val="single"/>
          </w:rPr>
          <w:t>program.intake@usda.gov</w:t>
        </w:r>
      </w:hyperlink>
      <w:r w:rsidRPr="00C5799D">
        <w:rPr>
          <w:rFonts w:ascii="Arial" w:hAnsi="Arial" w:cs="Arial"/>
        </w:rPr>
        <w:t>.</w:t>
      </w:r>
    </w:p>
    <w:p w:rsidR="00B24971" w:rsidRPr="00C5799D" w:rsidRDefault="00B24971" w:rsidP="00931E21">
      <w:pPr>
        <w:spacing w:line="240" w:lineRule="auto"/>
        <w:contextualSpacing/>
        <w:rPr>
          <w:rFonts w:ascii="Arial" w:hAnsi="Arial" w:cs="Arial"/>
        </w:rPr>
      </w:pPr>
      <w:r w:rsidRPr="00C5799D">
        <w:rPr>
          <w:rFonts w:ascii="Arial" w:hAnsi="Arial" w:cs="Arial"/>
          <w:noProof/>
        </w:rPr>
        <w:drawing>
          <wp:inline distT="0" distB="0" distL="0" distR="0" wp14:anchorId="232AA9A0" wp14:editId="36BA3119">
            <wp:extent cx="12700" cy="101600"/>
            <wp:effectExtent l="0" t="0" r="0" b="0"/>
            <wp:docPr id="7" name="Picture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
    <w:p w:rsidR="00B24971" w:rsidRPr="00C5799D" w:rsidRDefault="00B24971" w:rsidP="00931E21">
      <w:pPr>
        <w:spacing w:line="240" w:lineRule="auto"/>
        <w:contextualSpacing/>
        <w:rPr>
          <w:rFonts w:ascii="Arial" w:hAnsi="Arial" w:cs="Arial"/>
          <w:b/>
        </w:rPr>
      </w:pPr>
      <w:r w:rsidRPr="00C5799D">
        <w:rPr>
          <w:rFonts w:ascii="Arial" w:hAnsi="Arial" w:cs="Arial"/>
          <w:b/>
        </w:rPr>
        <w:t>Persons with Disabilities</w:t>
      </w:r>
    </w:p>
    <w:p w:rsidR="00B24971" w:rsidRPr="00C5799D" w:rsidRDefault="00B24971" w:rsidP="00931E21">
      <w:pPr>
        <w:spacing w:line="240" w:lineRule="auto"/>
        <w:contextualSpacing/>
        <w:rPr>
          <w:rFonts w:ascii="Arial" w:hAnsi="Arial" w:cs="Arial"/>
        </w:rPr>
      </w:pPr>
    </w:p>
    <w:p w:rsidR="00B24971" w:rsidRPr="00C5799D" w:rsidRDefault="00B24971" w:rsidP="00931E21">
      <w:pPr>
        <w:spacing w:line="240" w:lineRule="auto"/>
        <w:contextualSpacing/>
        <w:rPr>
          <w:rFonts w:ascii="Arial" w:hAnsi="Arial" w:cs="Arial"/>
        </w:rPr>
      </w:pPr>
      <w:r w:rsidRPr="00C5799D">
        <w:rPr>
          <w:rFonts w:ascii="Arial" w:hAnsi="Arial" w:cs="Arial"/>
        </w:rPr>
        <w:t>Individuals who are deaf, hard of hearing or have speech disabilities and you wish to file either an EEO or program complaint please contact USDA through the Federal Relay Service at (800) 877-8339 or (800) 845-6136 (in Spanish).</w:t>
      </w:r>
    </w:p>
    <w:p w:rsidR="00B24971" w:rsidRPr="00C5799D" w:rsidRDefault="00B24971" w:rsidP="00931E21">
      <w:pPr>
        <w:spacing w:after="100" w:afterAutospacing="1" w:line="240" w:lineRule="auto"/>
        <w:contextualSpacing/>
        <w:rPr>
          <w:rFonts w:ascii="Arial" w:hAnsi="Arial" w:cs="Arial"/>
        </w:rPr>
      </w:pPr>
      <w:r w:rsidRPr="00C5799D">
        <w:rPr>
          <w:rFonts w:ascii="Arial" w:hAnsi="Arial" w:cs="Arial"/>
        </w:rPr>
        <w:t>Persons with disabilities who wish to file a program complaint, please see information above on how to contact us by mail directly or by email. If you require alternative means of communication for program information (e.g., Braille, large print, audiotape, etc.) please contact USDA's TARGET Center at (202) 720-2600 (voice and TDD).</w:t>
      </w:r>
    </w:p>
    <w:p w:rsidR="00B24971" w:rsidRPr="00C5799D" w:rsidRDefault="00B24971" w:rsidP="00931E21">
      <w:pPr>
        <w:spacing w:line="240" w:lineRule="auto"/>
        <w:contextualSpacing/>
        <w:rPr>
          <w:rFonts w:ascii="Arial" w:hAnsi="Arial" w:cs="Arial"/>
          <w:b/>
        </w:rPr>
      </w:pPr>
      <w:r w:rsidRPr="00C5799D">
        <w:rPr>
          <w:rFonts w:ascii="Arial" w:hAnsi="Arial" w:cs="Arial"/>
          <w:b/>
        </w:rPr>
        <w:t>Supplemental Nutrition Assistance Program</w:t>
      </w:r>
    </w:p>
    <w:p w:rsidR="00B24971" w:rsidRPr="00C5799D" w:rsidRDefault="00B24971" w:rsidP="00931E21">
      <w:pPr>
        <w:spacing w:line="240" w:lineRule="auto"/>
        <w:contextualSpacing/>
        <w:rPr>
          <w:rFonts w:ascii="Arial" w:hAnsi="Arial" w:cs="Arial"/>
        </w:rPr>
      </w:pPr>
    </w:p>
    <w:p w:rsidR="00B24971" w:rsidRPr="00C5799D" w:rsidRDefault="00B24971" w:rsidP="00931E21">
      <w:pPr>
        <w:spacing w:line="240" w:lineRule="auto"/>
        <w:contextualSpacing/>
        <w:rPr>
          <w:rFonts w:ascii="Arial" w:hAnsi="Arial" w:cs="Arial"/>
          <w:b/>
        </w:rPr>
      </w:pPr>
      <w:r w:rsidRPr="00C5799D">
        <w:rPr>
          <w:rFonts w:ascii="Arial" w:hAnsi="Arial" w:cs="Arial"/>
        </w:rPr>
        <w:t xml:space="preserve">For any other information dealing with Supplemental Nutrition Assistance Program (SNAP) issues, persons should either contact the USDA SNAP Hotline Number at (800) 221-5689, which is also in Spanish or call the </w:t>
      </w:r>
      <w:hyperlink r:id="rId18" w:tgtFrame="extWindow" w:tooltip="Opens in new window." w:history="1">
        <w:r w:rsidRPr="00C5799D">
          <w:rPr>
            <w:rFonts w:ascii="Arial" w:hAnsi="Arial" w:cs="Arial"/>
            <w:color w:val="0000FF"/>
            <w:u w:val="single"/>
          </w:rPr>
          <w:t>State Information/Hotline Numbers</w:t>
        </w:r>
      </w:hyperlink>
      <w:r w:rsidRPr="00C5799D">
        <w:rPr>
          <w:rFonts w:ascii="Arial" w:hAnsi="Arial" w:cs="Arial"/>
        </w:rPr>
        <w:t>.</w:t>
      </w:r>
    </w:p>
    <w:p w:rsidR="00B24971" w:rsidRPr="00C5799D" w:rsidRDefault="00B24971" w:rsidP="00931E21">
      <w:pPr>
        <w:spacing w:line="240" w:lineRule="auto"/>
        <w:contextualSpacing/>
        <w:rPr>
          <w:rFonts w:ascii="Arial" w:hAnsi="Arial" w:cs="Arial"/>
          <w:b/>
        </w:rPr>
      </w:pPr>
    </w:p>
    <w:p w:rsidR="00B24971" w:rsidRPr="00C5799D" w:rsidRDefault="00B24971" w:rsidP="00931E21">
      <w:pPr>
        <w:spacing w:line="240" w:lineRule="auto"/>
        <w:contextualSpacing/>
        <w:rPr>
          <w:rFonts w:ascii="Arial" w:hAnsi="Arial" w:cs="Arial"/>
          <w:b/>
        </w:rPr>
      </w:pPr>
      <w:r w:rsidRPr="00C5799D">
        <w:rPr>
          <w:rFonts w:ascii="Arial" w:hAnsi="Arial" w:cs="Arial"/>
          <w:b/>
        </w:rPr>
        <w:t>All Other Inquiries</w:t>
      </w:r>
    </w:p>
    <w:p w:rsidR="00B24971" w:rsidRPr="00C5799D" w:rsidRDefault="00B24971" w:rsidP="00931E21">
      <w:pPr>
        <w:spacing w:line="240" w:lineRule="auto"/>
        <w:contextualSpacing/>
        <w:rPr>
          <w:rFonts w:ascii="Arial" w:hAnsi="Arial" w:cs="Arial"/>
        </w:rPr>
      </w:pPr>
    </w:p>
    <w:p w:rsidR="00B24971" w:rsidRPr="00B24971" w:rsidRDefault="00B24971" w:rsidP="00931E21">
      <w:pPr>
        <w:spacing w:line="240" w:lineRule="auto"/>
        <w:contextualSpacing/>
        <w:rPr>
          <w:rFonts w:ascii="Arial" w:hAnsi="Arial" w:cs="Arial"/>
        </w:rPr>
        <w:sectPr w:rsidR="00B24971" w:rsidRPr="00B24971" w:rsidSect="00DA4E0D">
          <w:footerReference w:type="default" r:id="rId19"/>
          <w:pgSz w:w="12240" w:h="15840"/>
          <w:pgMar w:top="1440" w:right="1440" w:bottom="1440" w:left="1440" w:header="720" w:footer="720" w:gutter="0"/>
          <w:cols w:space="720"/>
          <w:docGrid w:linePitch="360"/>
        </w:sectPr>
      </w:pPr>
      <w:r w:rsidRPr="00C5799D">
        <w:rPr>
          <w:rFonts w:ascii="Arial" w:hAnsi="Arial" w:cs="Arial"/>
        </w:rPr>
        <w:t xml:space="preserve">For any other information not pertaining to civil rights, please refer to the listing of the </w:t>
      </w:r>
      <w:hyperlink r:id="rId20" w:history="1">
        <w:r w:rsidRPr="00C5799D">
          <w:rPr>
            <w:rFonts w:ascii="Arial" w:hAnsi="Arial" w:cs="Arial"/>
            <w:color w:val="0000FF"/>
            <w:u w:val="single"/>
          </w:rPr>
          <w:t>USDA Agencies and Offices</w:t>
        </w:r>
      </w:hyperlink>
      <w:r w:rsidRPr="00C5799D">
        <w:rPr>
          <w:rFonts w:ascii="Arial" w:hAnsi="Arial" w:cs="Arial"/>
        </w:rPr>
        <w:t xml:space="preserve"> for specific agency information.</w:t>
      </w:r>
      <w:r>
        <w:br w:type="page"/>
      </w:r>
    </w:p>
    <w:sdt>
      <w:sdtPr>
        <w:rPr>
          <w:rFonts w:asciiTheme="minorHAnsi" w:eastAsiaTheme="minorEastAsia" w:hAnsiTheme="minorHAnsi" w:cstheme="minorBidi"/>
          <w:b w:val="0"/>
          <w:bCs w:val="0"/>
          <w:color w:val="auto"/>
          <w:sz w:val="22"/>
          <w:szCs w:val="22"/>
        </w:rPr>
        <w:id w:val="864401414"/>
        <w:docPartObj>
          <w:docPartGallery w:val="Table of Contents"/>
          <w:docPartUnique/>
        </w:docPartObj>
      </w:sdtPr>
      <w:sdtEndPr>
        <w:rPr>
          <w:noProof/>
        </w:rPr>
      </w:sdtEndPr>
      <w:sdtContent>
        <w:p w:rsidR="003B22A8" w:rsidRDefault="000D1FE3" w:rsidP="003B22A8">
          <w:pPr>
            <w:pStyle w:val="TOCHeading"/>
          </w:pPr>
          <w:r>
            <w:t>Table of Contents</w:t>
          </w:r>
        </w:p>
        <w:p w:rsidR="003B22A8" w:rsidRDefault="000D1FE3" w:rsidP="003B22A8">
          <w:pPr>
            <w:pStyle w:val="TOCHeading"/>
          </w:pPr>
          <w:r>
            <w:fldChar w:fldCharType="begin"/>
          </w:r>
          <w:r>
            <w:instrText xml:space="preserve"> TOC \o "1-3" \h \z \u </w:instrText>
          </w:r>
          <w:r>
            <w:fldChar w:fldCharType="separate"/>
          </w:r>
        </w:p>
        <w:p w:rsidR="003B22A8" w:rsidRDefault="003E5575">
          <w:pPr>
            <w:pStyle w:val="TOC1"/>
            <w:rPr>
              <w:noProof/>
            </w:rPr>
          </w:pPr>
          <w:hyperlink w:anchor="_Toc419968307" w:history="1">
            <w:r w:rsidR="003B22A8" w:rsidRPr="00F6124D">
              <w:rPr>
                <w:rStyle w:val="Hyperlink"/>
                <w:noProof/>
              </w:rPr>
              <w:t>Executive Summary</w:t>
            </w:r>
            <w:r w:rsidR="003B22A8">
              <w:rPr>
                <w:noProof/>
                <w:webHidden/>
              </w:rPr>
              <w:tab/>
            </w:r>
            <w:r w:rsidR="003B22A8">
              <w:rPr>
                <w:noProof/>
                <w:webHidden/>
              </w:rPr>
              <w:fldChar w:fldCharType="begin"/>
            </w:r>
            <w:r w:rsidR="003B22A8">
              <w:rPr>
                <w:noProof/>
                <w:webHidden/>
              </w:rPr>
              <w:instrText xml:space="preserve"> PAGEREF _Toc419968307 \h </w:instrText>
            </w:r>
            <w:r w:rsidR="003B22A8">
              <w:rPr>
                <w:noProof/>
                <w:webHidden/>
              </w:rPr>
            </w:r>
            <w:r w:rsidR="003B22A8">
              <w:rPr>
                <w:noProof/>
                <w:webHidden/>
              </w:rPr>
              <w:fldChar w:fldCharType="separate"/>
            </w:r>
            <w:r w:rsidR="000F5DE1">
              <w:rPr>
                <w:noProof/>
                <w:webHidden/>
              </w:rPr>
              <w:t>1</w:t>
            </w:r>
            <w:r w:rsidR="003B22A8">
              <w:rPr>
                <w:noProof/>
                <w:webHidden/>
              </w:rPr>
              <w:fldChar w:fldCharType="end"/>
            </w:r>
          </w:hyperlink>
        </w:p>
        <w:p w:rsidR="003B22A8" w:rsidRDefault="003E5575">
          <w:pPr>
            <w:pStyle w:val="TOC1"/>
            <w:rPr>
              <w:noProof/>
            </w:rPr>
          </w:pPr>
          <w:hyperlink w:anchor="_Toc419968308" w:history="1">
            <w:r w:rsidR="003B22A8" w:rsidRPr="00F6124D">
              <w:rPr>
                <w:rStyle w:val="Hyperlink"/>
                <w:noProof/>
              </w:rPr>
              <w:t>Introduction</w:t>
            </w:r>
            <w:r w:rsidR="003B22A8">
              <w:rPr>
                <w:noProof/>
                <w:webHidden/>
              </w:rPr>
              <w:tab/>
            </w:r>
            <w:r w:rsidR="003B22A8">
              <w:rPr>
                <w:noProof/>
                <w:webHidden/>
              </w:rPr>
              <w:fldChar w:fldCharType="begin"/>
            </w:r>
            <w:r w:rsidR="003B22A8">
              <w:rPr>
                <w:noProof/>
                <w:webHidden/>
              </w:rPr>
              <w:instrText xml:space="preserve"> PAGEREF _Toc419968308 \h </w:instrText>
            </w:r>
            <w:r w:rsidR="003B22A8">
              <w:rPr>
                <w:noProof/>
                <w:webHidden/>
              </w:rPr>
            </w:r>
            <w:r w:rsidR="003B22A8">
              <w:rPr>
                <w:noProof/>
                <w:webHidden/>
              </w:rPr>
              <w:fldChar w:fldCharType="separate"/>
            </w:r>
            <w:r w:rsidR="000F5DE1">
              <w:rPr>
                <w:noProof/>
                <w:webHidden/>
              </w:rPr>
              <w:t>2</w:t>
            </w:r>
            <w:r w:rsidR="003B22A8">
              <w:rPr>
                <w:noProof/>
                <w:webHidden/>
              </w:rPr>
              <w:fldChar w:fldCharType="end"/>
            </w:r>
          </w:hyperlink>
        </w:p>
        <w:p w:rsidR="003B22A8" w:rsidRDefault="003E5575">
          <w:pPr>
            <w:pStyle w:val="TOC1"/>
            <w:rPr>
              <w:noProof/>
            </w:rPr>
          </w:pPr>
          <w:hyperlink w:anchor="_Toc419968309" w:history="1">
            <w:r w:rsidR="003B22A8" w:rsidRPr="00F6124D">
              <w:rPr>
                <w:rStyle w:val="Hyperlink"/>
                <w:noProof/>
              </w:rPr>
              <w:t>Development of the Pollinator Attractiveness Crop List</w:t>
            </w:r>
            <w:r w:rsidR="003B22A8">
              <w:rPr>
                <w:noProof/>
                <w:webHidden/>
              </w:rPr>
              <w:tab/>
            </w:r>
            <w:r w:rsidR="003B22A8">
              <w:rPr>
                <w:noProof/>
                <w:webHidden/>
              </w:rPr>
              <w:fldChar w:fldCharType="begin"/>
            </w:r>
            <w:r w:rsidR="003B22A8">
              <w:rPr>
                <w:noProof/>
                <w:webHidden/>
              </w:rPr>
              <w:instrText xml:space="preserve"> PAGEREF _Toc419968309 \h </w:instrText>
            </w:r>
            <w:r w:rsidR="003B22A8">
              <w:rPr>
                <w:noProof/>
                <w:webHidden/>
              </w:rPr>
            </w:r>
            <w:r w:rsidR="003B22A8">
              <w:rPr>
                <w:noProof/>
                <w:webHidden/>
              </w:rPr>
              <w:fldChar w:fldCharType="separate"/>
            </w:r>
            <w:r w:rsidR="000F5DE1">
              <w:rPr>
                <w:noProof/>
                <w:webHidden/>
              </w:rPr>
              <w:t>5</w:t>
            </w:r>
            <w:r w:rsidR="003B22A8">
              <w:rPr>
                <w:noProof/>
                <w:webHidden/>
              </w:rPr>
              <w:fldChar w:fldCharType="end"/>
            </w:r>
          </w:hyperlink>
        </w:p>
        <w:p w:rsidR="003B22A8" w:rsidRDefault="003E5575">
          <w:pPr>
            <w:pStyle w:val="TOC1"/>
            <w:rPr>
              <w:noProof/>
            </w:rPr>
          </w:pPr>
          <w:hyperlink w:anchor="_Toc419968310" w:history="1">
            <w:r w:rsidR="003B22A8" w:rsidRPr="00F6124D">
              <w:rPr>
                <w:rStyle w:val="Hyperlink"/>
                <w:noProof/>
              </w:rPr>
              <w:t>Use of the Pollinator Attractiveness Crop List</w:t>
            </w:r>
            <w:r w:rsidR="003B22A8">
              <w:rPr>
                <w:noProof/>
                <w:webHidden/>
              </w:rPr>
              <w:tab/>
            </w:r>
            <w:r w:rsidR="003B22A8">
              <w:rPr>
                <w:noProof/>
                <w:webHidden/>
              </w:rPr>
              <w:fldChar w:fldCharType="begin"/>
            </w:r>
            <w:r w:rsidR="003B22A8">
              <w:rPr>
                <w:noProof/>
                <w:webHidden/>
              </w:rPr>
              <w:instrText xml:space="preserve"> PAGEREF _Toc419968310 \h </w:instrText>
            </w:r>
            <w:r w:rsidR="003B22A8">
              <w:rPr>
                <w:noProof/>
                <w:webHidden/>
              </w:rPr>
            </w:r>
            <w:r w:rsidR="003B22A8">
              <w:rPr>
                <w:noProof/>
                <w:webHidden/>
              </w:rPr>
              <w:fldChar w:fldCharType="separate"/>
            </w:r>
            <w:r w:rsidR="000F5DE1">
              <w:rPr>
                <w:noProof/>
                <w:webHidden/>
              </w:rPr>
              <w:t>8</w:t>
            </w:r>
            <w:r w:rsidR="003B22A8">
              <w:rPr>
                <w:noProof/>
                <w:webHidden/>
              </w:rPr>
              <w:fldChar w:fldCharType="end"/>
            </w:r>
          </w:hyperlink>
        </w:p>
        <w:p w:rsidR="003B22A8" w:rsidRDefault="003E5575">
          <w:pPr>
            <w:pStyle w:val="TOC1"/>
            <w:rPr>
              <w:noProof/>
            </w:rPr>
          </w:pPr>
          <w:hyperlink w:anchor="_Toc419968311" w:history="1">
            <w:r w:rsidR="003B22A8">
              <w:rPr>
                <w:rStyle w:val="Hyperlink"/>
                <w:noProof/>
              </w:rPr>
              <w:t xml:space="preserve">Table 1. </w:t>
            </w:r>
            <w:r w:rsidR="003B22A8" w:rsidRPr="00F6124D">
              <w:rPr>
                <w:rStyle w:val="Hyperlink"/>
                <w:noProof/>
              </w:rPr>
              <w:t xml:space="preserve">Summary of the attractiveness to </w:t>
            </w:r>
            <w:r w:rsidR="003B22A8" w:rsidRPr="00F6124D">
              <w:rPr>
                <w:rStyle w:val="Hyperlink"/>
                <w:i/>
                <w:noProof/>
              </w:rPr>
              <w:t>Apis</w:t>
            </w:r>
            <w:r w:rsidR="003B22A8" w:rsidRPr="00F6124D">
              <w:rPr>
                <w:rStyle w:val="Hyperlink"/>
                <w:noProof/>
              </w:rPr>
              <w:t xml:space="preserve"> and non-</w:t>
            </w:r>
            <w:r w:rsidR="003B22A8" w:rsidRPr="00F6124D">
              <w:rPr>
                <w:rStyle w:val="Hyperlink"/>
                <w:i/>
                <w:noProof/>
              </w:rPr>
              <w:t>Apis</w:t>
            </w:r>
            <w:r w:rsidR="003B22A8" w:rsidRPr="00F6124D">
              <w:rPr>
                <w:rStyle w:val="Hyperlink"/>
                <w:noProof/>
              </w:rPr>
              <w:t xml:space="preserve"> bees of crops grown in the U.S., whether crop requires bee pollination and if so, whether managed pollinators are used.</w:t>
            </w:r>
            <w:r w:rsidR="003B22A8">
              <w:rPr>
                <w:noProof/>
                <w:webHidden/>
              </w:rPr>
              <w:tab/>
            </w:r>
            <w:r w:rsidR="003B22A8">
              <w:rPr>
                <w:noProof/>
                <w:webHidden/>
              </w:rPr>
              <w:fldChar w:fldCharType="begin"/>
            </w:r>
            <w:r w:rsidR="003B22A8">
              <w:rPr>
                <w:noProof/>
                <w:webHidden/>
              </w:rPr>
              <w:instrText xml:space="preserve"> PAGEREF _Toc419968311 \h </w:instrText>
            </w:r>
            <w:r w:rsidR="003B22A8">
              <w:rPr>
                <w:noProof/>
                <w:webHidden/>
              </w:rPr>
            </w:r>
            <w:r w:rsidR="003B22A8">
              <w:rPr>
                <w:noProof/>
                <w:webHidden/>
              </w:rPr>
              <w:fldChar w:fldCharType="separate"/>
            </w:r>
            <w:r w:rsidR="000F5DE1">
              <w:rPr>
                <w:noProof/>
                <w:webHidden/>
              </w:rPr>
              <w:t>9</w:t>
            </w:r>
            <w:r w:rsidR="003B22A8">
              <w:rPr>
                <w:noProof/>
                <w:webHidden/>
              </w:rPr>
              <w:fldChar w:fldCharType="end"/>
            </w:r>
          </w:hyperlink>
        </w:p>
        <w:p w:rsidR="003B22A8" w:rsidRDefault="003E5575">
          <w:pPr>
            <w:pStyle w:val="TOC1"/>
            <w:rPr>
              <w:noProof/>
            </w:rPr>
          </w:pPr>
          <w:hyperlink w:anchor="_Toc419968312" w:history="1">
            <w:r w:rsidR="003B22A8" w:rsidRPr="00F6124D">
              <w:rPr>
                <w:rStyle w:val="Hyperlink"/>
                <w:noProof/>
              </w:rPr>
              <w:t xml:space="preserve">Table 2. Additional crops identified in the 40 CFR crop groupings and their attractiveness to </w:t>
            </w:r>
            <w:r w:rsidR="003B22A8" w:rsidRPr="00F6124D">
              <w:rPr>
                <w:rStyle w:val="Hyperlink"/>
                <w:i/>
                <w:noProof/>
              </w:rPr>
              <w:t>Apis</w:t>
            </w:r>
            <w:r w:rsidR="003B22A8" w:rsidRPr="00F6124D">
              <w:rPr>
                <w:rStyle w:val="Hyperlink"/>
                <w:noProof/>
              </w:rPr>
              <w:t xml:space="preserve"> and non-</w:t>
            </w:r>
            <w:r w:rsidR="003B22A8" w:rsidRPr="00F6124D">
              <w:rPr>
                <w:rStyle w:val="Hyperlink"/>
                <w:i/>
                <w:noProof/>
              </w:rPr>
              <w:t>Apis</w:t>
            </w:r>
            <w:r w:rsidR="003B22A8" w:rsidRPr="00F6124D">
              <w:rPr>
                <w:rStyle w:val="Hyperlink"/>
                <w:noProof/>
              </w:rPr>
              <w:t xml:space="preserve"> bees, whether crop requires bee pollination and if so, whether managed pollinators are used</w:t>
            </w:r>
            <w:r w:rsidR="003B22A8">
              <w:rPr>
                <w:noProof/>
                <w:webHidden/>
              </w:rPr>
              <w:tab/>
            </w:r>
            <w:r w:rsidR="003B22A8">
              <w:rPr>
                <w:noProof/>
                <w:webHidden/>
              </w:rPr>
              <w:fldChar w:fldCharType="begin"/>
            </w:r>
            <w:r w:rsidR="003B22A8">
              <w:rPr>
                <w:noProof/>
                <w:webHidden/>
              </w:rPr>
              <w:instrText xml:space="preserve"> PAGEREF _Toc419968312 \h </w:instrText>
            </w:r>
            <w:r w:rsidR="003B22A8">
              <w:rPr>
                <w:noProof/>
                <w:webHidden/>
              </w:rPr>
            </w:r>
            <w:r w:rsidR="003B22A8">
              <w:rPr>
                <w:noProof/>
                <w:webHidden/>
              </w:rPr>
              <w:fldChar w:fldCharType="separate"/>
            </w:r>
            <w:r w:rsidR="000F5DE1">
              <w:rPr>
                <w:noProof/>
                <w:webHidden/>
              </w:rPr>
              <w:t>22</w:t>
            </w:r>
            <w:r w:rsidR="003B22A8">
              <w:rPr>
                <w:noProof/>
                <w:webHidden/>
              </w:rPr>
              <w:fldChar w:fldCharType="end"/>
            </w:r>
          </w:hyperlink>
        </w:p>
        <w:p w:rsidR="003B22A8" w:rsidRDefault="003E5575">
          <w:pPr>
            <w:pStyle w:val="TOC1"/>
            <w:rPr>
              <w:noProof/>
            </w:rPr>
          </w:pPr>
          <w:hyperlink w:anchor="_Toc419968313" w:history="1">
            <w:r w:rsidR="003B22A8" w:rsidRPr="00F6124D">
              <w:rPr>
                <w:rStyle w:val="Hyperlink"/>
                <w:noProof/>
              </w:rPr>
              <w:t>Table 3. List of references cited in Tables 1 and 2</w:t>
            </w:r>
            <w:r w:rsidR="003B22A8">
              <w:rPr>
                <w:noProof/>
                <w:webHidden/>
              </w:rPr>
              <w:tab/>
            </w:r>
            <w:r w:rsidR="003B22A8">
              <w:rPr>
                <w:noProof/>
                <w:webHidden/>
              </w:rPr>
              <w:fldChar w:fldCharType="begin"/>
            </w:r>
            <w:r w:rsidR="003B22A8">
              <w:rPr>
                <w:noProof/>
                <w:webHidden/>
              </w:rPr>
              <w:instrText xml:space="preserve"> PAGEREF _Toc419968313 \h </w:instrText>
            </w:r>
            <w:r w:rsidR="003B22A8">
              <w:rPr>
                <w:noProof/>
                <w:webHidden/>
              </w:rPr>
            </w:r>
            <w:r w:rsidR="003B22A8">
              <w:rPr>
                <w:noProof/>
                <w:webHidden/>
              </w:rPr>
              <w:fldChar w:fldCharType="separate"/>
            </w:r>
            <w:r w:rsidR="000F5DE1">
              <w:rPr>
                <w:noProof/>
                <w:webHidden/>
              </w:rPr>
              <w:t>42</w:t>
            </w:r>
            <w:r w:rsidR="003B22A8">
              <w:rPr>
                <w:noProof/>
                <w:webHidden/>
              </w:rPr>
              <w:fldChar w:fldCharType="end"/>
            </w:r>
          </w:hyperlink>
        </w:p>
        <w:p w:rsidR="000D1FE3" w:rsidRDefault="000D1FE3">
          <w:pPr>
            <w:sectPr w:rsidR="000D1FE3" w:rsidSect="00DA4E0D">
              <w:headerReference w:type="default" r:id="rId21"/>
              <w:footerReference w:type="default" r:id="rId22"/>
              <w:pgSz w:w="12240" w:h="15840"/>
              <w:pgMar w:top="1440" w:right="1440" w:bottom="1440" w:left="1440" w:header="720" w:footer="720" w:gutter="0"/>
              <w:cols w:space="720"/>
              <w:docGrid w:linePitch="360"/>
            </w:sectPr>
          </w:pPr>
          <w:r>
            <w:rPr>
              <w:b/>
              <w:bCs/>
              <w:noProof/>
            </w:rPr>
            <w:fldChar w:fldCharType="end"/>
          </w:r>
        </w:p>
      </w:sdtContent>
    </w:sdt>
    <w:p w:rsidR="00EA5C62" w:rsidRPr="000D1FE3" w:rsidRDefault="00364B34" w:rsidP="000D1FE3">
      <w:pPr>
        <w:pStyle w:val="Heading1"/>
        <w:contextualSpacing/>
      </w:pPr>
      <w:bookmarkStart w:id="4" w:name="_Toc419968307"/>
      <w:r w:rsidRPr="00364B34">
        <w:t>Executive Summary</w:t>
      </w:r>
      <w:bookmarkEnd w:id="4"/>
    </w:p>
    <w:p w:rsidR="00364B34" w:rsidRDefault="00364B34" w:rsidP="00155FB0"/>
    <w:p w:rsidR="00EA5C62" w:rsidRDefault="00C74673" w:rsidP="00155FB0">
      <w:r>
        <w:t>The protection of bee pollinators</w:t>
      </w:r>
      <w:r w:rsidR="0018414F">
        <w:t xml:space="preserve">, </w:t>
      </w:r>
      <w:r w:rsidR="009F4D71">
        <w:rPr>
          <w:i/>
        </w:rPr>
        <w:t>e.g.</w:t>
      </w:r>
      <w:r w:rsidR="0018414F">
        <w:t>, honey bees (</w:t>
      </w:r>
      <w:r w:rsidR="00142D5E" w:rsidRPr="00A80DFE">
        <w:rPr>
          <w:i/>
        </w:rPr>
        <w:t>Apis mellifera</w:t>
      </w:r>
      <w:r w:rsidR="0018414F">
        <w:t>) and non-</w:t>
      </w:r>
      <w:r w:rsidR="00142D5E" w:rsidRPr="00A80DFE">
        <w:rPr>
          <w:i/>
        </w:rPr>
        <w:t>Apis</w:t>
      </w:r>
      <w:r w:rsidR="0018414F">
        <w:t xml:space="preserve"> bees</w:t>
      </w:r>
      <w:r>
        <w:t xml:space="preserve"> in the United States has grown increasingly important</w:t>
      </w:r>
      <w:r w:rsidR="007C35AE">
        <w:t xml:space="preserve">, because </w:t>
      </w:r>
      <w:r>
        <w:t xml:space="preserve">declines in their populations have the potential to impact food </w:t>
      </w:r>
      <w:r w:rsidR="00A917A3">
        <w:t>security due to loss of pollination services</w:t>
      </w:r>
      <w:r w:rsidR="00FE2128">
        <w:t xml:space="preserve">.  </w:t>
      </w:r>
      <w:r w:rsidR="0025295B">
        <w:t>Several key</w:t>
      </w:r>
      <w:r w:rsidR="00933842">
        <w:t xml:space="preserve"> </w:t>
      </w:r>
      <w:r>
        <w:t xml:space="preserve">factors </w:t>
      </w:r>
      <w:r w:rsidR="0025295B">
        <w:t xml:space="preserve">have been </w:t>
      </w:r>
      <w:r w:rsidR="00891EB1">
        <w:t>implicated in</w:t>
      </w:r>
      <w:r>
        <w:t xml:space="preserve"> </w:t>
      </w:r>
      <w:r w:rsidR="00A917A3">
        <w:t>overall honey bee colony losses</w:t>
      </w:r>
      <w:r w:rsidR="00204437">
        <w:t xml:space="preserve">, including pesticides.  </w:t>
      </w:r>
      <w:r w:rsidR="00891EB1">
        <w:t xml:space="preserve">The </w:t>
      </w:r>
      <w:r w:rsidR="00B37655">
        <w:t>U.S. Environmental Protection Agency (</w:t>
      </w:r>
      <w:r w:rsidR="00891EB1">
        <w:t>EPA</w:t>
      </w:r>
      <w:r w:rsidR="00B37655">
        <w:t>)</w:t>
      </w:r>
      <w:r w:rsidR="00891EB1">
        <w:t xml:space="preserve"> risk assessment process for pesticides includes an evalua</w:t>
      </w:r>
      <w:r w:rsidR="00204437">
        <w:t xml:space="preserve">tion of risk to bee pollinators.  </w:t>
      </w:r>
      <w:r w:rsidR="00EA5C62">
        <w:t xml:space="preserve">This </w:t>
      </w:r>
      <w:r w:rsidR="00364B34">
        <w:t xml:space="preserve">document </w:t>
      </w:r>
      <w:r w:rsidR="00EA5C62">
        <w:t>provides a comp</w:t>
      </w:r>
      <w:r w:rsidR="007D04E0">
        <w:t>ilation</w:t>
      </w:r>
      <w:r w:rsidR="00EA5C62">
        <w:t xml:space="preserve"> of information on the attractiveness</w:t>
      </w:r>
      <w:r>
        <w:t xml:space="preserve"> </w:t>
      </w:r>
      <w:r w:rsidR="00EA5C62">
        <w:t xml:space="preserve">of crops grown in the United States </w:t>
      </w:r>
      <w:r w:rsidR="00627BD6">
        <w:t>to pollinating bees as</w:t>
      </w:r>
      <w:r w:rsidR="00EA5C62">
        <w:t xml:space="preserve"> </w:t>
      </w:r>
      <w:r w:rsidR="00627BD6">
        <w:t xml:space="preserve">food </w:t>
      </w:r>
      <w:r w:rsidR="00EA5C62">
        <w:t>source</w:t>
      </w:r>
      <w:r w:rsidR="00627BD6">
        <w:t>s</w:t>
      </w:r>
      <w:r w:rsidR="00EA5C62">
        <w:t xml:space="preserve"> of pollen and nectar</w:t>
      </w:r>
      <w:r w:rsidR="00933842">
        <w:t>, and agronomic practices that are relevant to the interactions between these insects and the crops</w:t>
      </w:r>
      <w:r w:rsidR="00204437">
        <w:t xml:space="preserve">.  </w:t>
      </w:r>
      <w:r w:rsidR="009839C9">
        <w:t>The</w:t>
      </w:r>
      <w:r w:rsidR="00627BD6">
        <w:t xml:space="preserve"> information provides a starting point for the risk assessment process for pollinating bees </w:t>
      </w:r>
      <w:r w:rsidR="009839C9">
        <w:t>in terms of determining the potential for</w:t>
      </w:r>
      <w:r w:rsidR="00627BD6">
        <w:t xml:space="preserve"> exposure to pesticide applications on </w:t>
      </w:r>
      <w:r w:rsidR="009839C9">
        <w:t xml:space="preserve">these </w:t>
      </w:r>
      <w:r w:rsidR="00204437">
        <w:t xml:space="preserve">crops.  </w:t>
      </w:r>
      <w:r>
        <w:t xml:space="preserve">In addition, the information contained in this </w:t>
      </w:r>
      <w:r w:rsidR="00933842">
        <w:t xml:space="preserve">resource </w:t>
      </w:r>
      <w:r>
        <w:t xml:space="preserve">will help to inform decisions to pursue further refinements in the risk assessment process as well as options for </w:t>
      </w:r>
      <w:r w:rsidR="007C35AE">
        <w:t xml:space="preserve">risk </w:t>
      </w:r>
      <w:r>
        <w:t>mitigation.</w:t>
      </w:r>
    </w:p>
    <w:p w:rsidR="00EF5E7D" w:rsidRDefault="00EF5E7D" w:rsidP="00155FB0"/>
    <w:p w:rsidR="00931E21" w:rsidRDefault="00931E21">
      <w:pPr>
        <w:rPr>
          <w:rFonts w:asciiTheme="majorHAnsi" w:eastAsiaTheme="majorEastAsia" w:hAnsiTheme="majorHAnsi" w:cstheme="majorBidi"/>
          <w:b/>
          <w:bCs/>
          <w:color w:val="365F91" w:themeColor="accent1" w:themeShade="BF"/>
          <w:sz w:val="28"/>
          <w:szCs w:val="28"/>
        </w:rPr>
      </w:pPr>
      <w:r>
        <w:br w:type="page"/>
      </w:r>
    </w:p>
    <w:p w:rsidR="009B0C50" w:rsidRPr="000D1FE3" w:rsidRDefault="000D1FE3" w:rsidP="000D1FE3">
      <w:pPr>
        <w:pStyle w:val="Heading1"/>
      </w:pPr>
      <w:bookmarkStart w:id="5" w:name="_Toc419968308"/>
      <w:r>
        <w:t>Introduction</w:t>
      </w:r>
      <w:bookmarkEnd w:id="5"/>
    </w:p>
    <w:p w:rsidR="000D1FE3" w:rsidRDefault="000D1FE3" w:rsidP="00155FB0">
      <w:pPr>
        <w:tabs>
          <w:tab w:val="num" w:pos="540"/>
        </w:tabs>
      </w:pPr>
    </w:p>
    <w:p w:rsidR="00FC24FC" w:rsidRDefault="00CA128F" w:rsidP="00155FB0">
      <w:pPr>
        <w:tabs>
          <w:tab w:val="num" w:pos="540"/>
        </w:tabs>
      </w:pPr>
      <w:r>
        <w:t>T</w:t>
      </w:r>
      <w:r w:rsidR="005860F1" w:rsidRPr="000350D7">
        <w:t xml:space="preserve">he number of managed honey bee colonies in the U.S. </w:t>
      </w:r>
      <w:r>
        <w:t xml:space="preserve">has declined </w:t>
      </w:r>
      <w:r w:rsidR="005860F1" w:rsidRPr="000350D7">
        <w:t xml:space="preserve">over the past 60 years </w:t>
      </w:r>
      <w:r>
        <w:t>and there are</w:t>
      </w:r>
      <w:r w:rsidR="005860F1" w:rsidRPr="000350D7">
        <w:t xml:space="preserve"> indications that the number</w:t>
      </w:r>
      <w:r>
        <w:t xml:space="preserve"> and diversity</w:t>
      </w:r>
      <w:r w:rsidR="005860F1" w:rsidRPr="000350D7">
        <w:t xml:space="preserve"> of insect pollinators in general </w:t>
      </w:r>
      <w:r>
        <w:t>have also</w:t>
      </w:r>
      <w:r w:rsidR="005860F1" w:rsidRPr="000350D7">
        <w:t xml:space="preserve"> decline</w:t>
      </w:r>
      <w:r>
        <w:t>d</w:t>
      </w:r>
      <w:r w:rsidR="005860F1" w:rsidRPr="000350D7">
        <w:t xml:space="preserve"> in North America</w:t>
      </w:r>
      <w:r>
        <w:rPr>
          <w:rStyle w:val="FootnoteReference"/>
        </w:rPr>
        <w:footnoteReference w:id="1"/>
      </w:r>
      <w:r w:rsidR="005860F1" w:rsidRPr="000350D7">
        <w:t xml:space="preserve">. </w:t>
      </w:r>
      <w:r w:rsidR="007C35AE">
        <w:t xml:space="preserve">Additionally, </w:t>
      </w:r>
      <w:r w:rsidR="004520F8">
        <w:t xml:space="preserve">populations of some </w:t>
      </w:r>
      <w:r w:rsidR="009228BC">
        <w:t>non-</w:t>
      </w:r>
      <w:r w:rsidR="00142D5E" w:rsidRPr="00A80DFE">
        <w:rPr>
          <w:i/>
        </w:rPr>
        <w:t>Apis</w:t>
      </w:r>
      <w:r w:rsidR="004520F8">
        <w:t xml:space="preserve"> bee species have declined in recent decades</w:t>
      </w:r>
      <w:r w:rsidR="00C127DE">
        <w:rPr>
          <w:rStyle w:val="FootnoteReference"/>
        </w:rPr>
        <w:footnoteReference w:id="2"/>
      </w:r>
      <w:r w:rsidR="00C127DE" w:rsidRPr="00C127DE">
        <w:rPr>
          <w:vertAlign w:val="superscript"/>
        </w:rPr>
        <w:t>,</w:t>
      </w:r>
      <w:r w:rsidR="00C127DE">
        <w:rPr>
          <w:rStyle w:val="FootnoteReference"/>
        </w:rPr>
        <w:footnoteReference w:id="3"/>
      </w:r>
      <w:r w:rsidR="002F4506">
        <w:rPr>
          <w:vertAlign w:val="superscript"/>
        </w:rPr>
        <w:t>,</w:t>
      </w:r>
      <w:r w:rsidR="002F4506">
        <w:rPr>
          <w:rStyle w:val="FootnoteReference"/>
        </w:rPr>
        <w:footnoteReference w:id="4"/>
      </w:r>
      <w:r w:rsidR="00204437">
        <w:t xml:space="preserve">.  </w:t>
      </w:r>
      <w:r>
        <w:t xml:space="preserve">Although </w:t>
      </w:r>
      <w:r w:rsidR="00FC24FC">
        <w:t>multiple</w:t>
      </w:r>
      <w:r>
        <w:t xml:space="preserve"> factors have been associated with declines</w:t>
      </w:r>
      <w:r w:rsidR="009228BC">
        <w:t xml:space="preserve"> in </w:t>
      </w:r>
      <w:r w:rsidR="00142D5E" w:rsidRPr="00A80DFE">
        <w:rPr>
          <w:i/>
        </w:rPr>
        <w:t>Apis</w:t>
      </w:r>
      <w:r w:rsidR="009228BC">
        <w:t xml:space="preserve"> and non-</w:t>
      </w:r>
      <w:r w:rsidR="00142D5E" w:rsidRPr="00A80DFE">
        <w:rPr>
          <w:i/>
        </w:rPr>
        <w:t>Apis</w:t>
      </w:r>
      <w:r w:rsidR="009228BC">
        <w:t xml:space="preserve"> bees</w:t>
      </w:r>
      <w:r>
        <w:t xml:space="preserve"> (</w:t>
      </w:r>
      <w:r w:rsidRPr="0081006D">
        <w:rPr>
          <w:i/>
        </w:rPr>
        <w:t>e.g</w:t>
      </w:r>
      <w:r>
        <w:t xml:space="preserve">., </w:t>
      </w:r>
      <w:r w:rsidR="009812DF">
        <w:t xml:space="preserve">arthropod </w:t>
      </w:r>
      <w:r>
        <w:t>pests,</w:t>
      </w:r>
      <w:r w:rsidR="00C77782">
        <w:t xml:space="preserve"> </w:t>
      </w:r>
      <w:r>
        <w:t>disease, poor nutrition</w:t>
      </w:r>
      <w:r w:rsidR="009812DF">
        <w:t>,</w:t>
      </w:r>
      <w:r w:rsidR="001502AB">
        <w:t xml:space="preserve"> decreases in the diversity of food resources for bees,</w:t>
      </w:r>
      <w:r w:rsidR="009812DF">
        <w:t xml:space="preserve"> </w:t>
      </w:r>
      <w:r w:rsidR="004520F8">
        <w:t xml:space="preserve">loss of habitat, </w:t>
      </w:r>
      <w:r w:rsidR="009812DF">
        <w:t>lack of genetic diversity</w:t>
      </w:r>
      <w:r>
        <w:t xml:space="preserve"> and pesticides), no single factor or specific combination of factors has been identified as </w:t>
      </w:r>
      <w:r w:rsidR="0025295B">
        <w:t xml:space="preserve">the principal </w:t>
      </w:r>
      <w:r>
        <w:t xml:space="preserve"> cause</w:t>
      </w:r>
      <w:r>
        <w:rPr>
          <w:rStyle w:val="FootnoteReference"/>
        </w:rPr>
        <w:footnoteReference w:id="5"/>
      </w:r>
      <w:r w:rsidR="00204437">
        <w:t xml:space="preserve">.  </w:t>
      </w:r>
      <w:r w:rsidR="00FC24FC">
        <w:t>The U.S. Department of Agriculture (USDA) has been tasked by Congress to identify and to develop means to mitigate the causes of honey bee declines</w:t>
      </w:r>
      <w:r w:rsidR="00FC24FC">
        <w:rPr>
          <w:rStyle w:val="FootnoteReference"/>
        </w:rPr>
        <w:footnoteReference w:id="6"/>
      </w:r>
      <w:r w:rsidR="00204437">
        <w:t xml:space="preserve">.  </w:t>
      </w:r>
      <w:r w:rsidR="005860F1" w:rsidRPr="000350D7">
        <w:t xml:space="preserve">Although pesticides </w:t>
      </w:r>
      <w:r w:rsidR="00D54DAD">
        <w:t xml:space="preserve">alone </w:t>
      </w:r>
      <w:r w:rsidR="005860F1" w:rsidRPr="000350D7">
        <w:t xml:space="preserve">have not been implicated as the </w:t>
      </w:r>
      <w:r w:rsidR="00C04E55">
        <w:t xml:space="preserve">principal </w:t>
      </w:r>
      <w:r w:rsidR="005860F1" w:rsidRPr="000350D7">
        <w:t xml:space="preserve">cause </w:t>
      </w:r>
      <w:r w:rsidR="001502AB" w:rsidRPr="000350D7">
        <w:t>of</w:t>
      </w:r>
      <w:r w:rsidR="001502AB">
        <w:t xml:space="preserve"> overall </w:t>
      </w:r>
      <w:r w:rsidR="005860F1">
        <w:t>bee</w:t>
      </w:r>
      <w:r w:rsidR="005860F1" w:rsidRPr="000350D7">
        <w:t xml:space="preserve"> pollinator declines, </w:t>
      </w:r>
      <w:r w:rsidR="00B37655">
        <w:t xml:space="preserve">the </w:t>
      </w:r>
      <w:r w:rsidR="005860F1">
        <w:t xml:space="preserve">EPA and USDA </w:t>
      </w:r>
      <w:r w:rsidR="00FC24FC">
        <w:t>have been working collaboratively to understand the potential role that pesticides may be playing, particularly in combination with other</w:t>
      </w:r>
      <w:r w:rsidR="00C04E55">
        <w:t xml:space="preserve"> identified</w:t>
      </w:r>
      <w:r w:rsidR="00FC24FC">
        <w:t xml:space="preserve"> factors.  </w:t>
      </w:r>
    </w:p>
    <w:p w:rsidR="00FC24FC" w:rsidRDefault="00FC24FC" w:rsidP="00155FB0">
      <w:pPr>
        <w:tabs>
          <w:tab w:val="num" w:pos="540"/>
        </w:tabs>
      </w:pPr>
    </w:p>
    <w:p w:rsidR="00FC24FC" w:rsidRDefault="00FC24FC" w:rsidP="00155FB0">
      <w:pPr>
        <w:tabs>
          <w:tab w:val="num" w:pos="540"/>
        </w:tabs>
      </w:pPr>
      <w:r w:rsidRPr="000350D7">
        <w:t>In Sept</w:t>
      </w:r>
      <w:r>
        <w:t xml:space="preserve">ember, 2012, scientists from the EPA </w:t>
      </w:r>
      <w:r w:rsidRPr="000350D7">
        <w:t>Office of Pesticide Program</w:t>
      </w:r>
      <w:r>
        <w:t>’</w:t>
      </w:r>
      <w:r w:rsidRPr="000350D7">
        <w:t xml:space="preserve">s Environmental </w:t>
      </w:r>
      <w:r w:rsidR="002248B5">
        <w:t>Fate and Effects Division</w:t>
      </w:r>
      <w:r w:rsidRPr="000350D7">
        <w:t>, in collaboration with Health Canada’s Pest Management Regulatory Agency</w:t>
      </w:r>
      <w:r w:rsidR="002248B5">
        <w:t xml:space="preserve"> </w:t>
      </w:r>
      <w:r w:rsidRPr="000350D7">
        <w:t>and the California Department of Pesticide Regulation, presented a White Paper</w:t>
      </w:r>
      <w:r w:rsidR="001F161C" w:rsidRPr="000350D7">
        <w:rPr>
          <w:rStyle w:val="FootnoteReference"/>
        </w:rPr>
        <w:footnoteReference w:id="7"/>
      </w:r>
      <w:r w:rsidRPr="000350D7">
        <w:t xml:space="preserve"> to the </w:t>
      </w:r>
      <w:r>
        <w:t>Federal Insecticide,</w:t>
      </w:r>
      <w:r w:rsidR="002248B5">
        <w:t xml:space="preserve"> Fungicide and Rodenticide Act </w:t>
      </w:r>
      <w:r w:rsidRPr="000350D7">
        <w:t>Scientific Advisory Panel (SAP) on a proposed framework for assessing risks of pesticides to bees in order to protect pollination services, production of hive products</w:t>
      </w:r>
      <w:r>
        <w:t>,</w:t>
      </w:r>
      <w:r w:rsidRPr="000350D7">
        <w:t xml:space="preserve"> and bee pollinator biodiversity</w:t>
      </w:r>
      <w:r w:rsidR="00B772AD">
        <w:t xml:space="preserve">.  </w:t>
      </w:r>
      <w:r>
        <w:t>T</w:t>
      </w:r>
      <w:r w:rsidRPr="000350D7">
        <w:t>h</w:t>
      </w:r>
      <w:r>
        <w:t>e proposed process for assessing risks to bees</w:t>
      </w:r>
      <w:r w:rsidR="009228BC">
        <w:t>, using honey bees as a surrogate for non-</w:t>
      </w:r>
      <w:r w:rsidR="00142D5E" w:rsidRPr="00A80DFE">
        <w:rPr>
          <w:i/>
        </w:rPr>
        <w:t>Apis</w:t>
      </w:r>
      <w:r w:rsidR="009228BC">
        <w:t xml:space="preserve"> bees as well,</w:t>
      </w:r>
      <w:r>
        <w:t xml:space="preserve"> serves as a means to advance the science and to </w:t>
      </w:r>
      <w:r w:rsidR="00B772AD">
        <w:t xml:space="preserve">allow EPA </w:t>
      </w:r>
      <w:r w:rsidR="00470612">
        <w:t xml:space="preserve">to quantitatively assess the potential risk of pesticides to managed </w:t>
      </w:r>
      <w:r w:rsidR="009228BC">
        <w:t>bees (</w:t>
      </w:r>
      <w:r w:rsidR="00142D5E" w:rsidRPr="00A80DFE">
        <w:rPr>
          <w:i/>
        </w:rPr>
        <w:t>Apis</w:t>
      </w:r>
      <w:r w:rsidR="009228BC">
        <w:t xml:space="preserve"> and non-</w:t>
      </w:r>
      <w:r w:rsidR="00142D5E" w:rsidRPr="00A80DFE">
        <w:rPr>
          <w:i/>
        </w:rPr>
        <w:t>Apis</w:t>
      </w:r>
      <w:r w:rsidR="009228BC">
        <w:t xml:space="preserve">) </w:t>
      </w:r>
      <w:r w:rsidR="00470612">
        <w:t>an</w:t>
      </w:r>
      <w:r w:rsidR="002D5133">
        <w:t>d</w:t>
      </w:r>
      <w:r w:rsidR="001502AB">
        <w:t xml:space="preserve"> </w:t>
      </w:r>
      <w:r w:rsidR="002D5133">
        <w:t>feral non-</w:t>
      </w:r>
      <w:r w:rsidR="002D5133">
        <w:rPr>
          <w:i/>
        </w:rPr>
        <w:t>Apis</w:t>
      </w:r>
      <w:r w:rsidR="00470612">
        <w:t xml:space="preserve"> bees. </w:t>
      </w:r>
    </w:p>
    <w:p w:rsidR="005860F1" w:rsidRPr="000350D7" w:rsidRDefault="005860F1" w:rsidP="00155FB0">
      <w:pPr>
        <w:tabs>
          <w:tab w:val="num" w:pos="540"/>
        </w:tabs>
      </w:pPr>
    </w:p>
    <w:p w:rsidR="00AF212C" w:rsidRDefault="005860F1" w:rsidP="00155FB0">
      <w:r w:rsidRPr="000350D7">
        <w:t>The proposed framework</w:t>
      </w:r>
      <w:r w:rsidR="00B4040B">
        <w:t xml:space="preserve"> for assessing risk to bees</w:t>
      </w:r>
      <w:r w:rsidRPr="000350D7">
        <w:t xml:space="preserve"> is similar to </w:t>
      </w:r>
      <w:r w:rsidR="00B4040B">
        <w:t>the process</w:t>
      </w:r>
      <w:r w:rsidRPr="000350D7">
        <w:t xml:space="preserve"> used by </w:t>
      </w:r>
      <w:r w:rsidR="00470612">
        <w:t>the EPA Office of Pesticide Programs</w:t>
      </w:r>
      <w:r w:rsidR="00470612" w:rsidRPr="000350D7">
        <w:t xml:space="preserve"> </w:t>
      </w:r>
      <w:r w:rsidRPr="000350D7">
        <w:t>for other taxa</w:t>
      </w:r>
      <w:r w:rsidR="003A337C">
        <w:rPr>
          <w:rStyle w:val="FootnoteReference"/>
        </w:rPr>
        <w:footnoteReference w:id="8"/>
      </w:r>
      <w:r w:rsidRPr="000350D7">
        <w:t xml:space="preserve">; however, the biology of </w:t>
      </w:r>
      <w:r w:rsidR="00FC24FC">
        <w:t xml:space="preserve">insect </w:t>
      </w:r>
      <w:r w:rsidRPr="000350D7">
        <w:t>pollinat</w:t>
      </w:r>
      <w:r w:rsidR="00FC24FC">
        <w:t xml:space="preserve">ors such as honey bees </w:t>
      </w:r>
      <w:r w:rsidR="00B40D9F">
        <w:t xml:space="preserve">presents </w:t>
      </w:r>
      <w:r w:rsidR="00B4040B">
        <w:t>special</w:t>
      </w:r>
      <w:r w:rsidR="00B40D9F">
        <w:t xml:space="preserve"> considerations</w:t>
      </w:r>
      <w:r w:rsidR="000D3685">
        <w:t>,</w:t>
      </w:r>
      <w:r w:rsidR="004714AB">
        <w:t xml:space="preserve"> which warrant a dedicated framework</w:t>
      </w:r>
      <w:r w:rsidR="00B772AD">
        <w:t xml:space="preserve">.  </w:t>
      </w:r>
      <w:r w:rsidR="0034379B">
        <w:t>Bee species can exhibit a wide range of social interaction/structure</w:t>
      </w:r>
      <w:r w:rsidR="000D3685">
        <w:t>, with</w:t>
      </w:r>
      <w:r w:rsidR="004E657B">
        <w:t xml:space="preserve"> </w:t>
      </w:r>
      <w:r w:rsidRPr="000350D7">
        <w:t xml:space="preserve">social structure </w:t>
      </w:r>
      <w:r w:rsidR="004E657B">
        <w:t xml:space="preserve">of the various species </w:t>
      </w:r>
      <w:r w:rsidR="00AF212C">
        <w:t>affecting</w:t>
      </w:r>
      <w:r w:rsidR="00B4040B">
        <w:t xml:space="preserve"> routes</w:t>
      </w:r>
      <w:r w:rsidRPr="000350D7">
        <w:t xml:space="preserve"> for</w:t>
      </w:r>
      <w:r w:rsidR="00B4040B">
        <w:t xml:space="preserve"> potential</w:t>
      </w:r>
      <w:r w:rsidRPr="000350D7">
        <w:t xml:space="preserve"> exposure to pesticides.  </w:t>
      </w:r>
      <w:r w:rsidR="00B4040B">
        <w:t>O</w:t>
      </w:r>
      <w:r w:rsidRPr="000350D7">
        <w:t>ften</w:t>
      </w:r>
      <w:r w:rsidR="00AF212C">
        <w:t>,</w:t>
      </w:r>
      <w:r w:rsidRPr="000350D7">
        <w:t xml:space="preserve"> the major commercial bee pollinators are either honey bees or bumble</w:t>
      </w:r>
      <w:r w:rsidR="00D22BD8">
        <w:t xml:space="preserve"> </w:t>
      </w:r>
      <w:r w:rsidRPr="000350D7">
        <w:t>bees, but in some cases certain solitary bee species are also used commercially</w:t>
      </w:r>
      <w:r w:rsidR="0063180D">
        <w:t>,</w:t>
      </w:r>
      <w:r w:rsidR="00FC24FC">
        <w:t xml:space="preserve"> </w:t>
      </w:r>
      <w:r w:rsidR="00FC24FC" w:rsidRPr="0081006D">
        <w:rPr>
          <w:i/>
        </w:rPr>
        <w:t>e.g</w:t>
      </w:r>
      <w:r w:rsidR="00FC24FC">
        <w:t xml:space="preserve">., </w:t>
      </w:r>
      <w:r w:rsidR="00B4040B">
        <w:t xml:space="preserve">blue orchard bees </w:t>
      </w:r>
      <w:r w:rsidR="0063180D">
        <w:t>(</w:t>
      </w:r>
      <w:r w:rsidR="00FC24FC" w:rsidRPr="0081006D">
        <w:rPr>
          <w:i/>
        </w:rPr>
        <w:t>Osmia l</w:t>
      </w:r>
      <w:r w:rsidR="00B4040B" w:rsidRPr="0081006D">
        <w:rPr>
          <w:i/>
        </w:rPr>
        <w:t>i</w:t>
      </w:r>
      <w:r w:rsidR="00FC24FC" w:rsidRPr="0081006D">
        <w:rPr>
          <w:i/>
        </w:rPr>
        <w:t>g</w:t>
      </w:r>
      <w:r w:rsidR="00B4040B" w:rsidRPr="0081006D">
        <w:rPr>
          <w:i/>
        </w:rPr>
        <w:t>naria</w:t>
      </w:r>
      <w:r w:rsidR="00FC24FC">
        <w:t>)</w:t>
      </w:r>
      <w:r w:rsidR="0063180D">
        <w:t xml:space="preserve"> and alfalfa leafcutter bees (</w:t>
      </w:r>
      <w:r w:rsidR="00142D5E" w:rsidRPr="00A80DFE">
        <w:rPr>
          <w:i/>
        </w:rPr>
        <w:t>Megachile rotundata</w:t>
      </w:r>
      <w:r w:rsidR="0063180D">
        <w:t>)</w:t>
      </w:r>
      <w:r w:rsidRPr="000350D7">
        <w:t xml:space="preserve">.  </w:t>
      </w:r>
    </w:p>
    <w:p w:rsidR="004E657B" w:rsidRPr="000350D7" w:rsidRDefault="004E657B" w:rsidP="00155FB0"/>
    <w:p w:rsidR="005860F1" w:rsidRPr="000350D7" w:rsidRDefault="00AF212C" w:rsidP="00155FB0">
      <w:r w:rsidRPr="000350D7">
        <w:t xml:space="preserve">It is also important to note that </w:t>
      </w:r>
      <w:r>
        <w:t xml:space="preserve">risk assessors </w:t>
      </w:r>
      <w:r w:rsidRPr="000350D7">
        <w:t xml:space="preserve">may </w:t>
      </w:r>
      <w:r>
        <w:t xml:space="preserve">have to evaluate </w:t>
      </w:r>
      <w:r w:rsidRPr="000350D7">
        <w:t>a wide variety of plant types</w:t>
      </w:r>
      <w:r>
        <w:t xml:space="preserve"> as a result of pesticide use patterns</w:t>
      </w:r>
      <w:r w:rsidRPr="000350D7">
        <w:t xml:space="preserve">, from forestry </w:t>
      </w:r>
      <w:r>
        <w:t>and</w:t>
      </w:r>
      <w:r w:rsidRPr="000350D7">
        <w:t xml:space="preserve"> ornamental </w:t>
      </w:r>
      <w:r>
        <w:t>uses</w:t>
      </w:r>
      <w:r w:rsidRPr="000350D7">
        <w:t xml:space="preserve"> to </w:t>
      </w:r>
      <w:r>
        <w:t xml:space="preserve">use in </w:t>
      </w:r>
      <w:r w:rsidRPr="000350D7">
        <w:t>crops</w:t>
      </w:r>
      <w:r>
        <w:t>,</w:t>
      </w:r>
      <w:r w:rsidRPr="000350D7">
        <w:t xml:space="preserve"> such as corn </w:t>
      </w:r>
      <w:r>
        <w:t>(</w:t>
      </w:r>
      <w:r w:rsidRPr="0081006D">
        <w:rPr>
          <w:i/>
        </w:rPr>
        <w:t>Zea mays</w:t>
      </w:r>
      <w:r>
        <w:t xml:space="preserve">) </w:t>
      </w:r>
      <w:r w:rsidRPr="000350D7">
        <w:t>and canola</w:t>
      </w:r>
      <w:r>
        <w:t xml:space="preserve"> (</w:t>
      </w:r>
      <w:r w:rsidRPr="0081006D">
        <w:rPr>
          <w:i/>
        </w:rPr>
        <w:t>Brassica napus</w:t>
      </w:r>
      <w:r w:rsidR="00B772AD">
        <w:t xml:space="preserve">).  </w:t>
      </w:r>
      <w:r>
        <w:t>These uses may differ in regards to need and timing of commercial insect pollination services</w:t>
      </w:r>
      <w:r w:rsidR="00B772AD">
        <w:t xml:space="preserve">.  </w:t>
      </w:r>
      <w:r w:rsidR="00B4040B">
        <w:t xml:space="preserve">However, </w:t>
      </w:r>
      <w:r w:rsidR="00933842">
        <w:t>some</w:t>
      </w:r>
      <w:r w:rsidR="00B4040B">
        <w:t xml:space="preserve"> crops may be pollinator-dependent or pollinator-attractive </w:t>
      </w:r>
      <w:r w:rsidR="00933842">
        <w:t xml:space="preserve">when in bloom, but they </w:t>
      </w:r>
      <w:r w:rsidR="00B4040B">
        <w:t>may be</w:t>
      </w:r>
      <w:r w:rsidR="00933842">
        <w:t xml:space="preserve"> typically</w:t>
      </w:r>
      <w:r w:rsidR="00B4040B">
        <w:t xml:space="preserve"> harvested before flowering</w:t>
      </w:r>
      <w:r w:rsidR="00933842">
        <w:t xml:space="preserve"> (</w:t>
      </w:r>
      <w:r w:rsidR="00933842">
        <w:rPr>
          <w:i/>
        </w:rPr>
        <w:t>e.g.</w:t>
      </w:r>
      <w:r w:rsidR="00933842">
        <w:t>, lettuce)</w:t>
      </w:r>
      <w:r w:rsidR="00B4040B">
        <w:t xml:space="preserve"> and would not represent a route of exposure based on</w:t>
      </w:r>
      <w:r w:rsidR="00933842">
        <w:t xml:space="preserve"> typical</w:t>
      </w:r>
      <w:r w:rsidR="00B4040B">
        <w:t xml:space="preserve"> cultivation practices.  </w:t>
      </w:r>
      <w:r w:rsidR="005860F1" w:rsidRPr="000350D7">
        <w:t xml:space="preserve">In other cases, some </w:t>
      </w:r>
      <w:r w:rsidR="00933842">
        <w:t xml:space="preserve">crop </w:t>
      </w:r>
      <w:r w:rsidR="005860F1" w:rsidRPr="000350D7">
        <w:t>flowers are visited by solitary bees</w:t>
      </w:r>
      <w:r w:rsidR="00457440">
        <w:t xml:space="preserve"> or bumble bees</w:t>
      </w:r>
      <w:r w:rsidR="00B772AD">
        <w:t xml:space="preserve"> but not by honey bees.  </w:t>
      </w:r>
      <w:r w:rsidR="005860F1" w:rsidRPr="000350D7">
        <w:t xml:space="preserve">All of these pieces of information are essential to the understanding of bee pollinator visitation to a plant/crop of interest and the consequent need to assess the risk to bee pollinators from a pesticide application to this </w:t>
      </w:r>
      <w:r w:rsidR="005860F1">
        <w:t>plant/</w:t>
      </w:r>
      <w:r w:rsidR="005860F1" w:rsidRPr="000350D7">
        <w:t xml:space="preserve">crop.  </w:t>
      </w:r>
    </w:p>
    <w:p w:rsidR="005860F1" w:rsidRPr="000350D7" w:rsidRDefault="005860F1" w:rsidP="00155FB0">
      <w:pPr>
        <w:tabs>
          <w:tab w:val="num" w:pos="540"/>
        </w:tabs>
      </w:pPr>
    </w:p>
    <w:p w:rsidR="005860F1" w:rsidRPr="000350D7" w:rsidRDefault="005860F1" w:rsidP="00155FB0">
      <w:pPr>
        <w:tabs>
          <w:tab w:val="num" w:pos="540"/>
        </w:tabs>
      </w:pPr>
      <w:r w:rsidRPr="000350D7">
        <w:t xml:space="preserve">As the SAP highlighted in the </w:t>
      </w:r>
      <w:r w:rsidR="00B94584">
        <w:t xml:space="preserve">following </w:t>
      </w:r>
      <w:r w:rsidRPr="000350D7">
        <w:t xml:space="preserve">conceptual model for the tiered approach in risk assessments to </w:t>
      </w:r>
      <w:r w:rsidR="00142D5E" w:rsidRPr="00A80DFE">
        <w:rPr>
          <w:i/>
        </w:rPr>
        <w:t>Apis</w:t>
      </w:r>
      <w:r w:rsidR="001502AB">
        <w:t xml:space="preserve"> and non-</w:t>
      </w:r>
      <w:r w:rsidR="00142D5E" w:rsidRPr="00A80DFE">
        <w:rPr>
          <w:i/>
        </w:rPr>
        <w:t>Apis</w:t>
      </w:r>
      <w:r w:rsidR="001502AB">
        <w:t xml:space="preserve"> </w:t>
      </w:r>
      <w:r w:rsidRPr="000350D7">
        <w:t>bee pollinators (</w:t>
      </w:r>
      <w:r w:rsidRPr="000350D7">
        <w:rPr>
          <w:b/>
        </w:rPr>
        <w:t>Figure 1, Boxes 2a and 2b</w:t>
      </w:r>
      <w:r w:rsidRPr="000350D7">
        <w:t>), the first step</w:t>
      </w:r>
      <w:r w:rsidR="00B4040B">
        <w:t xml:space="preserve"> of a risk assessment</w:t>
      </w:r>
      <w:r w:rsidRPr="000350D7">
        <w:t xml:space="preserve"> is to evaluate whether there </w:t>
      </w:r>
      <w:r w:rsidR="00B772AD">
        <w:t xml:space="preserve">is the potential for exposure.  </w:t>
      </w:r>
      <w:r w:rsidRPr="000350D7">
        <w:t xml:space="preserve">Therefore, information on the pollination biology of each plant/crop </w:t>
      </w:r>
      <w:r w:rsidR="00B4040B">
        <w:t xml:space="preserve">is needed </w:t>
      </w:r>
      <w:r w:rsidRPr="000350D7">
        <w:t xml:space="preserve">to determine if bees are likely to visit the plants that are </w:t>
      </w:r>
      <w:r w:rsidR="00B4040B">
        <w:t>identified</w:t>
      </w:r>
      <w:r w:rsidR="00B772AD">
        <w:t xml:space="preserve"> for pesticide applications.  </w:t>
      </w:r>
      <w:r w:rsidRPr="000350D7">
        <w:t>In addition, a risk assessor also need</w:t>
      </w:r>
      <w:r w:rsidR="00B4040B">
        <w:t>s</w:t>
      </w:r>
      <w:r w:rsidRPr="000350D7">
        <w:t xml:space="preserve"> information on the application rate, timing, method of application, and environmental fate of a pesticide in order to evaluat</w:t>
      </w:r>
      <w:r w:rsidR="00B772AD">
        <w:t xml:space="preserve">e potential routes of exposure.  </w:t>
      </w:r>
      <w:r w:rsidRPr="000350D7">
        <w:t xml:space="preserve">Together, these pieces of information enable a risk assessor to determine if the </w:t>
      </w:r>
      <w:r w:rsidR="004714AB">
        <w:t xml:space="preserve">proposed </w:t>
      </w:r>
      <w:r w:rsidRPr="000350D7">
        <w:t xml:space="preserve">application of a pesticide leads to </w:t>
      </w:r>
      <w:r w:rsidR="004714AB">
        <w:t xml:space="preserve">probable </w:t>
      </w:r>
      <w:r w:rsidRPr="000350D7">
        <w:t xml:space="preserve">routes of exposure that </w:t>
      </w:r>
      <w:r w:rsidR="004714AB">
        <w:t xml:space="preserve">could </w:t>
      </w:r>
      <w:r w:rsidRPr="000350D7">
        <w:t>coincide with the timing of bee pollinat</w:t>
      </w:r>
      <w:r>
        <w:t xml:space="preserve">or visitation </w:t>
      </w:r>
      <w:r w:rsidR="00D22BD8">
        <w:t>to</w:t>
      </w:r>
      <w:r>
        <w:t xml:space="preserve"> the plant/crop</w:t>
      </w:r>
      <w:r w:rsidRPr="000350D7">
        <w:t xml:space="preserve"> that </w:t>
      </w:r>
      <w:r>
        <w:t>is</w:t>
      </w:r>
      <w:r w:rsidR="00FE2128">
        <w:t xml:space="preserve"> under consideration.  </w:t>
      </w:r>
      <w:r w:rsidRPr="000350D7">
        <w:t>In all cases</w:t>
      </w:r>
      <w:r>
        <w:t>,</w:t>
      </w:r>
      <w:r w:rsidRPr="000350D7">
        <w:t xml:space="preserve"> registrants provide information on the application rate, timing, method of application, and environmental fate of a chemical when a new pest</w:t>
      </w:r>
      <w:r w:rsidR="00B772AD">
        <w:t xml:space="preserve">icide use pattern is proposed.  </w:t>
      </w:r>
      <w:r w:rsidRPr="000350D7">
        <w:t xml:space="preserve">However, </w:t>
      </w:r>
      <w:r w:rsidR="00B4040B">
        <w:t xml:space="preserve">to complement the use information, </w:t>
      </w:r>
      <w:r w:rsidRPr="000350D7">
        <w:t xml:space="preserve">a comprehensive and robust source of information on the pollination </w:t>
      </w:r>
      <w:r w:rsidR="00A80DFE">
        <w:t>ecology</w:t>
      </w:r>
      <w:r w:rsidRPr="000350D7">
        <w:t xml:space="preserve"> of the plants</w:t>
      </w:r>
      <w:r w:rsidR="004714AB">
        <w:t xml:space="preserve"> to which the pesticide is to be applied (</w:t>
      </w:r>
      <w:r w:rsidR="00142D5E" w:rsidRPr="00A80DFE">
        <w:rPr>
          <w:i/>
        </w:rPr>
        <w:t>i.e</w:t>
      </w:r>
      <w:r w:rsidR="004714AB">
        <w:t>., target plant)</w:t>
      </w:r>
      <w:r w:rsidR="00B4040B">
        <w:t xml:space="preserve"> is needed to</w:t>
      </w:r>
      <w:r w:rsidRPr="000350D7">
        <w:t xml:space="preserve"> evaluate </w:t>
      </w:r>
      <w:r w:rsidR="00B4040B">
        <w:t>whether</w:t>
      </w:r>
      <w:r>
        <w:t xml:space="preserve"> proposed </w:t>
      </w:r>
      <w:r w:rsidRPr="000350D7">
        <w:t>use</w:t>
      </w:r>
      <w:r>
        <w:t>s</w:t>
      </w:r>
      <w:r w:rsidRPr="000350D7">
        <w:t xml:space="preserve"> for pesticide applications</w:t>
      </w:r>
      <w:r w:rsidR="00B4040B">
        <w:t xml:space="preserve"> represent</w:t>
      </w:r>
      <w:r w:rsidR="00615DD1">
        <w:t xml:space="preserve"> a</w:t>
      </w:r>
      <w:r w:rsidR="00B4040B">
        <w:t xml:space="preserve"> </w:t>
      </w:r>
      <w:r w:rsidR="001F161C">
        <w:t>potential exposure to either adult or immature (brood) bees</w:t>
      </w:r>
      <w:r w:rsidRPr="000350D7">
        <w:t xml:space="preserve">.  </w:t>
      </w:r>
    </w:p>
    <w:p w:rsidR="005860F1" w:rsidRDefault="00931E21" w:rsidP="005860F1">
      <w:pPr>
        <w:tabs>
          <w:tab w:val="num" w:pos="540"/>
        </w:tabs>
        <w:jc w:val="both"/>
        <w:rPr>
          <w:color w:val="000000" w:themeColor="text1"/>
        </w:rPr>
      </w:pPr>
      <w:r w:rsidRPr="00130024">
        <w:rPr>
          <w:noProof/>
          <w:color w:val="000000" w:themeColor="text1"/>
        </w:rPr>
        <w:drawing>
          <wp:inline distT="0" distB="0" distL="0" distR="0" wp14:anchorId="5CC6DD27" wp14:editId="541F0EF0">
            <wp:extent cx="3543300" cy="4549379"/>
            <wp:effectExtent l="38100" t="38100" r="19050" b="22860"/>
            <wp:docPr id="2" name="Picture 0" descr="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gure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47225" cy="4554418"/>
                    </a:xfrm>
                    <a:prstGeom prst="rect">
                      <a:avLst/>
                    </a:prstGeom>
                    <a:noFill/>
                    <a:ln w="28575" cmpd="sng">
                      <a:solidFill>
                        <a:schemeClr val="tx1"/>
                      </a:solidFill>
                      <a:miter lim="800000"/>
                      <a:headEnd/>
                      <a:tailEnd/>
                    </a:ln>
                    <a:effectLst/>
                  </pic:spPr>
                </pic:pic>
              </a:graphicData>
            </a:graphic>
          </wp:inline>
        </w:drawing>
      </w:r>
    </w:p>
    <w:p w:rsidR="005860F1" w:rsidRDefault="005860F1" w:rsidP="00931E21">
      <w:pPr>
        <w:tabs>
          <w:tab w:val="num" w:pos="540"/>
        </w:tabs>
        <w:ind w:right="1350"/>
        <w:jc w:val="both"/>
        <w:rPr>
          <w:color w:val="000000" w:themeColor="text1"/>
        </w:rPr>
      </w:pPr>
      <w:r w:rsidRPr="000017DE">
        <w:rPr>
          <w:b/>
          <w:color w:val="000000" w:themeColor="text1"/>
        </w:rPr>
        <w:t xml:space="preserve">Figure 1. </w:t>
      </w:r>
      <w:r w:rsidRPr="000017DE">
        <w:rPr>
          <w:color w:val="000000" w:themeColor="text1"/>
        </w:rPr>
        <w:t>Example tiered</w:t>
      </w:r>
      <w:r>
        <w:rPr>
          <w:color w:val="000000" w:themeColor="text1"/>
        </w:rPr>
        <w:t xml:space="preserve"> approach for assessing r</w:t>
      </w:r>
      <w:r w:rsidRPr="00130024">
        <w:rPr>
          <w:color w:val="000000" w:themeColor="text1"/>
        </w:rPr>
        <w:t>isk t</w:t>
      </w:r>
      <w:r>
        <w:rPr>
          <w:color w:val="000000" w:themeColor="text1"/>
        </w:rPr>
        <w:t>o honey bees from foliar spray a</w:t>
      </w:r>
      <w:r w:rsidRPr="00130024">
        <w:rPr>
          <w:color w:val="000000" w:themeColor="text1"/>
        </w:rPr>
        <w:t>pplications.</w:t>
      </w:r>
    </w:p>
    <w:p w:rsidR="005860F1" w:rsidRDefault="005860F1" w:rsidP="005860F1">
      <w:pPr>
        <w:tabs>
          <w:tab w:val="num" w:pos="540"/>
        </w:tabs>
        <w:jc w:val="both"/>
        <w:rPr>
          <w:color w:val="000000" w:themeColor="text1"/>
        </w:rPr>
      </w:pPr>
    </w:p>
    <w:p w:rsidR="000D1FE3" w:rsidRDefault="000D1FE3">
      <w:pPr>
        <w:rPr>
          <w:rFonts w:asciiTheme="majorHAnsi" w:eastAsiaTheme="majorEastAsia" w:hAnsiTheme="majorHAnsi" w:cstheme="majorBidi"/>
          <w:b/>
          <w:bCs/>
          <w:color w:val="365F91" w:themeColor="accent1" w:themeShade="BF"/>
          <w:sz w:val="28"/>
          <w:szCs w:val="28"/>
        </w:rPr>
      </w:pPr>
      <w:r>
        <w:br w:type="page"/>
      </w:r>
    </w:p>
    <w:p w:rsidR="009B0C50" w:rsidRPr="00653F9B" w:rsidRDefault="009B0C50" w:rsidP="00653F9B">
      <w:pPr>
        <w:pStyle w:val="Heading1"/>
      </w:pPr>
      <w:bookmarkStart w:id="6" w:name="_Toc419968309"/>
      <w:r w:rsidRPr="00653F9B">
        <w:t>Development of</w:t>
      </w:r>
      <w:r w:rsidR="00D84951" w:rsidRPr="00653F9B">
        <w:t xml:space="preserve"> the</w:t>
      </w:r>
      <w:r w:rsidRPr="00653F9B">
        <w:t xml:space="preserve"> Pollinator Attractiveness Crop List</w:t>
      </w:r>
      <w:bookmarkEnd w:id="6"/>
    </w:p>
    <w:p w:rsidR="009B0C50" w:rsidRDefault="009B0C50" w:rsidP="00155FB0">
      <w:pPr>
        <w:tabs>
          <w:tab w:val="num" w:pos="540"/>
        </w:tabs>
        <w:rPr>
          <w:color w:val="000000" w:themeColor="text1"/>
        </w:rPr>
      </w:pPr>
    </w:p>
    <w:p w:rsidR="005860F1" w:rsidRDefault="005860F1" w:rsidP="00155FB0">
      <w:pPr>
        <w:tabs>
          <w:tab w:val="num" w:pos="540"/>
        </w:tabs>
        <w:rPr>
          <w:color w:val="000000" w:themeColor="text1"/>
        </w:rPr>
      </w:pPr>
      <w:r>
        <w:rPr>
          <w:color w:val="000000" w:themeColor="text1"/>
        </w:rPr>
        <w:t>In order to</w:t>
      </w:r>
      <w:r w:rsidR="009B0C50">
        <w:rPr>
          <w:color w:val="000000" w:themeColor="text1"/>
        </w:rPr>
        <w:t xml:space="preserve"> assess the potential for </w:t>
      </w:r>
      <w:r w:rsidR="001502AB" w:rsidRPr="001E158B">
        <w:rPr>
          <w:i/>
        </w:rPr>
        <w:t>Apis</w:t>
      </w:r>
      <w:r w:rsidR="001502AB">
        <w:t xml:space="preserve"> and non-</w:t>
      </w:r>
      <w:r w:rsidR="001502AB" w:rsidRPr="001E158B">
        <w:rPr>
          <w:i/>
        </w:rPr>
        <w:t>Apis</w:t>
      </w:r>
      <w:r w:rsidR="001502AB">
        <w:t xml:space="preserve"> </w:t>
      </w:r>
      <w:r w:rsidR="009B0C50">
        <w:rPr>
          <w:color w:val="000000" w:themeColor="text1"/>
        </w:rPr>
        <w:t>bees to be exposed to pesticides applied to various crops,</w:t>
      </w:r>
      <w:r>
        <w:rPr>
          <w:color w:val="000000" w:themeColor="text1"/>
        </w:rPr>
        <w:t xml:space="preserve"> </w:t>
      </w:r>
      <w:r w:rsidRPr="00130024">
        <w:rPr>
          <w:color w:val="000000" w:themeColor="text1"/>
        </w:rPr>
        <w:t xml:space="preserve">relevant </w:t>
      </w:r>
      <w:r>
        <w:rPr>
          <w:color w:val="000000" w:themeColor="text1"/>
        </w:rPr>
        <w:t>data</w:t>
      </w:r>
      <w:r w:rsidR="00050D24">
        <w:rPr>
          <w:color w:val="000000" w:themeColor="text1"/>
        </w:rPr>
        <w:t xml:space="preserve"> and agronomic practices connected to </w:t>
      </w:r>
      <w:r w:rsidRPr="00130024">
        <w:rPr>
          <w:color w:val="000000" w:themeColor="text1"/>
        </w:rPr>
        <w:t xml:space="preserve">the pollination of </w:t>
      </w:r>
      <w:r>
        <w:rPr>
          <w:color w:val="000000" w:themeColor="text1"/>
        </w:rPr>
        <w:t>the</w:t>
      </w:r>
      <w:r w:rsidR="00050D24">
        <w:rPr>
          <w:color w:val="000000" w:themeColor="text1"/>
        </w:rPr>
        <w:t>se</w:t>
      </w:r>
      <w:r>
        <w:rPr>
          <w:color w:val="000000" w:themeColor="text1"/>
        </w:rPr>
        <w:t xml:space="preserve"> plants/crops</w:t>
      </w:r>
      <w:r w:rsidR="00B4040B">
        <w:rPr>
          <w:color w:val="000000" w:themeColor="text1"/>
        </w:rPr>
        <w:t xml:space="preserve"> are ne</w:t>
      </w:r>
      <w:r w:rsidR="00D22BD8">
        <w:rPr>
          <w:color w:val="000000" w:themeColor="text1"/>
        </w:rPr>
        <w:t>eded</w:t>
      </w:r>
      <w:r w:rsidR="00B772AD">
        <w:rPr>
          <w:color w:val="000000" w:themeColor="text1"/>
        </w:rPr>
        <w:t xml:space="preserve">.  </w:t>
      </w:r>
      <w:r>
        <w:rPr>
          <w:color w:val="000000" w:themeColor="text1"/>
        </w:rPr>
        <w:t>Th</w:t>
      </w:r>
      <w:r w:rsidR="00B4040B">
        <w:rPr>
          <w:color w:val="000000" w:themeColor="text1"/>
        </w:rPr>
        <w:t>ese data</w:t>
      </w:r>
      <w:r>
        <w:rPr>
          <w:color w:val="000000" w:themeColor="text1"/>
        </w:rPr>
        <w:t xml:space="preserve"> include</w:t>
      </w:r>
      <w:r w:rsidRPr="00130024">
        <w:rPr>
          <w:color w:val="000000" w:themeColor="text1"/>
        </w:rPr>
        <w:t xml:space="preserve"> </w:t>
      </w:r>
      <w:r>
        <w:rPr>
          <w:color w:val="000000" w:themeColor="text1"/>
        </w:rPr>
        <w:t>a measure of</w:t>
      </w:r>
      <w:r w:rsidRPr="00130024">
        <w:rPr>
          <w:color w:val="000000" w:themeColor="text1"/>
        </w:rPr>
        <w:t xml:space="preserve"> </w:t>
      </w:r>
      <w:r>
        <w:rPr>
          <w:color w:val="000000" w:themeColor="text1"/>
        </w:rPr>
        <w:t xml:space="preserve">attractiveness </w:t>
      </w:r>
      <w:r w:rsidR="00D22BD8">
        <w:rPr>
          <w:color w:val="000000" w:themeColor="text1"/>
        </w:rPr>
        <w:t>to</w:t>
      </w:r>
      <w:r>
        <w:rPr>
          <w:color w:val="000000" w:themeColor="text1"/>
        </w:rPr>
        <w:t xml:space="preserve"> pollinating bees</w:t>
      </w:r>
      <w:r w:rsidR="00B4040B">
        <w:rPr>
          <w:color w:val="000000" w:themeColor="text1"/>
        </w:rPr>
        <w:t xml:space="preserve"> (</w:t>
      </w:r>
      <w:r w:rsidR="00B4040B" w:rsidRPr="0081006D">
        <w:rPr>
          <w:i/>
          <w:color w:val="000000" w:themeColor="text1"/>
        </w:rPr>
        <w:t>i.e</w:t>
      </w:r>
      <w:r w:rsidR="00B4040B">
        <w:rPr>
          <w:color w:val="000000" w:themeColor="text1"/>
        </w:rPr>
        <w:t xml:space="preserve">., </w:t>
      </w:r>
      <w:r w:rsidR="00972D31">
        <w:rPr>
          <w:color w:val="000000" w:themeColor="text1"/>
        </w:rPr>
        <w:t>honey bees, bumble bees, and solitary bees</w:t>
      </w:r>
      <w:r w:rsidR="00B4040B">
        <w:rPr>
          <w:color w:val="000000" w:themeColor="text1"/>
        </w:rPr>
        <w:t>)</w:t>
      </w:r>
      <w:r>
        <w:rPr>
          <w:color w:val="000000" w:themeColor="text1"/>
        </w:rPr>
        <w:t xml:space="preserve"> to</w:t>
      </w:r>
      <w:r w:rsidRPr="00130024">
        <w:rPr>
          <w:color w:val="000000" w:themeColor="text1"/>
        </w:rPr>
        <w:t xml:space="preserve"> </w:t>
      </w:r>
      <w:r w:rsidR="009B0C50">
        <w:rPr>
          <w:color w:val="000000" w:themeColor="text1"/>
        </w:rPr>
        <w:t>each</w:t>
      </w:r>
      <w:r w:rsidRPr="00130024">
        <w:rPr>
          <w:color w:val="000000" w:themeColor="text1"/>
        </w:rPr>
        <w:t xml:space="preserve"> </w:t>
      </w:r>
      <w:r>
        <w:rPr>
          <w:color w:val="000000" w:themeColor="text1"/>
        </w:rPr>
        <w:t>plant and/or crop</w:t>
      </w:r>
      <w:r w:rsidRPr="00130024">
        <w:rPr>
          <w:color w:val="000000" w:themeColor="text1"/>
        </w:rPr>
        <w:t xml:space="preserve">, the </w:t>
      </w:r>
      <w:r w:rsidR="004714AB">
        <w:rPr>
          <w:color w:val="000000" w:themeColor="text1"/>
        </w:rPr>
        <w:t>phenology</w:t>
      </w:r>
      <w:r w:rsidRPr="00130024">
        <w:rPr>
          <w:color w:val="000000" w:themeColor="text1"/>
        </w:rPr>
        <w:t xml:space="preserve"> of the bloom period,</w:t>
      </w:r>
      <w:r>
        <w:rPr>
          <w:color w:val="000000" w:themeColor="text1"/>
        </w:rPr>
        <w:t xml:space="preserve"> use</w:t>
      </w:r>
      <w:r w:rsidR="00050D24">
        <w:rPr>
          <w:color w:val="000000" w:themeColor="text1"/>
        </w:rPr>
        <w:t>/non-use</w:t>
      </w:r>
      <w:r>
        <w:rPr>
          <w:color w:val="000000" w:themeColor="text1"/>
        </w:rPr>
        <w:t xml:space="preserve"> of</w:t>
      </w:r>
      <w:r w:rsidR="004714AB">
        <w:rPr>
          <w:color w:val="000000" w:themeColor="text1"/>
        </w:rPr>
        <w:t xml:space="preserve"> managed</w:t>
      </w:r>
      <w:r>
        <w:rPr>
          <w:color w:val="000000" w:themeColor="text1"/>
        </w:rPr>
        <w:t xml:space="preserve"> pollinat</w:t>
      </w:r>
      <w:r w:rsidR="004714AB">
        <w:rPr>
          <w:color w:val="000000" w:themeColor="text1"/>
        </w:rPr>
        <w:t>ors</w:t>
      </w:r>
      <w:r>
        <w:rPr>
          <w:color w:val="000000" w:themeColor="text1"/>
        </w:rPr>
        <w:t>,</w:t>
      </w:r>
      <w:r w:rsidRPr="00130024">
        <w:rPr>
          <w:color w:val="000000" w:themeColor="text1"/>
        </w:rPr>
        <w:t xml:space="preserve"> </w:t>
      </w:r>
      <w:r w:rsidR="00B4040B">
        <w:rPr>
          <w:color w:val="000000" w:themeColor="text1"/>
        </w:rPr>
        <w:t xml:space="preserve">and </w:t>
      </w:r>
      <w:r w:rsidRPr="00130024">
        <w:rPr>
          <w:color w:val="000000" w:themeColor="text1"/>
        </w:rPr>
        <w:t xml:space="preserve">the </w:t>
      </w:r>
      <w:r>
        <w:rPr>
          <w:color w:val="000000" w:themeColor="text1"/>
        </w:rPr>
        <w:t>acreage of the various crop/plant groups</w:t>
      </w:r>
      <w:r w:rsidR="00627BD6">
        <w:rPr>
          <w:color w:val="000000" w:themeColor="text1"/>
        </w:rPr>
        <w:t xml:space="preserve"> in the United </w:t>
      </w:r>
      <w:r w:rsidRPr="00130024">
        <w:rPr>
          <w:color w:val="000000" w:themeColor="text1"/>
        </w:rPr>
        <w:t>S</w:t>
      </w:r>
      <w:r w:rsidR="00627BD6">
        <w:rPr>
          <w:color w:val="000000" w:themeColor="text1"/>
        </w:rPr>
        <w:t>tates</w:t>
      </w:r>
      <w:r>
        <w:rPr>
          <w:color w:val="000000" w:themeColor="text1"/>
        </w:rPr>
        <w:t xml:space="preserve">. </w:t>
      </w:r>
      <w:r w:rsidRPr="00130024">
        <w:rPr>
          <w:color w:val="000000" w:themeColor="text1"/>
        </w:rPr>
        <w:t xml:space="preserve"> </w:t>
      </w:r>
    </w:p>
    <w:p w:rsidR="009B0C50" w:rsidRDefault="009B0C50" w:rsidP="00155FB0">
      <w:pPr>
        <w:tabs>
          <w:tab w:val="num" w:pos="540"/>
        </w:tabs>
        <w:rPr>
          <w:color w:val="000000" w:themeColor="text1"/>
        </w:rPr>
      </w:pPr>
    </w:p>
    <w:p w:rsidR="002248B5" w:rsidRDefault="00F01D18" w:rsidP="00155FB0">
      <w:pPr>
        <w:rPr>
          <w:bCs/>
          <w:color w:val="000000" w:themeColor="text1"/>
          <w:kern w:val="32"/>
        </w:rPr>
      </w:pPr>
      <w:r>
        <w:rPr>
          <w:bCs/>
          <w:color w:val="000000" w:themeColor="text1"/>
          <w:kern w:val="32"/>
        </w:rPr>
        <w:t xml:space="preserve">The goal of this effort is to compile information on the attractiveness of crops grown in the United States to pollinating </w:t>
      </w:r>
      <w:r w:rsidR="00142D5E" w:rsidRPr="00A80DFE">
        <w:rPr>
          <w:bCs/>
          <w:i/>
          <w:color w:val="000000" w:themeColor="text1"/>
          <w:kern w:val="32"/>
        </w:rPr>
        <w:t xml:space="preserve">Apis </w:t>
      </w:r>
      <w:r>
        <w:rPr>
          <w:bCs/>
          <w:color w:val="000000" w:themeColor="text1"/>
          <w:kern w:val="32"/>
        </w:rPr>
        <w:t>and non-</w:t>
      </w:r>
      <w:r w:rsidR="00142D5E" w:rsidRPr="00A80DFE">
        <w:rPr>
          <w:bCs/>
          <w:i/>
          <w:color w:val="000000" w:themeColor="text1"/>
          <w:kern w:val="32"/>
        </w:rPr>
        <w:t>Apis</w:t>
      </w:r>
      <w:r>
        <w:rPr>
          <w:bCs/>
          <w:color w:val="000000" w:themeColor="text1"/>
          <w:kern w:val="32"/>
        </w:rPr>
        <w:t xml:space="preserve"> bees as food</w:t>
      </w:r>
      <w:r w:rsidR="00B772AD">
        <w:rPr>
          <w:bCs/>
          <w:color w:val="000000" w:themeColor="text1"/>
          <w:kern w:val="32"/>
        </w:rPr>
        <w:t xml:space="preserve"> sources of pollen and nectar.  </w:t>
      </w:r>
      <w:r w:rsidR="00042DD3">
        <w:rPr>
          <w:bCs/>
          <w:color w:val="000000" w:themeColor="text1"/>
          <w:kern w:val="32"/>
        </w:rPr>
        <w:t>T</w:t>
      </w:r>
      <w:r w:rsidR="00D27AF3">
        <w:rPr>
          <w:bCs/>
          <w:color w:val="000000" w:themeColor="text1"/>
          <w:kern w:val="32"/>
        </w:rPr>
        <w:t>o achieve this goal, the EPA, USDA, and Michigan State University</w:t>
      </w:r>
      <w:r w:rsidR="00A70355">
        <w:rPr>
          <w:bCs/>
          <w:color w:val="000000" w:themeColor="text1"/>
          <w:kern w:val="32"/>
        </w:rPr>
        <w:t xml:space="preserve"> Extension </w:t>
      </w:r>
      <w:r w:rsidR="00050D24">
        <w:rPr>
          <w:bCs/>
          <w:color w:val="000000" w:themeColor="text1"/>
          <w:kern w:val="32"/>
        </w:rPr>
        <w:t xml:space="preserve">Entomologist </w:t>
      </w:r>
    </w:p>
    <w:p w:rsidR="00122BA6" w:rsidRPr="00122BA6" w:rsidRDefault="00A70355" w:rsidP="00155FB0">
      <w:r>
        <w:rPr>
          <w:bCs/>
          <w:color w:val="000000" w:themeColor="text1"/>
          <w:kern w:val="32"/>
        </w:rPr>
        <w:t>Dr. Rufus Isaacs</w:t>
      </w:r>
      <w:r w:rsidR="00D27AF3">
        <w:rPr>
          <w:bCs/>
          <w:color w:val="000000" w:themeColor="text1"/>
          <w:kern w:val="32"/>
        </w:rPr>
        <w:t xml:space="preserve"> initiated a project to gather the relevant information to serve as a resource for pesticide risk assessments</w:t>
      </w:r>
      <w:r w:rsidR="00B772AD">
        <w:rPr>
          <w:bCs/>
          <w:color w:val="000000" w:themeColor="text1"/>
          <w:kern w:val="32"/>
        </w:rPr>
        <w:t xml:space="preserve">.  </w:t>
      </w:r>
      <w:r w:rsidR="00D27AF3">
        <w:t>The</w:t>
      </w:r>
      <w:r w:rsidR="0081006D">
        <w:t xml:space="preserve"> tables</w:t>
      </w:r>
      <w:r>
        <w:t xml:space="preserve"> </w:t>
      </w:r>
      <w:r w:rsidR="00163A9B">
        <w:t xml:space="preserve">described here </w:t>
      </w:r>
      <w:r>
        <w:t>entitle</w:t>
      </w:r>
      <w:r w:rsidR="005B2397">
        <w:t>d</w:t>
      </w:r>
      <w:r>
        <w:t xml:space="preserve"> “</w:t>
      </w:r>
      <w:r w:rsidR="000D398E" w:rsidRPr="0081006D">
        <w:rPr>
          <w:i/>
        </w:rPr>
        <w:t xml:space="preserve">Bee </w:t>
      </w:r>
      <w:r w:rsidR="00D27AF3" w:rsidRPr="0081006D">
        <w:rPr>
          <w:i/>
        </w:rPr>
        <w:t xml:space="preserve">Pollinator Attractive </w:t>
      </w:r>
      <w:r w:rsidR="00122BA6" w:rsidRPr="0081006D">
        <w:rPr>
          <w:i/>
        </w:rPr>
        <w:t>Crops List</w:t>
      </w:r>
      <w:r>
        <w:t>”</w:t>
      </w:r>
      <w:r w:rsidR="00D27AF3">
        <w:t xml:space="preserve"> (</w:t>
      </w:r>
      <w:r w:rsidR="00D27AF3">
        <w:rPr>
          <w:b/>
        </w:rPr>
        <w:t xml:space="preserve">Tables 1 </w:t>
      </w:r>
      <w:r w:rsidR="00D27AF3" w:rsidRPr="00D27AF3">
        <w:t>and</w:t>
      </w:r>
      <w:r w:rsidR="00D27AF3">
        <w:rPr>
          <w:b/>
        </w:rPr>
        <w:t xml:space="preserve"> 2</w:t>
      </w:r>
      <w:r w:rsidR="00D27AF3">
        <w:t>)</w:t>
      </w:r>
      <w:r w:rsidR="0081006D">
        <w:t xml:space="preserve"> were</w:t>
      </w:r>
      <w:r w:rsidR="00122BA6" w:rsidRPr="00122BA6">
        <w:t xml:space="preserve"> developed to provide a relative ra</w:t>
      </w:r>
      <w:r w:rsidR="00163A9B">
        <w:t>ting</w:t>
      </w:r>
      <w:r w:rsidR="00122BA6" w:rsidRPr="00122BA6">
        <w:t xml:space="preserve"> of the degree to which honey bees, bumble bees, and solitary </w:t>
      </w:r>
      <w:r w:rsidR="008E76FA">
        <w:t xml:space="preserve">bees utilize the various crops </w:t>
      </w:r>
      <w:r w:rsidR="00B772AD">
        <w:t xml:space="preserve">grown in the United States.  </w:t>
      </w:r>
      <w:r w:rsidR="00122BA6" w:rsidRPr="00122BA6">
        <w:t>Th</w:t>
      </w:r>
      <w:r w:rsidR="006B0933">
        <w:t xml:space="preserve">is </w:t>
      </w:r>
      <w:r w:rsidR="008E76FA">
        <w:t>list</w:t>
      </w:r>
      <w:r w:rsidR="006B0933">
        <w:t xml:space="preserve"> was </w:t>
      </w:r>
      <w:r w:rsidR="00607A66">
        <w:t>informed by previous work conducted</w:t>
      </w:r>
      <w:r w:rsidR="00050D24">
        <w:t xml:space="preserve"> and </w:t>
      </w:r>
      <w:r w:rsidR="00050D24" w:rsidRPr="00122BA6">
        <w:t>recently</w:t>
      </w:r>
      <w:r w:rsidR="00050D24">
        <w:t xml:space="preserve"> published</w:t>
      </w:r>
      <w:r w:rsidR="00607A66">
        <w:t xml:space="preserve"> by the European Food Safety Authority (EFSA)</w:t>
      </w:r>
      <w:r w:rsidR="00D84951">
        <w:rPr>
          <w:rStyle w:val="FootnoteReference"/>
        </w:rPr>
        <w:footnoteReference w:id="9"/>
      </w:r>
      <w:r w:rsidR="008E76FA">
        <w:t xml:space="preserve"> </w:t>
      </w:r>
      <w:r w:rsidR="00607A66">
        <w:t>for assessing pesticide risks to bees</w:t>
      </w:r>
      <w:r w:rsidR="00122BA6" w:rsidRPr="00122BA6">
        <w:t xml:space="preserve"> and adapted for the specific situations and regulatory data needs for the EPA.</w:t>
      </w:r>
    </w:p>
    <w:p w:rsidR="00122BA6" w:rsidRDefault="00122BA6" w:rsidP="00155FB0"/>
    <w:p w:rsidR="00122BA6" w:rsidRPr="00B44282" w:rsidRDefault="00122BA6" w:rsidP="00155FB0">
      <w:r w:rsidRPr="00122BA6">
        <w:t xml:space="preserve">Information for </w:t>
      </w:r>
      <w:r w:rsidR="000D398E">
        <w:t xml:space="preserve">the Bee Pollinator Attractive </w:t>
      </w:r>
      <w:r w:rsidR="000D398E" w:rsidRPr="00122BA6">
        <w:t>Crops List</w:t>
      </w:r>
      <w:r w:rsidR="000D398E">
        <w:t xml:space="preserve"> (</w:t>
      </w:r>
      <w:r w:rsidR="000D398E">
        <w:rPr>
          <w:b/>
        </w:rPr>
        <w:t xml:space="preserve">Tables 1 </w:t>
      </w:r>
      <w:r w:rsidR="000D398E" w:rsidRPr="00D27AF3">
        <w:t>and</w:t>
      </w:r>
      <w:r w:rsidR="000D398E">
        <w:rPr>
          <w:b/>
        </w:rPr>
        <w:t xml:space="preserve"> 2</w:t>
      </w:r>
      <w:r w:rsidR="000D398E">
        <w:t xml:space="preserve">) </w:t>
      </w:r>
      <w:r w:rsidRPr="00122BA6">
        <w:t xml:space="preserve">was collected from multiple sources, </w:t>
      </w:r>
      <w:r w:rsidR="00D84951">
        <w:t>including</w:t>
      </w:r>
      <w:r w:rsidRPr="00122BA6">
        <w:t xml:space="preserve"> </w:t>
      </w:r>
      <w:r w:rsidR="00CD7979">
        <w:t>peer-reviewed</w:t>
      </w:r>
      <w:r w:rsidRPr="00122BA6">
        <w:t xml:space="preserve"> published information</w:t>
      </w:r>
      <w:r w:rsidR="00D84951">
        <w:t>, university and agricultural extension resources,</w:t>
      </w:r>
      <w:r w:rsidRPr="00122BA6">
        <w:t xml:space="preserve"> and expert opinion based on experience with </w:t>
      </w:r>
      <w:r w:rsidR="006C1594">
        <w:t xml:space="preserve">the </w:t>
      </w:r>
      <w:r w:rsidR="00791E82">
        <w:t xml:space="preserve">pollination of specific crops.  </w:t>
      </w:r>
      <w:r w:rsidRPr="00122BA6">
        <w:t xml:space="preserve">The published </w:t>
      </w:r>
      <w:r w:rsidRPr="0053546C">
        <w:t>information included the key texts of McGregor</w:t>
      </w:r>
      <w:r w:rsidR="00085DC8" w:rsidRPr="0053546C">
        <w:rPr>
          <w:rStyle w:val="FootnoteReference"/>
        </w:rPr>
        <w:footnoteReference w:id="10"/>
      </w:r>
      <w:r w:rsidR="0081006D" w:rsidRPr="0053546C">
        <w:t>,</w:t>
      </w:r>
      <w:r w:rsidRPr="0053546C">
        <w:t xml:space="preserve"> Free</w:t>
      </w:r>
      <w:r w:rsidR="00085DC8" w:rsidRPr="0053546C">
        <w:rPr>
          <w:rStyle w:val="FootnoteReference"/>
        </w:rPr>
        <w:footnoteReference w:id="11"/>
      </w:r>
      <w:r w:rsidR="0081006D" w:rsidRPr="0053546C">
        <w:t>, and Delaplane and</w:t>
      </w:r>
      <w:r w:rsidRPr="0053546C">
        <w:t xml:space="preserve"> Mayer</w:t>
      </w:r>
      <w:r w:rsidR="00085DC8" w:rsidRPr="0053546C">
        <w:rPr>
          <w:rStyle w:val="FootnoteReference"/>
        </w:rPr>
        <w:footnoteReference w:id="12"/>
      </w:r>
      <w:r w:rsidR="00B772AD">
        <w:t xml:space="preserve">.  </w:t>
      </w:r>
      <w:r w:rsidRPr="0053546C">
        <w:t xml:space="preserve">Additionally, primary research publications were used where appropriate, and these are listed in </w:t>
      </w:r>
      <w:r w:rsidR="0034576C">
        <w:rPr>
          <w:b/>
        </w:rPr>
        <w:t>Table 3</w:t>
      </w:r>
      <w:r w:rsidR="00B772AD">
        <w:t xml:space="preserve">.  </w:t>
      </w:r>
      <w:r w:rsidR="005E70FF" w:rsidRPr="00232AD1">
        <w:t>O</w:t>
      </w:r>
      <w:r w:rsidR="00166F31" w:rsidRPr="00232AD1">
        <w:t>nline or published articles from</w:t>
      </w:r>
      <w:r w:rsidR="005E70FF" w:rsidRPr="0053546C">
        <w:t xml:space="preserve"> e</w:t>
      </w:r>
      <w:r w:rsidR="00771E72" w:rsidRPr="0053546C">
        <w:t>xpert k</w:t>
      </w:r>
      <w:r w:rsidRPr="0053546C">
        <w:t xml:space="preserve">nowledge of specific </w:t>
      </w:r>
      <w:r w:rsidR="00061B16" w:rsidRPr="00232AD1">
        <w:t xml:space="preserve">agricultural crop </w:t>
      </w:r>
      <w:r w:rsidRPr="00232AD1">
        <w:t>systems</w:t>
      </w:r>
      <w:r w:rsidR="00D84951" w:rsidRPr="00232AD1">
        <w:t xml:space="preserve"> were</w:t>
      </w:r>
      <w:r w:rsidRPr="00232AD1">
        <w:t xml:space="preserve"> also used to complete these entries, based on the experience of entomologists </w:t>
      </w:r>
      <w:r w:rsidR="00166F31" w:rsidRPr="00232AD1">
        <w:t>that work</w:t>
      </w:r>
      <w:r w:rsidRPr="00232AD1">
        <w:t xml:space="preserve"> in crop pollination and bee keeping</w:t>
      </w:r>
      <w:r w:rsidR="00166F31" w:rsidRPr="00232AD1">
        <w:t xml:space="preserve"> or from state agricultural extension agencies</w:t>
      </w:r>
      <w:r w:rsidR="00B772AD">
        <w:t xml:space="preserve">.  </w:t>
      </w:r>
      <w:r w:rsidR="00B31518" w:rsidRPr="0053546C">
        <w:t>When expert opinion was used as the sourc</w:t>
      </w:r>
      <w:r w:rsidR="006C1594" w:rsidRPr="00232AD1">
        <w:t>e of information, the source is also</w:t>
      </w:r>
      <w:r w:rsidR="00B31518" w:rsidRPr="00232AD1">
        <w:t xml:space="preserve"> identified in </w:t>
      </w:r>
      <w:r w:rsidR="0034576C">
        <w:rPr>
          <w:b/>
        </w:rPr>
        <w:t>Table 3</w:t>
      </w:r>
      <w:r w:rsidR="00B772AD">
        <w:t xml:space="preserve">.  </w:t>
      </w:r>
      <w:r w:rsidR="00B44282" w:rsidRPr="00232AD1">
        <w:t xml:space="preserve">If information </w:t>
      </w:r>
      <w:r w:rsidR="005B2397" w:rsidRPr="00232AD1">
        <w:t xml:space="preserve">could not be identified </w:t>
      </w:r>
      <w:r w:rsidR="00B44282" w:rsidRPr="00232AD1">
        <w:t xml:space="preserve">from publications or expert opinion to address a specific </w:t>
      </w:r>
      <w:r w:rsidR="00B44282">
        <w:t>aspect of the pollination biology of the plant or its associated typical agronomic practice, the corresponding cell</w:t>
      </w:r>
      <w:r w:rsidR="00D84951">
        <w:t>s</w:t>
      </w:r>
      <w:r w:rsidR="00B44282">
        <w:t xml:space="preserve"> in </w:t>
      </w:r>
      <w:r w:rsidR="00B44282" w:rsidRPr="00B44282">
        <w:rPr>
          <w:b/>
        </w:rPr>
        <w:t>Tables 1</w:t>
      </w:r>
      <w:r w:rsidR="00B44282">
        <w:t xml:space="preserve"> and </w:t>
      </w:r>
      <w:r w:rsidR="00B44282" w:rsidRPr="00B44282">
        <w:rPr>
          <w:b/>
        </w:rPr>
        <w:t>2</w:t>
      </w:r>
      <w:r w:rsidR="00B44282">
        <w:rPr>
          <w:b/>
        </w:rPr>
        <w:t xml:space="preserve"> </w:t>
      </w:r>
      <w:r w:rsidR="00D84951">
        <w:t>were</w:t>
      </w:r>
      <w:r w:rsidR="00B44282">
        <w:t xml:space="preserve"> left blank and this aspect of the crop remains an uncertainty.</w:t>
      </w:r>
    </w:p>
    <w:p w:rsidR="00122BA6" w:rsidRDefault="00122BA6" w:rsidP="00155FB0"/>
    <w:p w:rsidR="00B02D76" w:rsidRDefault="00B710CE" w:rsidP="00155FB0">
      <w:r>
        <w:t>T</w:t>
      </w:r>
      <w:r w:rsidR="000D398E">
        <w:t xml:space="preserve">here are specific considerations for some of the data listed in </w:t>
      </w:r>
      <w:r w:rsidR="000D398E" w:rsidRPr="000D398E">
        <w:rPr>
          <w:b/>
        </w:rPr>
        <w:t>Tables 1</w:t>
      </w:r>
      <w:r w:rsidR="000D398E">
        <w:t xml:space="preserve"> and </w:t>
      </w:r>
      <w:r w:rsidR="000D398E" w:rsidRPr="000D398E">
        <w:rPr>
          <w:b/>
        </w:rPr>
        <w:t>2</w:t>
      </w:r>
      <w:r w:rsidR="00A55975">
        <w:rPr>
          <w:b/>
        </w:rPr>
        <w:t xml:space="preserve"> </w:t>
      </w:r>
      <w:r w:rsidR="00A55975">
        <w:t>related to the ra</w:t>
      </w:r>
      <w:r w:rsidR="00163A9B">
        <w:t>ting</w:t>
      </w:r>
      <w:r w:rsidR="00A55975">
        <w:t xml:space="preserve"> of attractiveness of pollen and/or nectar resources to bees</w:t>
      </w:r>
      <w:r w:rsidR="00B772AD">
        <w:t xml:space="preserve">.  </w:t>
      </w:r>
      <w:r w:rsidR="00122BA6" w:rsidRPr="00122BA6">
        <w:t>For each of the crops listed, the degree to which pollen and nectar are attractive and used by honey bees is listed using a scale where "-" = no</w:t>
      </w:r>
      <w:r w:rsidR="006C1594">
        <w:t>t attractive</w:t>
      </w:r>
      <w:r w:rsidR="00122BA6" w:rsidRPr="00122BA6">
        <w:t xml:space="preserve">, "+" = </w:t>
      </w:r>
      <w:r w:rsidR="00EA1C62">
        <w:t>attractive under certain conditions</w:t>
      </w:r>
      <w:r w:rsidR="00122BA6" w:rsidRPr="00122BA6">
        <w:t>, and "++" = high att</w:t>
      </w:r>
      <w:r w:rsidR="00A67021">
        <w:t>r</w:t>
      </w:r>
      <w:r w:rsidR="006C1594">
        <w:t>activeness</w:t>
      </w:r>
      <w:r w:rsidR="00EA1C62">
        <w:t xml:space="preserve"> in all cases</w:t>
      </w:r>
      <w:r w:rsidR="00B772AD">
        <w:t xml:space="preserve">.  </w:t>
      </w:r>
      <w:r w:rsidR="00122BA6" w:rsidRPr="00122BA6">
        <w:t>The same ra</w:t>
      </w:r>
      <w:r w:rsidR="00163A9B">
        <w:t>t</w:t>
      </w:r>
      <w:r w:rsidR="00122BA6" w:rsidRPr="00122BA6">
        <w:t>ing system is used for bumble bees and for solitary bees with the major groups of solitary bees likely to be found at flowers of each crop listed</w:t>
      </w:r>
      <w:r w:rsidR="00CD7979">
        <w:t>,</w:t>
      </w:r>
      <w:r w:rsidR="00122BA6" w:rsidRPr="00122BA6">
        <w:t xml:space="preserve"> if known.</w:t>
      </w:r>
      <w:r>
        <w:rPr>
          <w:color w:val="FF0000"/>
        </w:rPr>
        <w:t xml:space="preserve"> </w:t>
      </w:r>
      <w:r w:rsidR="006C1594">
        <w:t>The ra</w:t>
      </w:r>
      <w:r w:rsidR="00163A9B">
        <w:t>t</w:t>
      </w:r>
      <w:r w:rsidR="006C1594">
        <w:t xml:space="preserve">ings for </w:t>
      </w:r>
      <w:r>
        <w:t>bumble bee and solitary bee t</w:t>
      </w:r>
      <w:r w:rsidR="006C1594">
        <w:t>axa do not address pollen and nectar separately, however.</w:t>
      </w:r>
      <w:r w:rsidR="00122BA6" w:rsidRPr="00122BA6">
        <w:t xml:space="preserve"> </w:t>
      </w:r>
      <w:r w:rsidR="00E6721D">
        <w:t>The different attractiveness ra</w:t>
      </w:r>
      <w:r w:rsidR="00163A9B">
        <w:t>t</w:t>
      </w:r>
      <w:r w:rsidR="00E6721D">
        <w:t>ings are based on the degree to which information qualitatively indicat</w:t>
      </w:r>
      <w:r w:rsidR="00B772AD">
        <w:t xml:space="preserve">es that they are used by bees.  </w:t>
      </w:r>
      <w:r w:rsidR="00E6721D">
        <w:t xml:space="preserve">If the cited information indicates that </w:t>
      </w:r>
      <w:r w:rsidR="00912E63">
        <w:t xml:space="preserve">certain </w:t>
      </w:r>
      <w:r w:rsidR="00E6721D">
        <w:t>bees</w:t>
      </w:r>
      <w:r w:rsidR="002917D5">
        <w:t xml:space="preserve"> frequently visit and</w:t>
      </w:r>
      <w:r w:rsidR="00E6721D">
        <w:t xml:space="preserve"> extensively use a particular floral resource</w:t>
      </w:r>
      <w:r w:rsidR="002917D5">
        <w:t>, then it is given the classification of “++”</w:t>
      </w:r>
      <w:r>
        <w:t xml:space="preserve"> for the</w:t>
      </w:r>
      <w:r w:rsidR="00912E63">
        <w:t xml:space="preserve"> respective </w:t>
      </w:r>
      <w:r w:rsidR="00D22BD8">
        <w:t>type</w:t>
      </w:r>
      <w:r w:rsidR="00912E63">
        <w:t xml:space="preserve"> of bee</w:t>
      </w:r>
      <w:r w:rsidR="00B772AD">
        <w:t xml:space="preserve">.  </w:t>
      </w:r>
      <w:r w:rsidR="002917D5">
        <w:t>If, however, information indicates that</w:t>
      </w:r>
      <w:r w:rsidR="00D4356F">
        <w:t xml:space="preserve"> </w:t>
      </w:r>
      <w:r w:rsidR="00912E63">
        <w:t xml:space="preserve">certain </w:t>
      </w:r>
      <w:r w:rsidR="00D4356F">
        <w:t>bees only visit a crop infrequently</w:t>
      </w:r>
      <w:r>
        <w:t xml:space="preserve"> (</w:t>
      </w:r>
      <w:r w:rsidRPr="00B710CE">
        <w:rPr>
          <w:i/>
        </w:rPr>
        <w:t>e.g.</w:t>
      </w:r>
      <w:r>
        <w:t xml:space="preserve">, only under conditions </w:t>
      </w:r>
      <w:r w:rsidR="00470612">
        <w:t xml:space="preserve">of </w:t>
      </w:r>
      <w:r>
        <w:t>few alternative food sources)</w:t>
      </w:r>
      <w:r w:rsidR="00D4356F">
        <w:t xml:space="preserve"> or few bees are noted to forage on a given crop</w:t>
      </w:r>
      <w:r w:rsidR="006C1594">
        <w:t xml:space="preserve"> resource</w:t>
      </w:r>
      <w:r w:rsidR="00D4356F">
        <w:t>, it is given the classification of “+”</w:t>
      </w:r>
      <w:r w:rsidR="00912E63">
        <w:t xml:space="preserve"> for the appropriate taxa of bee</w:t>
      </w:r>
      <w:r w:rsidR="00B772AD">
        <w:t xml:space="preserve">.  </w:t>
      </w:r>
      <w:r w:rsidR="008F5EFA" w:rsidRPr="00232AD1">
        <w:t>Despite the relatively lower level of attractiveness compared to crops with a “++” ra</w:t>
      </w:r>
      <w:r w:rsidR="00163A9B">
        <w:t>t</w:t>
      </w:r>
      <w:r w:rsidR="008F5EFA" w:rsidRPr="00232AD1">
        <w:t>ing, it is important to note that crops designated with a “+” may still become a major source of food for bees depending on the environmental conditions</w:t>
      </w:r>
      <w:r w:rsidR="00B772AD">
        <w:t xml:space="preserve">.  </w:t>
      </w:r>
      <w:r w:rsidR="00EA1C62">
        <w:t>For example, a crop that under normal conditions bees would only minimally use as a forage source, could be extensively used during certain time periods due to the lack of alternative available forage (</w:t>
      </w:r>
      <w:r w:rsidR="00EA1C62" w:rsidRPr="00364B34">
        <w:rPr>
          <w:i/>
        </w:rPr>
        <w:t>e</w:t>
      </w:r>
      <w:r w:rsidR="00EA1C62">
        <w:rPr>
          <w:i/>
        </w:rPr>
        <w:t>.</w:t>
      </w:r>
      <w:r w:rsidR="00EA1C62" w:rsidRPr="00364B34">
        <w:rPr>
          <w:i/>
        </w:rPr>
        <w:t>g</w:t>
      </w:r>
      <w:r w:rsidR="00EA1C62">
        <w:t xml:space="preserve">., drought, flooding, </w:t>
      </w:r>
      <w:r w:rsidR="00142D5E" w:rsidRPr="00A80DFE">
        <w:rPr>
          <w:i/>
        </w:rPr>
        <w:t>etc.</w:t>
      </w:r>
      <w:r w:rsidR="00B772AD">
        <w:t xml:space="preserve">).  </w:t>
      </w:r>
      <w:r w:rsidR="00285E57">
        <w:t>Additionally, nearby competing crops which may be more pollinator attractive may draw away some groups of pollinators due to the e</w:t>
      </w:r>
      <w:r w:rsidR="00B772AD">
        <w:t xml:space="preserve">ase of obtaining pollen/nectar.  </w:t>
      </w:r>
      <w:r w:rsidR="00D4356F" w:rsidRPr="0053546C">
        <w:t>Finally, when the various groups of bees are noted to be absent from a particular cro</w:t>
      </w:r>
      <w:r w:rsidR="0081006D" w:rsidRPr="0053546C">
        <w:t>p</w:t>
      </w:r>
      <w:r w:rsidR="006C1594" w:rsidRPr="0053546C">
        <w:t xml:space="preserve"> or resource</w:t>
      </w:r>
      <w:r w:rsidR="0081006D" w:rsidRPr="0053546C">
        <w:t>, this crop is noted with a “-”</w:t>
      </w:r>
      <w:r w:rsidR="00D4356F" w:rsidRPr="00232AD1">
        <w:t xml:space="preserve"> </w:t>
      </w:r>
      <w:r w:rsidR="00912E63" w:rsidRPr="00232AD1">
        <w:t xml:space="preserve">for the appropriate </w:t>
      </w:r>
      <w:r w:rsidR="00B02D76" w:rsidRPr="00232AD1">
        <w:t xml:space="preserve">type </w:t>
      </w:r>
      <w:r w:rsidR="00B772AD">
        <w:t xml:space="preserve">of bee.  </w:t>
      </w:r>
      <w:r w:rsidR="00EA1C62">
        <w:t>W</w:t>
      </w:r>
      <w:r w:rsidR="00967C13">
        <w:t>hen crop specific information was available, attractiveness ra</w:t>
      </w:r>
      <w:r w:rsidR="00163A9B">
        <w:t>t</w:t>
      </w:r>
      <w:r w:rsidR="00967C13">
        <w:t>ings are based on the inherent attractiveness of the crop to pollinating bees and not based on specific agronomic practices s</w:t>
      </w:r>
      <w:r w:rsidR="00B772AD">
        <w:t xml:space="preserve">uch as harvest prior to bloom.  </w:t>
      </w:r>
      <w:r w:rsidR="008D3A94">
        <w:t>It is assumed that a crop that is harvested prior to bloom would be “unattractive” to pollinating bees as it would not provide flowers for visitation during typical cultivation.</w:t>
      </w:r>
    </w:p>
    <w:p w:rsidR="008D3A94" w:rsidRPr="00232AD1" w:rsidRDefault="008D3A94" w:rsidP="008E76FA">
      <w:pPr>
        <w:jc w:val="both"/>
      </w:pPr>
    </w:p>
    <w:p w:rsidR="00A55975" w:rsidRPr="0053546C" w:rsidRDefault="00A55975" w:rsidP="00155FB0">
      <w:r w:rsidRPr="00232AD1">
        <w:t xml:space="preserve">There are also considerations specifically related to </w:t>
      </w:r>
      <w:r w:rsidRPr="00232AD1">
        <w:rPr>
          <w:b/>
        </w:rPr>
        <w:t>Table</w:t>
      </w:r>
      <w:r w:rsidR="0034576C">
        <w:rPr>
          <w:b/>
        </w:rPr>
        <w:t xml:space="preserve"> </w:t>
      </w:r>
      <w:r w:rsidRPr="00232AD1">
        <w:rPr>
          <w:b/>
        </w:rPr>
        <w:t xml:space="preserve">1 </w:t>
      </w:r>
      <w:r w:rsidRPr="00232AD1">
        <w:t>given that for most of the crops data were already available in the EFSA guidance document</w:t>
      </w:r>
      <w:r w:rsidR="00F8489C" w:rsidRPr="00232AD1">
        <w:rPr>
          <w:rStyle w:val="FootnoteReference"/>
        </w:rPr>
        <w:footnoteReference w:id="13"/>
      </w:r>
      <w:r w:rsidR="00B772AD">
        <w:t xml:space="preserve">.  </w:t>
      </w:r>
      <w:r w:rsidRPr="00232AD1">
        <w:t>The first consideration is that if the specific attractiveness ra</w:t>
      </w:r>
      <w:r w:rsidR="00163A9B">
        <w:t>t</w:t>
      </w:r>
      <w:r w:rsidRPr="00232AD1">
        <w:t xml:space="preserve">ing was not listed in the EFSA guidance document for solitary bees, but rather only the </w:t>
      </w:r>
      <w:r w:rsidR="00B02D76" w:rsidRPr="00232AD1">
        <w:t xml:space="preserve">type </w:t>
      </w:r>
      <w:r w:rsidRPr="00232AD1">
        <w:t xml:space="preserve">of bee was listed to denote floral visitation by that </w:t>
      </w:r>
      <w:r w:rsidR="00B02D76" w:rsidRPr="00232AD1">
        <w:t>bee</w:t>
      </w:r>
      <w:r w:rsidRPr="00232AD1">
        <w:t>, then a “+” ra</w:t>
      </w:r>
      <w:r w:rsidR="00163A9B">
        <w:t>t</w:t>
      </w:r>
      <w:r w:rsidRPr="00232AD1">
        <w:t xml:space="preserve">ing is applied in </w:t>
      </w:r>
      <w:r w:rsidRPr="00232AD1">
        <w:rPr>
          <w:b/>
        </w:rPr>
        <w:t>Table 1</w:t>
      </w:r>
      <w:r w:rsidRPr="00232AD1">
        <w:t xml:space="preserve"> to denote that </w:t>
      </w:r>
      <w:r w:rsidR="00B02D76" w:rsidRPr="00232AD1">
        <w:t xml:space="preserve">solitary </w:t>
      </w:r>
      <w:r w:rsidRPr="00232AD1">
        <w:t>bee</w:t>
      </w:r>
      <w:r w:rsidR="00B02D76" w:rsidRPr="00232AD1">
        <w:t>s</w:t>
      </w:r>
      <w:r w:rsidR="00EA1C62">
        <w:t xml:space="preserve"> visit</w:t>
      </w:r>
      <w:r w:rsidRPr="00232AD1">
        <w:t xml:space="preserve"> the specific crop.</w:t>
      </w:r>
      <w:r w:rsidR="00F8489C" w:rsidRPr="00232AD1">
        <w:t xml:space="preserve">  The second consideration is that in many cases data were already available for the various crops</w:t>
      </w:r>
      <w:r w:rsidR="00EA1C62">
        <w:t xml:space="preserve"> in the EFSA document</w:t>
      </w:r>
      <w:r w:rsidR="00F8489C" w:rsidRPr="00232AD1">
        <w:t xml:space="preserve">.  Where additional data could not be found, the data in </w:t>
      </w:r>
      <w:r w:rsidR="00F8489C" w:rsidRPr="00232AD1">
        <w:rPr>
          <w:b/>
        </w:rPr>
        <w:t>Table 1</w:t>
      </w:r>
      <w:r w:rsidR="00F8489C" w:rsidRPr="00232AD1">
        <w:t xml:space="preserve"> </w:t>
      </w:r>
      <w:r w:rsidR="00B02D76" w:rsidRPr="00232AD1">
        <w:t xml:space="preserve">show </w:t>
      </w:r>
      <w:r w:rsidR="00F8489C" w:rsidRPr="00232AD1">
        <w:t>the attractiveness ra</w:t>
      </w:r>
      <w:r w:rsidR="00163A9B">
        <w:t>t</w:t>
      </w:r>
      <w:r w:rsidR="00F8489C" w:rsidRPr="00232AD1">
        <w:t>ings</w:t>
      </w:r>
      <w:r w:rsidR="00EA1C62">
        <w:t xml:space="preserve"> simply based on</w:t>
      </w:r>
      <w:r w:rsidR="00B772AD">
        <w:t xml:space="preserve"> the EFSA guidance document.  </w:t>
      </w:r>
      <w:r w:rsidR="00F8489C" w:rsidRPr="00232AD1">
        <w:t xml:space="preserve">If other data provided clarification on additional bee taxa not addressed by EFSA and/or simply confirmed the EFSA data, then the EFSA data were combined with the additional data </w:t>
      </w:r>
      <w:r w:rsidR="00B772AD">
        <w:t xml:space="preserve">source noted in the reference.  </w:t>
      </w:r>
      <w:r w:rsidR="00F8489C" w:rsidRPr="00232AD1">
        <w:t>In some cases, other data sources modified the ra</w:t>
      </w:r>
      <w:r w:rsidR="00163A9B">
        <w:t>t</w:t>
      </w:r>
      <w:r w:rsidR="00F8489C" w:rsidRPr="00232AD1">
        <w:t>ings provided by EFSA and these citations are provided in the references column.</w:t>
      </w:r>
      <w:r w:rsidR="00515A82" w:rsidRPr="00232AD1">
        <w:t xml:space="preserve"> </w:t>
      </w:r>
    </w:p>
    <w:p w:rsidR="00A55975" w:rsidRDefault="00A55975" w:rsidP="00155FB0"/>
    <w:p w:rsidR="00B710CE" w:rsidRDefault="00F64339" w:rsidP="00155FB0">
      <w:r>
        <w:t>In some cases, information is lacking for a crop</w:t>
      </w:r>
      <w:r w:rsidR="006C1594">
        <w:t>,</w:t>
      </w:r>
      <w:r>
        <w:t xml:space="preserve"> but another crop is identified as a surrogate for the ra</w:t>
      </w:r>
      <w:r w:rsidR="00163A9B">
        <w:t>t</w:t>
      </w:r>
      <w:r>
        <w:t xml:space="preserve">ing of attractiveness to bees given similarity </w:t>
      </w:r>
      <w:r w:rsidR="00B772AD">
        <w:t xml:space="preserve">in plant family or crop group.  </w:t>
      </w:r>
      <w:r>
        <w:t>In these cases, the surrogate is identified in the “Reference” column</w:t>
      </w:r>
      <w:r w:rsidR="00A43D9F">
        <w:t xml:space="preserve"> and serves as a </w:t>
      </w:r>
      <w:r w:rsidR="00F03337">
        <w:t xml:space="preserve">reasonable </w:t>
      </w:r>
      <w:r w:rsidR="00A43D9F">
        <w:t>assumption of attractiveness to bees</w:t>
      </w:r>
      <w:r w:rsidR="00B772AD">
        <w:t xml:space="preserve">.  </w:t>
      </w:r>
      <w:r>
        <w:t>It should be noted, however, that there is uncertainty in the use of surrogate plants for the ra</w:t>
      </w:r>
      <w:r w:rsidR="00163A9B">
        <w:t>t</w:t>
      </w:r>
      <w:r>
        <w:t>ing</w:t>
      </w:r>
      <w:r w:rsidR="00B02D76">
        <w:t>,</w:t>
      </w:r>
      <w:r>
        <w:t xml:space="preserve"> as attractiveness may vary even within plant families.</w:t>
      </w:r>
      <w:r w:rsidR="00912E63">
        <w:t xml:space="preserve"> </w:t>
      </w:r>
    </w:p>
    <w:p w:rsidR="00B710CE" w:rsidRDefault="00B710CE" w:rsidP="00155FB0"/>
    <w:p w:rsidR="00B772AD" w:rsidRDefault="00226739" w:rsidP="00155FB0">
      <w:pPr>
        <w:rPr>
          <w:b/>
        </w:rPr>
      </w:pPr>
      <w:r>
        <w:t>Whether a crop requires bee pollination or not includes specific considerations related to the ag</w:t>
      </w:r>
      <w:r w:rsidR="00B772AD">
        <w:t xml:space="preserve">ronomic practices of the crop.  </w:t>
      </w:r>
      <w:r w:rsidR="00F64339" w:rsidRPr="00122BA6">
        <w:t>Th</w:t>
      </w:r>
      <w:r w:rsidR="00630F4C">
        <w:t>e</w:t>
      </w:r>
      <w:r w:rsidR="00F64339" w:rsidRPr="00122BA6">
        <w:t xml:space="preserve"> entry </w:t>
      </w:r>
      <w:r w:rsidR="00630F4C">
        <w:t>for</w:t>
      </w:r>
      <w:r w:rsidR="00F64339" w:rsidRPr="00122BA6">
        <w:t xml:space="preserve"> 'requires bee pollination' refers to harvestable, productive crop yields rather than any </w:t>
      </w:r>
      <w:r w:rsidR="00470612">
        <w:t xml:space="preserve">specific </w:t>
      </w:r>
      <w:r w:rsidR="00F64339" w:rsidRPr="00122BA6">
        <w:t>level of fruit set.</w:t>
      </w:r>
      <w:r w:rsidR="00470612">
        <w:t xml:space="preserve">  Consequently, if a crop “requires bee pollination” then the specific crop requires either specific bee taxa or bees in general to produce productive and </w:t>
      </w:r>
      <w:r w:rsidR="00B772AD">
        <w:t xml:space="preserve">harvestable crop yields.  </w:t>
      </w:r>
      <w:r w:rsidR="00470612">
        <w:t>If a crop does not require bee pollination, then the specific crop attains harvestable and productive crop yields via other pollination methods aside from bees, such as through wind, mammal, or other invertebrate (</w:t>
      </w:r>
      <w:r w:rsidR="00470612">
        <w:rPr>
          <w:i/>
        </w:rPr>
        <w:t>e.g.</w:t>
      </w:r>
      <w:r w:rsidR="00470612">
        <w:t>, butterfly)</w:t>
      </w:r>
      <w:r w:rsidR="00B772AD">
        <w:t xml:space="preserve"> pollination.  </w:t>
      </w:r>
      <w:r w:rsidR="008D3A94" w:rsidRPr="0053546C">
        <w:t xml:space="preserve">Whether the crop requires </w:t>
      </w:r>
      <w:r w:rsidR="008D3A94">
        <w:t xml:space="preserve">bee </w:t>
      </w:r>
      <w:r w:rsidR="008D3A94" w:rsidRPr="0053546C">
        <w:t xml:space="preserve">pollination is listed </w:t>
      </w:r>
      <w:r w:rsidR="008D3A94" w:rsidRPr="00232AD1">
        <w:t>based on the information provided in the cited reference</w:t>
      </w:r>
      <w:r w:rsidR="008D3A94" w:rsidRPr="0053546C">
        <w:t>, which provides information on whether the crop has a dependence on bee-mediated pollen transfer for the production of seeds, nuts, o</w:t>
      </w:r>
      <w:r w:rsidR="00B772AD">
        <w:t xml:space="preserve">r fruit.  </w:t>
      </w:r>
      <w:r w:rsidR="008D3A94" w:rsidRPr="0053546C">
        <w:t>This information is specifically for the production of the edible crop parts</w:t>
      </w:r>
      <w:r w:rsidR="008D3A94" w:rsidRPr="00232AD1">
        <w:t xml:space="preserve"> t</w:t>
      </w:r>
      <w:r w:rsidR="00B772AD">
        <w:t xml:space="preserve">hat will be harvested and sold.  </w:t>
      </w:r>
      <w:r w:rsidR="008D3A94" w:rsidRPr="00232AD1">
        <w:t>Many crops do not require bees for pollination to produce marketable yields, yet they do require bees for breeding or seed production</w:t>
      </w:r>
      <w:r w:rsidR="00675115">
        <w:t xml:space="preserve"> (</w:t>
      </w:r>
      <w:r w:rsidR="00675115" w:rsidRPr="00EF0B61">
        <w:rPr>
          <w:i/>
        </w:rPr>
        <w:t xml:space="preserve">i.e., </w:t>
      </w:r>
      <w:r w:rsidR="00675115">
        <w:t>intended for crop propagation)</w:t>
      </w:r>
      <w:r w:rsidR="008D3A94" w:rsidRPr="00232AD1">
        <w:t>, which is typically a very small proportion of the total crop acrea</w:t>
      </w:r>
      <w:r w:rsidR="008D3A94">
        <w:t>ge</w:t>
      </w:r>
      <w:r w:rsidR="00B772AD">
        <w:t xml:space="preserve">.  </w:t>
      </w:r>
      <w:r>
        <w:t xml:space="preserve">In these cases the crops are stated as requiring bee pollination and the “Notes” column of </w:t>
      </w:r>
      <w:r w:rsidRPr="00232AD1">
        <w:rPr>
          <w:b/>
        </w:rPr>
        <w:t>Table</w:t>
      </w:r>
      <w:r w:rsidR="0048013C">
        <w:rPr>
          <w:b/>
        </w:rPr>
        <w:t xml:space="preserve">s </w:t>
      </w:r>
      <w:r w:rsidRPr="00232AD1">
        <w:rPr>
          <w:b/>
        </w:rPr>
        <w:t>1</w:t>
      </w:r>
      <w:r>
        <w:rPr>
          <w:b/>
        </w:rPr>
        <w:t xml:space="preserve"> and</w:t>
      </w:r>
      <w:r w:rsidRPr="00232AD1">
        <w:rPr>
          <w:b/>
        </w:rPr>
        <w:t xml:space="preserve"> 2</w:t>
      </w:r>
      <w:r w:rsidRPr="00232AD1">
        <w:t xml:space="preserve"> </w:t>
      </w:r>
      <w:r>
        <w:t xml:space="preserve">state </w:t>
      </w:r>
      <w:r w:rsidRPr="00232AD1">
        <w:t>if th</w:t>
      </w:r>
      <w:r w:rsidR="0063002F">
        <w:t xml:space="preserve">e </w:t>
      </w:r>
      <w:r w:rsidR="00967C13">
        <w:t xml:space="preserve">requirement is only </w:t>
      </w:r>
      <w:r w:rsidR="000F7520">
        <w:t>for seed production</w:t>
      </w:r>
      <w:r w:rsidR="00B772AD">
        <w:t xml:space="preserve">.  </w:t>
      </w:r>
      <w:r>
        <w:t>Finally, some crops may produce flowers during the typical production of the harvestable part of the crop but do</w:t>
      </w:r>
      <w:r w:rsidR="00980062">
        <w:t xml:space="preserve">es not require bee pollination.  </w:t>
      </w:r>
      <w:r w:rsidR="00EF4DA7">
        <w:t xml:space="preserve">In these cases, </w:t>
      </w:r>
      <w:r>
        <w:t>exposure to bees is assumed and the attractiveness ra</w:t>
      </w:r>
      <w:r w:rsidR="00163A9B">
        <w:t>t</w:t>
      </w:r>
      <w:r>
        <w:t>ings of the crop to bees are</w:t>
      </w:r>
      <w:r w:rsidR="00EF4DA7">
        <w:t xml:space="preserve"> specified</w:t>
      </w:r>
      <w:r>
        <w:t xml:space="preserve"> in </w:t>
      </w:r>
      <w:r>
        <w:rPr>
          <w:b/>
        </w:rPr>
        <w:t>Table</w:t>
      </w:r>
      <w:r w:rsidR="0048013C">
        <w:rPr>
          <w:b/>
        </w:rPr>
        <w:t>s</w:t>
      </w:r>
      <w:r>
        <w:rPr>
          <w:b/>
        </w:rPr>
        <w:t xml:space="preserve"> 1 </w:t>
      </w:r>
    </w:p>
    <w:p w:rsidR="00226739" w:rsidRDefault="00226739" w:rsidP="00155FB0">
      <w:r>
        <w:t xml:space="preserve">and </w:t>
      </w:r>
      <w:r>
        <w:rPr>
          <w:b/>
        </w:rPr>
        <w:t>2</w:t>
      </w:r>
      <w:r>
        <w:t>.</w:t>
      </w:r>
    </w:p>
    <w:p w:rsidR="008D3A94" w:rsidRPr="00232AD1" w:rsidRDefault="008D3A94" w:rsidP="00155FB0">
      <w:r>
        <w:t xml:space="preserve"> </w:t>
      </w:r>
      <w:r w:rsidRPr="00232AD1">
        <w:t xml:space="preserve">   </w:t>
      </w:r>
    </w:p>
    <w:p w:rsidR="00607A66" w:rsidRDefault="00122BA6">
      <w:r w:rsidRPr="00232AD1">
        <w:t xml:space="preserve">Many crops </w:t>
      </w:r>
      <w:r w:rsidR="00B44282" w:rsidRPr="00232AD1">
        <w:t xml:space="preserve">in </w:t>
      </w:r>
      <w:r w:rsidR="00B44282" w:rsidRPr="00232AD1">
        <w:rPr>
          <w:b/>
        </w:rPr>
        <w:t>Tables 1</w:t>
      </w:r>
      <w:r w:rsidR="00B44282" w:rsidRPr="00232AD1">
        <w:t xml:space="preserve"> and </w:t>
      </w:r>
      <w:r w:rsidR="00B44282" w:rsidRPr="00232AD1">
        <w:rPr>
          <w:b/>
        </w:rPr>
        <w:t>2</w:t>
      </w:r>
      <w:r w:rsidRPr="00232AD1">
        <w:t xml:space="preserve"> employ commercial honey bee colonies </w:t>
      </w:r>
      <w:r w:rsidR="00E758D2">
        <w:t xml:space="preserve">(or colonies of other types of bees) </w:t>
      </w:r>
      <w:r w:rsidRPr="00232AD1">
        <w:t>that are rented by the grower and provided by a beekeeper t</w:t>
      </w:r>
      <w:r w:rsidR="00B772AD">
        <w:t xml:space="preserve">o provide pollination services.  </w:t>
      </w:r>
      <w:r w:rsidRPr="00232AD1">
        <w:t>If that is likely to happen within a cropping system within the United States</w:t>
      </w:r>
      <w:r w:rsidR="00A55975" w:rsidRPr="00232AD1">
        <w:t>, based on the information provided in the cited reference</w:t>
      </w:r>
      <w:r w:rsidRPr="0053546C">
        <w:t xml:space="preserve">, it is listed as "Yes" in the </w:t>
      </w:r>
      <w:r w:rsidR="00EC3A02" w:rsidRPr="0053546C">
        <w:t>“</w:t>
      </w:r>
      <w:r w:rsidRPr="0053546C">
        <w:t xml:space="preserve">Uses </w:t>
      </w:r>
      <w:r w:rsidR="005D54AA">
        <w:t>Managed Pollinators</w:t>
      </w:r>
      <w:r w:rsidR="00EC3A02" w:rsidRPr="00232AD1">
        <w:t>”</w:t>
      </w:r>
      <w:r w:rsidR="00B772AD">
        <w:t xml:space="preserve"> column.  </w:t>
      </w:r>
      <w:r w:rsidRPr="00232AD1">
        <w:t>If that does not happen</w:t>
      </w:r>
      <w:r w:rsidR="00A55975" w:rsidRPr="00232AD1">
        <w:t xml:space="preserve"> based </w:t>
      </w:r>
      <w:r w:rsidR="00A55975">
        <w:t xml:space="preserve">on the designation of not requiring bee </w:t>
      </w:r>
      <w:r w:rsidR="00A55975" w:rsidRPr="0053546C">
        <w:t>pollination</w:t>
      </w:r>
      <w:r w:rsidRPr="00232AD1">
        <w:t>, then the column has a "No" entry</w:t>
      </w:r>
      <w:r w:rsidR="00A55975" w:rsidRPr="00232AD1">
        <w:t xml:space="preserve"> based on inference drawn from the column on bee pollination requirements</w:t>
      </w:r>
      <w:r w:rsidRPr="0053546C">
        <w:t>.</w:t>
      </w:r>
    </w:p>
    <w:p w:rsidR="00931E21" w:rsidRDefault="00931E21"/>
    <w:p w:rsidR="00607A66" w:rsidRPr="0081006D" w:rsidRDefault="0081006D" w:rsidP="00155FB0">
      <w:pPr>
        <w:pStyle w:val="Heading1"/>
      </w:pPr>
      <w:bookmarkStart w:id="7" w:name="_Toc419968310"/>
      <w:r w:rsidRPr="0081006D">
        <w:t>Use of the</w:t>
      </w:r>
      <w:r w:rsidR="00607A66" w:rsidRPr="0081006D">
        <w:t xml:space="preserve"> Pollinator Attractiveness Crop List</w:t>
      </w:r>
      <w:bookmarkEnd w:id="7"/>
    </w:p>
    <w:p w:rsidR="0081006D" w:rsidRDefault="0081006D" w:rsidP="00155FB0"/>
    <w:p w:rsidR="00627BD6" w:rsidRDefault="00607A66" w:rsidP="00155FB0">
      <w:r>
        <w:t xml:space="preserve">As part of its pesticide ecological risk assessments, the EPA intends to consider the </w:t>
      </w:r>
      <w:r w:rsidR="00CE3B37">
        <w:t xml:space="preserve">information on pollinator attractiveness </w:t>
      </w:r>
      <w:r>
        <w:t xml:space="preserve">provided in </w:t>
      </w:r>
      <w:r w:rsidRPr="0081006D">
        <w:rPr>
          <w:b/>
        </w:rPr>
        <w:t>Tables 1</w:t>
      </w:r>
      <w:r>
        <w:t xml:space="preserve"> and </w:t>
      </w:r>
      <w:r w:rsidRPr="0081006D">
        <w:rPr>
          <w:b/>
        </w:rPr>
        <w:t>2</w:t>
      </w:r>
      <w:r>
        <w:t xml:space="preserve"> </w:t>
      </w:r>
      <w:r w:rsidR="00F03337">
        <w:t>in</w:t>
      </w:r>
      <w:r>
        <w:t xml:space="preserve"> determining the </w:t>
      </w:r>
      <w:r w:rsidR="00272A8E" w:rsidRPr="00EF5E7D">
        <w:t>potential</w:t>
      </w:r>
      <w:r>
        <w:t xml:space="preserve"> for bees to be exposed to pesticides</w:t>
      </w:r>
      <w:r w:rsidR="00BF134C">
        <w:t xml:space="preserve"> from the crop itself</w:t>
      </w:r>
      <w:r>
        <w:t xml:space="preserve"> following application to </w:t>
      </w:r>
      <w:r w:rsidR="00BF134C">
        <w:t xml:space="preserve">a specific </w:t>
      </w:r>
      <w:r>
        <w:t>crop.</w:t>
      </w:r>
      <w:r w:rsidR="00CE3B37">
        <w:t xml:space="preserve">  If a risk assessment is warranted, other information included in </w:t>
      </w:r>
      <w:r w:rsidR="00CE3B37" w:rsidRPr="00736657">
        <w:rPr>
          <w:b/>
        </w:rPr>
        <w:t>Tables 1</w:t>
      </w:r>
      <w:r w:rsidR="00CE3B37">
        <w:t xml:space="preserve"> and </w:t>
      </w:r>
      <w:r w:rsidR="00CE3B37" w:rsidRPr="00736657">
        <w:rPr>
          <w:b/>
        </w:rPr>
        <w:t>2</w:t>
      </w:r>
      <w:r w:rsidR="00CE3B37">
        <w:t xml:space="preserve"> can assist in refining the scope of the risk assessment</w:t>
      </w:r>
      <w:r w:rsidR="00736657">
        <w:t>.  The other information includes</w:t>
      </w:r>
      <w:r>
        <w:t xml:space="preserve"> the spatial extent of treated crops, the timing of application in relation to likely periods of bee visitation, and agronomic practices </w:t>
      </w:r>
      <w:r w:rsidR="00F03337">
        <w:t xml:space="preserve">that </w:t>
      </w:r>
      <w:r>
        <w:t xml:space="preserve">may affect </w:t>
      </w:r>
      <w:r w:rsidR="00BF134C">
        <w:t xml:space="preserve">the </w:t>
      </w:r>
      <w:r>
        <w:t>exposure</w:t>
      </w:r>
      <w:r w:rsidR="00F03337">
        <w:t xml:space="preserve"> </w:t>
      </w:r>
      <w:r w:rsidR="00226739">
        <w:t>of the</w:t>
      </w:r>
      <w:r>
        <w:t xml:space="preserve"> bees (</w:t>
      </w:r>
      <w:r w:rsidRPr="00B434DD">
        <w:rPr>
          <w:i/>
        </w:rPr>
        <w:t>e.g.,</w:t>
      </w:r>
      <w:r w:rsidR="00C10C0E">
        <w:t xml:space="preserve"> harvesting prior to bloom).  </w:t>
      </w:r>
      <w:r>
        <w:t xml:space="preserve">Where necessary, information in this list may be </w:t>
      </w:r>
      <w:r w:rsidR="00FE3879">
        <w:t xml:space="preserve">supplemented </w:t>
      </w:r>
      <w:r>
        <w:t>with</w:t>
      </w:r>
      <w:r w:rsidR="00CE642B">
        <w:t xml:space="preserve"> additional information on a case-by-case basis (</w:t>
      </w:r>
      <w:r w:rsidR="00CE642B" w:rsidRPr="0081006D">
        <w:rPr>
          <w:i/>
        </w:rPr>
        <w:t>e.g</w:t>
      </w:r>
      <w:r w:rsidR="00CE642B">
        <w:t>., crop and region-specific information from local agricultural extension experts)</w:t>
      </w:r>
      <w:r w:rsidR="00FE3879">
        <w:t>.</w:t>
      </w:r>
    </w:p>
    <w:p w:rsidR="00627BD6" w:rsidRDefault="00627BD6">
      <w:r>
        <w:br w:type="page"/>
      </w:r>
    </w:p>
    <w:p w:rsidR="008F3BE8" w:rsidRDefault="008F3BE8" w:rsidP="00627BD6">
      <w:pPr>
        <w:pStyle w:val="Heading1"/>
        <w:sectPr w:rsidR="008F3BE8" w:rsidSect="003B22A8">
          <w:footerReference w:type="default" r:id="rId24"/>
          <w:pgSz w:w="12240" w:h="15840"/>
          <w:pgMar w:top="1440" w:right="1440" w:bottom="1440" w:left="1440" w:header="720" w:footer="720" w:gutter="0"/>
          <w:pgNumType w:start="1"/>
          <w:cols w:space="720"/>
          <w:docGrid w:linePitch="360"/>
        </w:sectPr>
      </w:pPr>
    </w:p>
    <w:p w:rsidR="000D1FE3" w:rsidRDefault="0075634F" w:rsidP="0081006D">
      <w:pPr>
        <w:rPr>
          <w:sz w:val="20"/>
          <w:szCs w:val="20"/>
        </w:rPr>
      </w:pPr>
      <w:bookmarkStart w:id="8" w:name="_Toc419968311"/>
      <w:r w:rsidRPr="000D1FE3">
        <w:rPr>
          <w:rStyle w:val="Heading1Char"/>
        </w:rPr>
        <w:t>Table 1</w:t>
      </w:r>
      <w:r w:rsidR="00032B54" w:rsidRPr="000D1FE3">
        <w:rPr>
          <w:rStyle w:val="Heading1Char"/>
        </w:rPr>
        <w:t xml:space="preserve">. </w:t>
      </w:r>
      <w:r w:rsidR="005D54AA" w:rsidRPr="000D1FE3">
        <w:rPr>
          <w:rStyle w:val="Heading1Char"/>
        </w:rPr>
        <w:t xml:space="preserve"> </w:t>
      </w:r>
      <w:r w:rsidR="00EB11C5" w:rsidRPr="000D1FE3">
        <w:rPr>
          <w:rStyle w:val="Heading1Char"/>
        </w:rPr>
        <w:t xml:space="preserve">Summary of </w:t>
      </w:r>
      <w:r w:rsidR="00032B54" w:rsidRPr="000D1FE3">
        <w:rPr>
          <w:rStyle w:val="Heading1Char"/>
        </w:rPr>
        <w:t xml:space="preserve">the attractiveness to </w:t>
      </w:r>
      <w:r w:rsidR="00032B54" w:rsidRPr="000D1FE3">
        <w:rPr>
          <w:rStyle w:val="Heading1Char"/>
          <w:i/>
        </w:rPr>
        <w:t>Apis</w:t>
      </w:r>
      <w:r w:rsidR="00032B54" w:rsidRPr="000D1FE3">
        <w:rPr>
          <w:rStyle w:val="Heading1Char"/>
        </w:rPr>
        <w:t xml:space="preserve"> and non-</w:t>
      </w:r>
      <w:r w:rsidR="00032B54" w:rsidRPr="000D1FE3">
        <w:rPr>
          <w:rStyle w:val="Heading1Char"/>
          <w:i/>
        </w:rPr>
        <w:t>Apis</w:t>
      </w:r>
      <w:r w:rsidR="00032B54" w:rsidRPr="000D1FE3">
        <w:rPr>
          <w:rStyle w:val="Heading1Char"/>
        </w:rPr>
        <w:t xml:space="preserve"> bees of </w:t>
      </w:r>
      <w:r w:rsidR="00EB11C5" w:rsidRPr="000D1FE3">
        <w:rPr>
          <w:rStyle w:val="Heading1Char"/>
        </w:rPr>
        <w:t>c</w:t>
      </w:r>
      <w:r w:rsidR="00142D5E" w:rsidRPr="000D1FE3">
        <w:rPr>
          <w:rStyle w:val="Heading1Char"/>
        </w:rPr>
        <w:t>rops grown in the U.S.</w:t>
      </w:r>
      <w:r w:rsidR="00EB11C5" w:rsidRPr="000D1FE3">
        <w:rPr>
          <w:rStyle w:val="Heading1Char"/>
        </w:rPr>
        <w:t>, whether crop requires bee pollination and if so, whether managed pollinators are used</w:t>
      </w:r>
      <w:r w:rsidR="00142D5E" w:rsidRPr="000D1FE3">
        <w:rPr>
          <w:rStyle w:val="Heading1Char"/>
        </w:rPr>
        <w:t>.</w:t>
      </w:r>
      <w:bookmarkEnd w:id="8"/>
      <w:r w:rsidR="00EB11C5" w:rsidRPr="00FF0656">
        <w:rPr>
          <w:sz w:val="20"/>
          <w:szCs w:val="20"/>
        </w:rPr>
        <w:t xml:space="preserve"> </w:t>
      </w:r>
      <w:r w:rsidR="00032B54" w:rsidRPr="00FF0656">
        <w:rPr>
          <w:sz w:val="20"/>
          <w:szCs w:val="20"/>
        </w:rPr>
        <w:t xml:space="preserve"> </w:t>
      </w:r>
    </w:p>
    <w:p w:rsidR="00627BD6" w:rsidRDefault="00032B54" w:rsidP="0081006D">
      <w:r w:rsidRPr="00FF0656">
        <w:rPr>
          <w:sz w:val="20"/>
          <w:szCs w:val="20"/>
        </w:rPr>
        <w:t>Also summarized is the bearing acre</w:t>
      </w:r>
      <w:r w:rsidRPr="00A951DD">
        <w:rPr>
          <w:sz w:val="20"/>
          <w:szCs w:val="20"/>
        </w:rPr>
        <w:t xml:space="preserve">age of the crop, the extent to which the crop is used in seed production and whether the crop is harvested prior to bloom.  </w:t>
      </w:r>
      <w:r w:rsidR="00D156E3" w:rsidRPr="00A951DD">
        <w:rPr>
          <w:sz w:val="20"/>
          <w:szCs w:val="20"/>
        </w:rPr>
        <w:t xml:space="preserve">The </w:t>
      </w:r>
      <w:r w:rsidR="00142D5E" w:rsidRPr="00A951DD">
        <w:rPr>
          <w:sz w:val="20"/>
          <w:szCs w:val="20"/>
        </w:rPr>
        <w:t xml:space="preserve">degree to which pollen and nectar are attractive is listed using a scale where "-" = not attractive, "+" = attractive under certain conditions, and "++" = </w:t>
      </w:r>
      <w:r w:rsidRPr="00A951DD">
        <w:rPr>
          <w:sz w:val="20"/>
          <w:szCs w:val="20"/>
        </w:rPr>
        <w:t>high attractiveness</w:t>
      </w:r>
      <w:r w:rsidR="00EB11C5" w:rsidRPr="00A951DD">
        <w:rPr>
          <w:sz w:val="20"/>
          <w:szCs w:val="20"/>
        </w:rPr>
        <w:t>;</w:t>
      </w:r>
      <w:r w:rsidR="0048013C" w:rsidRPr="00A951DD">
        <w:t xml:space="preserve"> </w:t>
      </w:r>
      <w:r w:rsidR="00D156E3" w:rsidRPr="00A951DD">
        <w:rPr>
          <w:sz w:val="20"/>
          <w:szCs w:val="20"/>
        </w:rPr>
        <w:t>entry “</w:t>
      </w:r>
      <w:r w:rsidR="00A63726" w:rsidRPr="00A951DD">
        <w:rPr>
          <w:sz w:val="20"/>
          <w:szCs w:val="20"/>
        </w:rPr>
        <w:t>N/AV</w:t>
      </w:r>
      <w:r w:rsidR="00D156E3" w:rsidRPr="00A951DD">
        <w:rPr>
          <w:sz w:val="20"/>
          <w:szCs w:val="20"/>
        </w:rPr>
        <w:t>” specifies when crop</w:t>
      </w:r>
      <w:r w:rsidR="00A806F1" w:rsidRPr="00A951DD">
        <w:rPr>
          <w:sz w:val="20"/>
          <w:szCs w:val="20"/>
        </w:rPr>
        <w:t>-</w:t>
      </w:r>
      <w:r w:rsidR="00A63726" w:rsidRPr="00A951DD">
        <w:rPr>
          <w:sz w:val="20"/>
          <w:szCs w:val="20"/>
        </w:rPr>
        <w:t>specific data are unavailable; entry “N/AP” specifies when crop-specific data are not applicable.</w:t>
      </w:r>
    </w:p>
    <w:tbl>
      <w:tblPr>
        <w:tblStyle w:val="TableGrid"/>
        <w:tblW w:w="18720" w:type="dxa"/>
        <w:tblInd w:w="108" w:type="dxa"/>
        <w:tblLayout w:type="fixed"/>
        <w:tblLook w:val="04A0" w:firstRow="1" w:lastRow="0" w:firstColumn="1" w:lastColumn="0" w:noHBand="0" w:noVBand="1"/>
      </w:tblPr>
      <w:tblGrid>
        <w:gridCol w:w="1350"/>
        <w:gridCol w:w="2070"/>
        <w:gridCol w:w="900"/>
        <w:gridCol w:w="810"/>
        <w:gridCol w:w="1080"/>
        <w:gridCol w:w="1710"/>
        <w:gridCol w:w="1530"/>
        <w:gridCol w:w="1440"/>
        <w:gridCol w:w="990"/>
        <w:gridCol w:w="1800"/>
        <w:gridCol w:w="1260"/>
        <w:gridCol w:w="1350"/>
        <w:gridCol w:w="2430"/>
      </w:tblGrid>
      <w:tr w:rsidR="00A63726" w:rsidRPr="000F1E1C" w:rsidTr="00B85329">
        <w:trPr>
          <w:cantSplit/>
          <w:trHeight w:val="1169"/>
          <w:tblHeader/>
        </w:trPr>
        <w:tc>
          <w:tcPr>
            <w:tcW w:w="1350" w:type="dxa"/>
            <w:shd w:val="clear" w:color="auto" w:fill="D9D9D9" w:themeFill="background1" w:themeFillShade="D9"/>
            <w:vAlign w:val="center"/>
          </w:tcPr>
          <w:p w:rsidR="00A63726" w:rsidRPr="00A80DFE" w:rsidRDefault="00A63726" w:rsidP="00FF0656">
            <w:pPr>
              <w:pStyle w:val="NoSpacing"/>
              <w:jc w:val="center"/>
              <w:rPr>
                <w:b/>
                <w:sz w:val="20"/>
                <w:szCs w:val="20"/>
              </w:rPr>
            </w:pPr>
            <w:r w:rsidRPr="00A80DFE">
              <w:rPr>
                <w:b/>
                <w:sz w:val="20"/>
                <w:szCs w:val="20"/>
              </w:rPr>
              <w:t>Crop</w:t>
            </w:r>
          </w:p>
        </w:tc>
        <w:tc>
          <w:tcPr>
            <w:tcW w:w="2070" w:type="dxa"/>
            <w:shd w:val="clear" w:color="auto" w:fill="D9D9D9" w:themeFill="background1" w:themeFillShade="D9"/>
            <w:vAlign w:val="center"/>
          </w:tcPr>
          <w:p w:rsidR="00A63726" w:rsidRPr="00A80DFE" w:rsidRDefault="00A63726" w:rsidP="00FF0656">
            <w:pPr>
              <w:pStyle w:val="NoSpacing"/>
              <w:ind w:left="-91" w:right="-85"/>
              <w:jc w:val="center"/>
              <w:rPr>
                <w:b/>
                <w:sz w:val="20"/>
                <w:szCs w:val="20"/>
              </w:rPr>
            </w:pPr>
            <w:r w:rsidRPr="00A80DFE">
              <w:rPr>
                <w:b/>
                <w:sz w:val="20"/>
                <w:szCs w:val="20"/>
              </w:rPr>
              <w:t>Description</w:t>
            </w:r>
          </w:p>
        </w:tc>
        <w:tc>
          <w:tcPr>
            <w:tcW w:w="900" w:type="dxa"/>
            <w:shd w:val="clear" w:color="auto" w:fill="D9D9D9" w:themeFill="background1" w:themeFillShade="D9"/>
            <w:vAlign w:val="center"/>
          </w:tcPr>
          <w:p w:rsidR="00A63726" w:rsidRPr="00A80DFE" w:rsidRDefault="00A63726" w:rsidP="00DA5BD2">
            <w:pPr>
              <w:pStyle w:val="NoSpacing"/>
              <w:ind w:left="-41" w:right="-108"/>
              <w:jc w:val="center"/>
              <w:rPr>
                <w:b/>
                <w:sz w:val="20"/>
                <w:szCs w:val="20"/>
              </w:rPr>
            </w:pPr>
            <w:r>
              <w:rPr>
                <w:b/>
                <w:sz w:val="20"/>
                <w:szCs w:val="20"/>
              </w:rPr>
              <w:t>HB Poll</w:t>
            </w:r>
            <w:r w:rsidR="00DA5BD2">
              <w:rPr>
                <w:b/>
                <w:sz w:val="20"/>
                <w:szCs w:val="20"/>
              </w:rPr>
              <w:t>.</w:t>
            </w:r>
            <w:r w:rsidRPr="00A63726">
              <w:rPr>
                <w:b/>
                <w:sz w:val="20"/>
                <w:szCs w:val="20"/>
                <w:vertAlign w:val="superscript"/>
              </w:rPr>
              <w:t>1</w:t>
            </w:r>
          </w:p>
        </w:tc>
        <w:tc>
          <w:tcPr>
            <w:tcW w:w="810" w:type="dxa"/>
            <w:shd w:val="clear" w:color="auto" w:fill="D9D9D9" w:themeFill="background1" w:themeFillShade="D9"/>
            <w:vAlign w:val="center"/>
          </w:tcPr>
          <w:p w:rsidR="00A63726" w:rsidRPr="00A80DFE" w:rsidRDefault="00A63726" w:rsidP="00DA5BD2">
            <w:pPr>
              <w:pStyle w:val="NoSpacing"/>
              <w:ind w:left="-115" w:right="-108"/>
              <w:jc w:val="center"/>
              <w:rPr>
                <w:b/>
                <w:sz w:val="20"/>
                <w:szCs w:val="20"/>
              </w:rPr>
            </w:pPr>
            <w:r>
              <w:rPr>
                <w:b/>
                <w:sz w:val="20"/>
                <w:szCs w:val="20"/>
              </w:rPr>
              <w:t>HB Nec</w:t>
            </w:r>
            <w:r w:rsidR="00DA5BD2">
              <w:rPr>
                <w:b/>
                <w:sz w:val="20"/>
                <w:szCs w:val="20"/>
              </w:rPr>
              <w:t>.</w:t>
            </w:r>
            <w:r w:rsidRPr="00A63726">
              <w:rPr>
                <w:b/>
                <w:sz w:val="20"/>
                <w:szCs w:val="20"/>
                <w:vertAlign w:val="superscript"/>
              </w:rPr>
              <w:t>1</w:t>
            </w:r>
          </w:p>
        </w:tc>
        <w:tc>
          <w:tcPr>
            <w:tcW w:w="1080" w:type="dxa"/>
            <w:shd w:val="clear" w:color="auto" w:fill="D9D9D9" w:themeFill="background1" w:themeFillShade="D9"/>
            <w:vAlign w:val="center"/>
          </w:tcPr>
          <w:p w:rsidR="00A63726" w:rsidRPr="00A80DFE" w:rsidRDefault="00A63726" w:rsidP="0075634F">
            <w:pPr>
              <w:pStyle w:val="NoSpacing"/>
              <w:ind w:left="-108" w:right="-108"/>
              <w:jc w:val="center"/>
              <w:rPr>
                <w:b/>
                <w:sz w:val="20"/>
                <w:szCs w:val="20"/>
              </w:rPr>
            </w:pPr>
            <w:r w:rsidRPr="00A80DFE">
              <w:rPr>
                <w:b/>
                <w:sz w:val="20"/>
                <w:szCs w:val="20"/>
              </w:rPr>
              <w:t>Bumble Bees</w:t>
            </w:r>
          </w:p>
        </w:tc>
        <w:tc>
          <w:tcPr>
            <w:tcW w:w="1710" w:type="dxa"/>
            <w:shd w:val="clear" w:color="auto" w:fill="D9D9D9" w:themeFill="background1" w:themeFillShade="D9"/>
            <w:vAlign w:val="center"/>
          </w:tcPr>
          <w:p w:rsidR="00A63726" w:rsidRPr="00A80DFE" w:rsidRDefault="00A63726" w:rsidP="0075634F">
            <w:pPr>
              <w:pStyle w:val="NoSpacing"/>
              <w:jc w:val="center"/>
              <w:rPr>
                <w:b/>
                <w:sz w:val="20"/>
                <w:szCs w:val="20"/>
              </w:rPr>
            </w:pPr>
            <w:r w:rsidRPr="00A80DFE">
              <w:rPr>
                <w:b/>
                <w:sz w:val="20"/>
                <w:szCs w:val="20"/>
              </w:rPr>
              <w:t>Solitary Bees</w:t>
            </w:r>
          </w:p>
        </w:tc>
        <w:tc>
          <w:tcPr>
            <w:tcW w:w="1530" w:type="dxa"/>
            <w:shd w:val="clear" w:color="auto" w:fill="D9D9D9" w:themeFill="background1" w:themeFillShade="D9"/>
            <w:vAlign w:val="center"/>
          </w:tcPr>
          <w:p w:rsidR="00A63726" w:rsidRPr="00A80DFE" w:rsidRDefault="00A63726" w:rsidP="0075634F">
            <w:pPr>
              <w:pStyle w:val="NoSpacing"/>
              <w:ind w:left="-74" w:right="-108"/>
              <w:jc w:val="center"/>
              <w:rPr>
                <w:b/>
                <w:sz w:val="20"/>
                <w:szCs w:val="20"/>
              </w:rPr>
            </w:pPr>
            <w:r w:rsidRPr="00A80DFE">
              <w:rPr>
                <w:b/>
                <w:sz w:val="20"/>
                <w:szCs w:val="20"/>
              </w:rPr>
              <w:t>Requires Bee Pollination</w:t>
            </w:r>
          </w:p>
        </w:tc>
        <w:tc>
          <w:tcPr>
            <w:tcW w:w="1440" w:type="dxa"/>
            <w:shd w:val="clear" w:color="auto" w:fill="D9D9D9" w:themeFill="background1" w:themeFillShade="D9"/>
            <w:vAlign w:val="center"/>
          </w:tcPr>
          <w:p w:rsidR="00A63726" w:rsidRPr="00A80DFE" w:rsidRDefault="00A63726" w:rsidP="0075634F">
            <w:pPr>
              <w:pStyle w:val="NoSpacing"/>
              <w:ind w:left="-108" w:right="-123"/>
              <w:jc w:val="center"/>
              <w:rPr>
                <w:b/>
                <w:sz w:val="20"/>
                <w:szCs w:val="20"/>
              </w:rPr>
            </w:pPr>
            <w:r w:rsidRPr="00A80DFE">
              <w:rPr>
                <w:b/>
                <w:sz w:val="20"/>
                <w:szCs w:val="20"/>
              </w:rPr>
              <w:t xml:space="preserve">Uses </w:t>
            </w:r>
            <w:r>
              <w:rPr>
                <w:b/>
                <w:sz w:val="20"/>
                <w:szCs w:val="20"/>
              </w:rPr>
              <w:t>Managed</w:t>
            </w:r>
            <w:r w:rsidRPr="00A80DFE">
              <w:rPr>
                <w:b/>
                <w:sz w:val="20"/>
                <w:szCs w:val="20"/>
              </w:rPr>
              <w:t xml:space="preserve"> Pollinat</w:t>
            </w:r>
            <w:r>
              <w:rPr>
                <w:b/>
                <w:sz w:val="20"/>
                <w:szCs w:val="20"/>
              </w:rPr>
              <w:t>ors</w:t>
            </w:r>
          </w:p>
        </w:tc>
        <w:tc>
          <w:tcPr>
            <w:tcW w:w="990" w:type="dxa"/>
            <w:shd w:val="clear" w:color="auto" w:fill="D9D9D9" w:themeFill="background1" w:themeFillShade="D9"/>
            <w:vAlign w:val="center"/>
          </w:tcPr>
          <w:p w:rsidR="00A63726" w:rsidRPr="00A80DFE" w:rsidRDefault="00A63726" w:rsidP="0075634F">
            <w:pPr>
              <w:pStyle w:val="NoSpacing"/>
              <w:jc w:val="center"/>
              <w:rPr>
                <w:b/>
                <w:sz w:val="20"/>
                <w:szCs w:val="20"/>
              </w:rPr>
            </w:pPr>
            <w:r w:rsidRPr="00A80DFE">
              <w:rPr>
                <w:b/>
                <w:sz w:val="20"/>
                <w:szCs w:val="20"/>
              </w:rPr>
              <w:t>Ref No.</w:t>
            </w:r>
          </w:p>
        </w:tc>
        <w:tc>
          <w:tcPr>
            <w:tcW w:w="1800" w:type="dxa"/>
            <w:shd w:val="clear" w:color="auto" w:fill="D9D9D9" w:themeFill="background1" w:themeFillShade="D9"/>
            <w:vAlign w:val="center"/>
          </w:tcPr>
          <w:p w:rsidR="00A63726" w:rsidRPr="00A80DFE" w:rsidRDefault="00A63726" w:rsidP="0075634F">
            <w:pPr>
              <w:pStyle w:val="NoSpacing"/>
              <w:jc w:val="center"/>
              <w:rPr>
                <w:b/>
                <w:sz w:val="20"/>
                <w:szCs w:val="20"/>
              </w:rPr>
            </w:pPr>
            <w:r w:rsidRPr="00A80DFE">
              <w:rPr>
                <w:b/>
                <w:sz w:val="20"/>
                <w:szCs w:val="20"/>
              </w:rPr>
              <w:t>U</w:t>
            </w:r>
            <w:r>
              <w:rPr>
                <w:b/>
                <w:sz w:val="20"/>
                <w:szCs w:val="20"/>
              </w:rPr>
              <w:t>.</w:t>
            </w:r>
            <w:r w:rsidRPr="00A80DFE">
              <w:rPr>
                <w:b/>
                <w:sz w:val="20"/>
                <w:szCs w:val="20"/>
              </w:rPr>
              <w:t>S</w:t>
            </w:r>
            <w:r>
              <w:rPr>
                <w:b/>
                <w:sz w:val="20"/>
                <w:szCs w:val="20"/>
              </w:rPr>
              <w:t>.</w:t>
            </w:r>
            <w:r w:rsidRPr="00A80DFE">
              <w:rPr>
                <w:b/>
                <w:sz w:val="20"/>
                <w:szCs w:val="20"/>
              </w:rPr>
              <w:t xml:space="preserve"> Bearing Acreage</w:t>
            </w:r>
            <w:r w:rsidRPr="00A80DFE">
              <w:rPr>
                <w:b/>
                <w:sz w:val="20"/>
                <w:szCs w:val="20"/>
                <w:vertAlign w:val="superscript"/>
              </w:rPr>
              <w:t>2</w:t>
            </w:r>
          </w:p>
        </w:tc>
        <w:tc>
          <w:tcPr>
            <w:tcW w:w="1260" w:type="dxa"/>
            <w:shd w:val="clear" w:color="auto" w:fill="D9D9D9" w:themeFill="background1" w:themeFillShade="D9"/>
            <w:vAlign w:val="center"/>
          </w:tcPr>
          <w:p w:rsidR="00A63726" w:rsidRPr="00675115" w:rsidRDefault="00A63726" w:rsidP="00FF0656">
            <w:pPr>
              <w:pStyle w:val="NoSpacing"/>
              <w:ind w:left="-57" w:right="-64"/>
              <w:jc w:val="center"/>
              <w:rPr>
                <w:b/>
                <w:sz w:val="20"/>
                <w:szCs w:val="20"/>
                <w:vertAlign w:val="superscript"/>
              </w:rPr>
            </w:pPr>
            <w:r w:rsidRPr="00A80DFE">
              <w:rPr>
                <w:b/>
                <w:sz w:val="20"/>
                <w:szCs w:val="20"/>
              </w:rPr>
              <w:t>Seed Production</w:t>
            </w:r>
            <w:r>
              <w:rPr>
                <w:b/>
                <w:sz w:val="20"/>
                <w:szCs w:val="20"/>
                <w:vertAlign w:val="superscript"/>
              </w:rPr>
              <w:t>7</w:t>
            </w:r>
          </w:p>
        </w:tc>
        <w:tc>
          <w:tcPr>
            <w:tcW w:w="1350" w:type="dxa"/>
            <w:shd w:val="clear" w:color="auto" w:fill="D9D9D9" w:themeFill="background1" w:themeFillShade="D9"/>
            <w:vAlign w:val="center"/>
          </w:tcPr>
          <w:p w:rsidR="00A63726" w:rsidRPr="00A80DFE" w:rsidRDefault="00A63726" w:rsidP="0075634F">
            <w:pPr>
              <w:pStyle w:val="NoSpacing"/>
              <w:ind w:left="-118" w:right="-133"/>
              <w:jc w:val="center"/>
              <w:rPr>
                <w:b/>
                <w:sz w:val="20"/>
                <w:szCs w:val="20"/>
              </w:rPr>
            </w:pPr>
            <w:r w:rsidRPr="00A80DFE">
              <w:rPr>
                <w:b/>
                <w:sz w:val="20"/>
                <w:szCs w:val="20"/>
              </w:rPr>
              <w:t>Harvest Prior to Bloom</w:t>
            </w:r>
          </w:p>
        </w:tc>
        <w:tc>
          <w:tcPr>
            <w:tcW w:w="2430" w:type="dxa"/>
            <w:shd w:val="clear" w:color="auto" w:fill="D9D9D9" w:themeFill="background1" w:themeFillShade="D9"/>
            <w:vAlign w:val="center"/>
          </w:tcPr>
          <w:p w:rsidR="00A63726" w:rsidRPr="00A80DFE" w:rsidRDefault="00A63726" w:rsidP="0075634F">
            <w:pPr>
              <w:pStyle w:val="NoSpacing"/>
              <w:jc w:val="center"/>
              <w:rPr>
                <w:b/>
                <w:sz w:val="20"/>
                <w:szCs w:val="20"/>
              </w:rPr>
            </w:pPr>
            <w:r w:rsidRPr="00A80DFE">
              <w:rPr>
                <w:b/>
                <w:sz w:val="20"/>
                <w:szCs w:val="20"/>
              </w:rPr>
              <w:t>Notes</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Alfalfa</w:t>
            </w:r>
          </w:p>
        </w:tc>
        <w:tc>
          <w:tcPr>
            <w:tcW w:w="2070" w:type="dxa"/>
            <w:vAlign w:val="center"/>
          </w:tcPr>
          <w:p w:rsidR="000F1E1C" w:rsidRPr="000A5998" w:rsidRDefault="000F1E1C" w:rsidP="0091004C">
            <w:pPr>
              <w:pStyle w:val="NoSpacing"/>
              <w:rPr>
                <w:i/>
                <w:sz w:val="20"/>
                <w:szCs w:val="20"/>
              </w:rPr>
            </w:pPr>
            <w:r w:rsidRPr="000A5998">
              <w:rPr>
                <w:i/>
                <w:sz w:val="20"/>
                <w:szCs w:val="20"/>
              </w:rPr>
              <w:t>Medicago sativa</w:t>
            </w:r>
          </w:p>
        </w:tc>
        <w:tc>
          <w:tcPr>
            <w:tcW w:w="900" w:type="dxa"/>
            <w:vAlign w:val="center"/>
          </w:tcPr>
          <w:p w:rsidR="000F1E1C" w:rsidRPr="0051231D" w:rsidRDefault="000F1E1C" w:rsidP="0091004C">
            <w:pPr>
              <w:pStyle w:val="NoSpacing"/>
              <w:jc w:val="center"/>
              <w:rPr>
                <w:sz w:val="20"/>
                <w:szCs w:val="20"/>
              </w:rPr>
            </w:pPr>
            <w:r w:rsidRPr="0051231D">
              <w:rPr>
                <w:sz w:val="20"/>
                <w:szCs w:val="20"/>
              </w:rPr>
              <w:t>+</w:t>
            </w:r>
          </w:p>
        </w:tc>
        <w:tc>
          <w:tcPr>
            <w:tcW w:w="810" w:type="dxa"/>
            <w:vAlign w:val="center"/>
          </w:tcPr>
          <w:p w:rsidR="000F1E1C" w:rsidRPr="0051231D" w:rsidRDefault="000F1E1C" w:rsidP="0091004C">
            <w:pPr>
              <w:pStyle w:val="NoSpacing"/>
              <w:jc w:val="center"/>
              <w:rPr>
                <w:sz w:val="20"/>
                <w:szCs w:val="20"/>
              </w:rPr>
            </w:pPr>
            <w:r w:rsidRPr="0051231D">
              <w:rPr>
                <w:sz w:val="20"/>
                <w:szCs w:val="20"/>
              </w:rPr>
              <w:t>++</w:t>
            </w:r>
          </w:p>
        </w:tc>
        <w:tc>
          <w:tcPr>
            <w:tcW w:w="1080" w:type="dxa"/>
            <w:vAlign w:val="center"/>
          </w:tcPr>
          <w:p w:rsidR="000F1E1C" w:rsidRPr="0051231D" w:rsidRDefault="000F1E1C" w:rsidP="0091004C">
            <w:pPr>
              <w:pStyle w:val="NoSpacing"/>
              <w:jc w:val="center"/>
              <w:rPr>
                <w:sz w:val="20"/>
                <w:szCs w:val="20"/>
              </w:rPr>
            </w:pPr>
            <w:r w:rsidRPr="0051231D">
              <w:rPr>
                <w:sz w:val="20"/>
                <w:szCs w:val="20"/>
              </w:rPr>
              <w:t>+</w:t>
            </w:r>
          </w:p>
        </w:tc>
        <w:tc>
          <w:tcPr>
            <w:tcW w:w="1710" w:type="dxa"/>
            <w:vAlign w:val="center"/>
          </w:tcPr>
          <w:p w:rsidR="000F1E1C" w:rsidRPr="0051231D" w:rsidRDefault="000F1E1C" w:rsidP="0091004C">
            <w:pPr>
              <w:pStyle w:val="NoSpacing"/>
              <w:jc w:val="center"/>
              <w:rPr>
                <w:sz w:val="20"/>
                <w:szCs w:val="20"/>
              </w:rPr>
            </w:pPr>
            <w:r w:rsidRPr="0051231D">
              <w:rPr>
                <w:sz w:val="20"/>
                <w:szCs w:val="20"/>
              </w:rPr>
              <w:t>++ Alfalfa leafcutting bee, Alkali bee</w:t>
            </w:r>
          </w:p>
        </w:tc>
        <w:tc>
          <w:tcPr>
            <w:tcW w:w="1530" w:type="dxa"/>
            <w:vAlign w:val="center"/>
          </w:tcPr>
          <w:p w:rsidR="000F1E1C" w:rsidRPr="005F6E36" w:rsidRDefault="005F6E36" w:rsidP="0091004C">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0F1E1C" w:rsidRPr="005F6E36" w:rsidRDefault="005F6E36" w:rsidP="0091004C">
            <w:pPr>
              <w:pStyle w:val="NoSpacing"/>
              <w:jc w:val="center"/>
              <w:rPr>
                <w:sz w:val="20"/>
                <w:szCs w:val="20"/>
              </w:rPr>
            </w:pPr>
            <w:r w:rsidRPr="005F6E36">
              <w:rPr>
                <w:rFonts w:ascii="Arial" w:hAnsi="Arial" w:cs="Arial"/>
                <w:sz w:val="20"/>
                <w:szCs w:val="20"/>
              </w:rPr>
              <w:t>For seed production, only</w:t>
            </w:r>
          </w:p>
        </w:tc>
        <w:tc>
          <w:tcPr>
            <w:tcW w:w="990" w:type="dxa"/>
            <w:vAlign w:val="center"/>
          </w:tcPr>
          <w:p w:rsidR="000F1E1C" w:rsidRPr="000F1E1C" w:rsidRDefault="000F1E1C" w:rsidP="008E5F9C">
            <w:pPr>
              <w:pStyle w:val="NoSpacing"/>
              <w:jc w:val="center"/>
              <w:rPr>
                <w:sz w:val="20"/>
                <w:szCs w:val="20"/>
              </w:rPr>
            </w:pPr>
            <w:r w:rsidRPr="000F1E1C">
              <w:rPr>
                <w:sz w:val="20"/>
                <w:szCs w:val="20"/>
              </w:rPr>
              <w:t>1</w:t>
            </w:r>
          </w:p>
        </w:tc>
        <w:tc>
          <w:tcPr>
            <w:tcW w:w="1800" w:type="dxa"/>
            <w:vAlign w:val="center"/>
          </w:tcPr>
          <w:p w:rsidR="000F1E1C" w:rsidRPr="000F1E1C" w:rsidRDefault="000F1E1C" w:rsidP="0091004C">
            <w:pPr>
              <w:pStyle w:val="NoSpacing"/>
              <w:ind w:left="-88" w:right="-103"/>
              <w:jc w:val="center"/>
              <w:rPr>
                <w:sz w:val="20"/>
                <w:szCs w:val="20"/>
              </w:rPr>
            </w:pPr>
            <w:r w:rsidRPr="000F1E1C">
              <w:rPr>
                <w:bCs/>
                <w:sz w:val="20"/>
                <w:szCs w:val="20"/>
              </w:rPr>
              <w:t>17,763,000</w:t>
            </w:r>
          </w:p>
        </w:tc>
        <w:tc>
          <w:tcPr>
            <w:tcW w:w="1260" w:type="dxa"/>
            <w:vAlign w:val="center"/>
          </w:tcPr>
          <w:p w:rsidR="000F1E1C" w:rsidRPr="000F1E1C" w:rsidRDefault="000F1E1C" w:rsidP="0091004C">
            <w:pPr>
              <w:pStyle w:val="NoSpacing"/>
              <w:jc w:val="center"/>
              <w:rPr>
                <w:sz w:val="20"/>
                <w:szCs w:val="20"/>
              </w:rPr>
            </w:pPr>
            <w:r w:rsidRPr="000F1E1C">
              <w:rPr>
                <w:sz w:val="20"/>
                <w:szCs w:val="20"/>
              </w:rPr>
              <w:t>2011: 6600 acres</w:t>
            </w:r>
          </w:p>
        </w:tc>
        <w:tc>
          <w:tcPr>
            <w:tcW w:w="1350" w:type="dxa"/>
            <w:vAlign w:val="center"/>
          </w:tcPr>
          <w:p w:rsidR="000F1E1C" w:rsidRPr="000F1E1C" w:rsidRDefault="000F1E1C" w:rsidP="0091004C">
            <w:pPr>
              <w:pStyle w:val="NoSpacing"/>
              <w:jc w:val="center"/>
              <w:rPr>
                <w:sz w:val="20"/>
                <w:szCs w:val="20"/>
              </w:rPr>
            </w:pPr>
            <w:r w:rsidRPr="000F1E1C">
              <w:rPr>
                <w:sz w:val="20"/>
                <w:szCs w:val="20"/>
              </w:rPr>
              <w:t>Yes</w:t>
            </w:r>
          </w:p>
        </w:tc>
        <w:tc>
          <w:tcPr>
            <w:tcW w:w="2430" w:type="dxa"/>
            <w:vAlign w:val="bottom"/>
          </w:tcPr>
          <w:p w:rsidR="000F1E1C" w:rsidRPr="009141E3" w:rsidRDefault="00BF1CFB" w:rsidP="0056568C">
            <w:pPr>
              <w:pStyle w:val="NoSpacing"/>
              <w:rPr>
                <w:rFonts w:cstheme="minorHAnsi"/>
                <w:sz w:val="20"/>
                <w:szCs w:val="20"/>
              </w:rPr>
            </w:pPr>
            <w:r w:rsidRPr="00BF1CFB">
              <w:rPr>
                <w:rFonts w:cstheme="minorHAnsi"/>
                <w:sz w:val="20"/>
                <w:szCs w:val="20"/>
              </w:rPr>
              <w:t>Only a small percent</w:t>
            </w:r>
            <w:r w:rsidR="00DD12DF">
              <w:rPr>
                <w:rFonts w:cstheme="minorHAnsi"/>
                <w:sz w:val="20"/>
                <w:szCs w:val="20"/>
              </w:rPr>
              <w:t>age</w:t>
            </w:r>
            <w:r w:rsidRPr="00BF1CFB">
              <w:rPr>
                <w:rFonts w:cstheme="minorHAnsi"/>
                <w:sz w:val="20"/>
                <w:szCs w:val="20"/>
              </w:rPr>
              <w:t xml:space="preserve"> of alfalfa is grown for seed</w:t>
            </w:r>
            <w:r w:rsidR="009141E3" w:rsidRPr="00BF1CFB">
              <w:rPr>
                <w:rFonts w:cstheme="minorHAnsi"/>
                <w:sz w:val="20"/>
                <w:szCs w:val="20"/>
              </w:rPr>
              <w:t>;</w:t>
            </w:r>
            <w:r w:rsidR="009141E3" w:rsidRPr="00BF1CFB">
              <w:rPr>
                <w:rFonts w:ascii="Arial" w:hAnsi="Arial" w:cs="Arial"/>
                <w:sz w:val="20"/>
                <w:szCs w:val="20"/>
              </w:rPr>
              <w:t xml:space="preserve"> </w:t>
            </w:r>
            <w:r w:rsidR="009141E3" w:rsidRPr="009141E3">
              <w:rPr>
                <w:rFonts w:ascii="Arial" w:hAnsi="Arial" w:cs="Arial"/>
                <w:sz w:val="20"/>
                <w:szCs w:val="20"/>
              </w:rPr>
              <w:t>typically using managed alfalfa leafcutting bees, alkali bees or honey bees. Timing of hay or silage harvest, relative to bloom, varies by agronomic practice, with earlier cuts typically occurring prior to bloom and later cuts being harvested up to 25% bloom.</w:t>
            </w:r>
            <w:r w:rsidR="004A1593" w:rsidRPr="009141E3">
              <w:rPr>
                <w:rFonts w:cstheme="minorHAnsi"/>
                <w:sz w:val="20"/>
                <w:szCs w:val="20"/>
                <w:vertAlign w:val="superscript"/>
              </w:rPr>
              <w:t>112</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Almonds</w:t>
            </w:r>
          </w:p>
        </w:tc>
        <w:tc>
          <w:tcPr>
            <w:tcW w:w="2070" w:type="dxa"/>
            <w:vAlign w:val="center"/>
          </w:tcPr>
          <w:p w:rsidR="000F1E1C" w:rsidRPr="000F1E1C" w:rsidRDefault="000F1E1C" w:rsidP="00C4612B">
            <w:pPr>
              <w:pStyle w:val="NoSpacing"/>
              <w:rPr>
                <w:sz w:val="20"/>
                <w:szCs w:val="20"/>
              </w:rPr>
            </w:pPr>
            <w:r w:rsidRPr="000A5998">
              <w:rPr>
                <w:i/>
                <w:sz w:val="20"/>
                <w:szCs w:val="20"/>
              </w:rPr>
              <w:t>Prunus amygdalus</w:t>
            </w:r>
            <w:r w:rsidRPr="000F1E1C">
              <w:rPr>
                <w:sz w:val="20"/>
                <w:szCs w:val="20"/>
              </w:rPr>
              <w:t xml:space="preserve">; </w:t>
            </w:r>
            <w:r w:rsidRPr="000A5998">
              <w:rPr>
                <w:i/>
                <w:sz w:val="20"/>
                <w:szCs w:val="20"/>
              </w:rPr>
              <w:t>P. communis</w:t>
            </w:r>
            <w:r w:rsidRPr="000F1E1C">
              <w:rPr>
                <w:sz w:val="20"/>
                <w:szCs w:val="20"/>
              </w:rPr>
              <w:t xml:space="preserve">; </w:t>
            </w:r>
            <w:r w:rsidRPr="000A5998">
              <w:rPr>
                <w:i/>
                <w:sz w:val="20"/>
                <w:szCs w:val="20"/>
              </w:rPr>
              <w:t>Amygdalus communis</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i/>
                <w:iCs/>
                <w:sz w:val="20"/>
                <w:szCs w:val="20"/>
              </w:rPr>
              <w:t>+Osmia</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Yes</w:t>
            </w:r>
          </w:p>
        </w:tc>
        <w:tc>
          <w:tcPr>
            <w:tcW w:w="990" w:type="dxa"/>
            <w:vAlign w:val="center"/>
          </w:tcPr>
          <w:p w:rsidR="000F1E1C" w:rsidRPr="000F1E1C" w:rsidRDefault="000F1E1C" w:rsidP="0091004C">
            <w:pPr>
              <w:pStyle w:val="NoSpacing"/>
              <w:jc w:val="center"/>
              <w:rPr>
                <w:sz w:val="20"/>
                <w:szCs w:val="20"/>
              </w:rPr>
            </w:pPr>
            <w:r w:rsidRPr="000F1E1C">
              <w:rPr>
                <w:sz w:val="20"/>
                <w:szCs w:val="20"/>
              </w:rPr>
              <w:t>1</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780,000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bottom"/>
          </w:tcPr>
          <w:p w:rsidR="000F1E1C" w:rsidRPr="000F1E1C" w:rsidRDefault="000F1E1C" w:rsidP="000F1E1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Anise, badian, fennel, corian</w:t>
            </w:r>
            <w:r w:rsidR="00DF237E">
              <w:rPr>
                <w:sz w:val="20"/>
                <w:szCs w:val="20"/>
              </w:rPr>
              <w:t>, juniper berries</w:t>
            </w:r>
          </w:p>
        </w:tc>
        <w:tc>
          <w:tcPr>
            <w:tcW w:w="2070" w:type="dxa"/>
            <w:vAlign w:val="center"/>
          </w:tcPr>
          <w:p w:rsidR="000F1E1C" w:rsidRPr="000F1E1C" w:rsidRDefault="000F1E1C" w:rsidP="0091004C">
            <w:pPr>
              <w:pStyle w:val="NoSpacing"/>
              <w:rPr>
                <w:sz w:val="20"/>
                <w:szCs w:val="20"/>
              </w:rPr>
            </w:pPr>
            <w:r w:rsidRPr="000F1E1C">
              <w:rPr>
                <w:sz w:val="20"/>
                <w:szCs w:val="20"/>
              </w:rPr>
              <w:t>anise (</w:t>
            </w:r>
            <w:r w:rsidRPr="000A5998">
              <w:rPr>
                <w:i/>
                <w:sz w:val="20"/>
                <w:szCs w:val="20"/>
              </w:rPr>
              <w:t>Pimpinella anisum</w:t>
            </w:r>
            <w:r w:rsidRPr="000F1E1C">
              <w:rPr>
                <w:sz w:val="20"/>
                <w:szCs w:val="20"/>
              </w:rPr>
              <w:t>); badian or star anise (</w:t>
            </w:r>
            <w:r w:rsidRPr="000A5998">
              <w:rPr>
                <w:i/>
                <w:sz w:val="20"/>
                <w:szCs w:val="20"/>
              </w:rPr>
              <w:t>Illicium verum</w:t>
            </w:r>
            <w:r w:rsidRPr="000F1E1C">
              <w:rPr>
                <w:sz w:val="20"/>
                <w:szCs w:val="20"/>
              </w:rPr>
              <w:t>); caraway (</w:t>
            </w:r>
            <w:r w:rsidRPr="000A5998">
              <w:rPr>
                <w:i/>
                <w:sz w:val="20"/>
                <w:szCs w:val="20"/>
              </w:rPr>
              <w:t>Carum carvi</w:t>
            </w:r>
            <w:r w:rsidRPr="000F1E1C">
              <w:rPr>
                <w:sz w:val="20"/>
                <w:szCs w:val="20"/>
              </w:rPr>
              <w:t>); coriander (</w:t>
            </w:r>
            <w:r w:rsidRPr="000A5998">
              <w:rPr>
                <w:i/>
                <w:sz w:val="20"/>
                <w:szCs w:val="20"/>
              </w:rPr>
              <w:t>Coriandrum sativum</w:t>
            </w:r>
            <w:r w:rsidRPr="000F1E1C">
              <w:rPr>
                <w:sz w:val="20"/>
                <w:szCs w:val="20"/>
              </w:rPr>
              <w:t>); cumin (</w:t>
            </w:r>
            <w:r w:rsidRPr="000A5998">
              <w:rPr>
                <w:i/>
                <w:sz w:val="20"/>
                <w:szCs w:val="20"/>
              </w:rPr>
              <w:t>Cuminum cyminum</w:t>
            </w:r>
            <w:r w:rsidRPr="000F1E1C">
              <w:rPr>
                <w:sz w:val="20"/>
                <w:szCs w:val="20"/>
              </w:rPr>
              <w:t>); fennel (</w:t>
            </w:r>
            <w:r w:rsidRPr="000A5998">
              <w:rPr>
                <w:i/>
                <w:sz w:val="20"/>
                <w:szCs w:val="20"/>
              </w:rPr>
              <w:t>Foeniculum vulgare</w:t>
            </w:r>
            <w:r w:rsidRPr="000F1E1C">
              <w:rPr>
                <w:sz w:val="20"/>
                <w:szCs w:val="20"/>
              </w:rPr>
              <w:t>); juniper berries (</w:t>
            </w:r>
            <w:r w:rsidRPr="000A5998">
              <w:rPr>
                <w:i/>
                <w:sz w:val="20"/>
                <w:szCs w:val="20"/>
              </w:rPr>
              <w:t>Juniperus communis</w:t>
            </w:r>
            <w:r w:rsidRPr="000F1E1C">
              <w:rPr>
                <w:sz w:val="20"/>
                <w:szCs w:val="20"/>
              </w:rPr>
              <w:t>)</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r w:rsidR="009832AB">
              <w:rPr>
                <w:sz w:val="20"/>
                <w:szCs w:val="20"/>
              </w:rPr>
              <w:t xml:space="preserve"> (not juniper berries)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No</w:t>
            </w:r>
          </w:p>
        </w:tc>
        <w:tc>
          <w:tcPr>
            <w:tcW w:w="990" w:type="dxa"/>
            <w:vAlign w:val="center"/>
          </w:tcPr>
          <w:p w:rsidR="000F1E1C" w:rsidRPr="000F1E1C" w:rsidRDefault="000F1E1C" w:rsidP="0091004C">
            <w:pPr>
              <w:pStyle w:val="NoSpacing"/>
              <w:jc w:val="center"/>
              <w:rPr>
                <w:sz w:val="20"/>
                <w:szCs w:val="20"/>
              </w:rPr>
            </w:pPr>
            <w:r w:rsidRPr="000F1E1C">
              <w:rPr>
                <w:sz w:val="20"/>
                <w:szCs w:val="20"/>
              </w:rPr>
              <w:t>2</w:t>
            </w:r>
          </w:p>
        </w:tc>
        <w:tc>
          <w:tcPr>
            <w:tcW w:w="1800" w:type="dxa"/>
            <w:vAlign w:val="center"/>
          </w:tcPr>
          <w:p w:rsidR="000F1E1C" w:rsidRPr="000F1E1C" w:rsidRDefault="00A63726" w:rsidP="0091004C">
            <w:pPr>
              <w:pStyle w:val="NoSpacing"/>
              <w:jc w:val="center"/>
              <w:rPr>
                <w:sz w:val="20"/>
                <w:szCs w:val="20"/>
              </w:rPr>
            </w:pPr>
            <w:r>
              <w:rPr>
                <w:bCs/>
                <w:sz w:val="20"/>
                <w:szCs w:val="20"/>
              </w:rPr>
              <w:t>N/AV</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206918" w:rsidP="0091004C">
            <w:pPr>
              <w:pStyle w:val="NoSpacing"/>
              <w:jc w:val="center"/>
              <w:rPr>
                <w:sz w:val="20"/>
                <w:szCs w:val="20"/>
              </w:rPr>
            </w:pPr>
            <w:r>
              <w:rPr>
                <w:sz w:val="20"/>
                <w:szCs w:val="20"/>
              </w:rPr>
              <w:t>No</w:t>
            </w:r>
          </w:p>
        </w:tc>
        <w:tc>
          <w:tcPr>
            <w:tcW w:w="2430" w:type="dxa"/>
            <w:vAlign w:val="bottom"/>
          </w:tcPr>
          <w:p w:rsidR="000F1E1C" w:rsidRDefault="000F1E1C" w:rsidP="000F1E1C">
            <w:pPr>
              <w:pStyle w:val="NoSpacing"/>
              <w:rPr>
                <w:sz w:val="20"/>
                <w:szCs w:val="20"/>
              </w:rPr>
            </w:pPr>
            <w:r w:rsidRPr="000F1E1C">
              <w:rPr>
                <w:sz w:val="20"/>
                <w:szCs w:val="20"/>
              </w:rPr>
              <w:t> </w:t>
            </w:r>
          </w:p>
          <w:p w:rsidR="00B85329" w:rsidRDefault="00B85329" w:rsidP="000F1E1C">
            <w:pPr>
              <w:pStyle w:val="NoSpacing"/>
              <w:rPr>
                <w:sz w:val="20"/>
                <w:szCs w:val="20"/>
              </w:rPr>
            </w:pPr>
          </w:p>
          <w:p w:rsidR="00B85329" w:rsidRDefault="00B85329" w:rsidP="000F1E1C">
            <w:pPr>
              <w:pStyle w:val="NoSpacing"/>
              <w:rPr>
                <w:sz w:val="20"/>
                <w:szCs w:val="20"/>
              </w:rPr>
            </w:pPr>
          </w:p>
          <w:p w:rsidR="00B85329" w:rsidRDefault="00B85329" w:rsidP="000F1E1C">
            <w:pPr>
              <w:pStyle w:val="NoSpacing"/>
              <w:rPr>
                <w:sz w:val="20"/>
                <w:szCs w:val="20"/>
              </w:rPr>
            </w:pPr>
          </w:p>
          <w:p w:rsidR="00B85329" w:rsidRDefault="00B85329" w:rsidP="000F1E1C">
            <w:pPr>
              <w:pStyle w:val="NoSpacing"/>
              <w:rPr>
                <w:sz w:val="20"/>
                <w:szCs w:val="20"/>
              </w:rPr>
            </w:pPr>
          </w:p>
          <w:p w:rsidR="00B85329" w:rsidRPr="000F1E1C" w:rsidRDefault="00B85329" w:rsidP="000F1E1C">
            <w:pPr>
              <w:pStyle w:val="NoSpacing"/>
              <w:rPr>
                <w:sz w:val="20"/>
                <w:szCs w:val="20"/>
              </w:rPr>
            </w:pP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Apples</w:t>
            </w:r>
          </w:p>
        </w:tc>
        <w:tc>
          <w:tcPr>
            <w:tcW w:w="2070" w:type="dxa"/>
            <w:vAlign w:val="center"/>
          </w:tcPr>
          <w:p w:rsidR="000F1E1C" w:rsidRPr="000F1E1C" w:rsidRDefault="000F1E1C" w:rsidP="0091004C">
            <w:pPr>
              <w:pStyle w:val="NoSpacing"/>
              <w:rPr>
                <w:sz w:val="20"/>
                <w:szCs w:val="20"/>
              </w:rPr>
            </w:pPr>
            <w:r w:rsidRPr="000A5998">
              <w:rPr>
                <w:i/>
                <w:sz w:val="20"/>
                <w:szCs w:val="20"/>
              </w:rPr>
              <w:t>Malus pumila</w:t>
            </w:r>
            <w:r w:rsidRPr="000F1E1C">
              <w:rPr>
                <w:sz w:val="20"/>
                <w:szCs w:val="20"/>
              </w:rPr>
              <w:t xml:space="preserve">; </w:t>
            </w:r>
            <w:r w:rsidR="000A5998">
              <w:rPr>
                <w:i/>
                <w:sz w:val="20"/>
                <w:szCs w:val="20"/>
              </w:rPr>
              <w:t xml:space="preserve">M. </w:t>
            </w:r>
            <w:r w:rsidRPr="000A5998">
              <w:rPr>
                <w:i/>
                <w:sz w:val="20"/>
                <w:szCs w:val="20"/>
              </w:rPr>
              <w:t>sylvestris</w:t>
            </w:r>
            <w:r w:rsidRPr="000F1E1C">
              <w:rPr>
                <w:sz w:val="20"/>
                <w:szCs w:val="20"/>
              </w:rPr>
              <w:t xml:space="preserve">; </w:t>
            </w:r>
            <w:r w:rsidRPr="000A5998">
              <w:rPr>
                <w:i/>
                <w:sz w:val="20"/>
                <w:szCs w:val="20"/>
              </w:rPr>
              <w:t>M. communis</w:t>
            </w:r>
            <w:r w:rsidRPr="000F1E1C">
              <w:rPr>
                <w:sz w:val="20"/>
                <w:szCs w:val="20"/>
              </w:rPr>
              <w:t xml:space="preserve">; </w:t>
            </w:r>
            <w:r w:rsidRPr="000A5998">
              <w:rPr>
                <w:i/>
                <w:sz w:val="20"/>
                <w:szCs w:val="20"/>
              </w:rPr>
              <w:t>Pyrus malus</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8C7FED" w:rsidRDefault="000F1E1C" w:rsidP="0091004C">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sidR="008C7FED">
              <w:rPr>
                <w:i/>
                <w:iCs/>
                <w:sz w:val="20"/>
                <w:szCs w:val="20"/>
              </w:rPr>
              <w:t>,</w:t>
            </w:r>
          </w:p>
          <w:p w:rsidR="008C7FED" w:rsidRDefault="008C7FED" w:rsidP="0091004C">
            <w:pPr>
              <w:pStyle w:val="NoSpacing"/>
              <w:jc w:val="center"/>
              <w:rPr>
                <w:i/>
                <w:iCs/>
                <w:sz w:val="20"/>
                <w:szCs w:val="20"/>
              </w:rPr>
            </w:pPr>
            <w:r>
              <w:rPr>
                <w:i/>
                <w:iCs/>
                <w:sz w:val="20"/>
                <w:szCs w:val="20"/>
              </w:rPr>
              <w:t>Anthophora,</w:t>
            </w:r>
          </w:p>
          <w:p w:rsidR="000F1E1C" w:rsidRPr="000F1E1C" w:rsidRDefault="008C7FED" w:rsidP="0091004C">
            <w:pPr>
              <w:pStyle w:val="NoSpacing"/>
              <w:jc w:val="center"/>
              <w:rPr>
                <w:sz w:val="20"/>
                <w:szCs w:val="20"/>
              </w:rPr>
            </w:pPr>
            <w:r>
              <w:rPr>
                <w:i/>
                <w:iCs/>
                <w:sz w:val="20"/>
                <w:szCs w:val="20"/>
              </w:rPr>
              <w:t>Habropoda</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Yes</w:t>
            </w:r>
          </w:p>
        </w:tc>
        <w:tc>
          <w:tcPr>
            <w:tcW w:w="990" w:type="dxa"/>
            <w:vAlign w:val="center"/>
          </w:tcPr>
          <w:p w:rsidR="000F1E1C" w:rsidRPr="000F1E1C" w:rsidRDefault="000F1E1C" w:rsidP="0091004C">
            <w:pPr>
              <w:pStyle w:val="NoSpacing"/>
              <w:jc w:val="center"/>
              <w:rPr>
                <w:sz w:val="20"/>
                <w:szCs w:val="20"/>
              </w:rPr>
            </w:pPr>
            <w:r w:rsidRPr="000F1E1C">
              <w:rPr>
                <w:sz w:val="20"/>
                <w:szCs w:val="20"/>
              </w:rPr>
              <w:t>1</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327,800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bottom"/>
          </w:tcPr>
          <w:p w:rsidR="000F1E1C" w:rsidRPr="000F1E1C" w:rsidRDefault="000F1E1C" w:rsidP="000F1E1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Apricots</w:t>
            </w:r>
          </w:p>
        </w:tc>
        <w:tc>
          <w:tcPr>
            <w:tcW w:w="2070" w:type="dxa"/>
            <w:vAlign w:val="center"/>
          </w:tcPr>
          <w:p w:rsidR="000F1E1C" w:rsidRPr="000A5998" w:rsidRDefault="000F1E1C" w:rsidP="0091004C">
            <w:pPr>
              <w:pStyle w:val="NoSpacing"/>
              <w:rPr>
                <w:i/>
                <w:sz w:val="20"/>
                <w:szCs w:val="20"/>
              </w:rPr>
            </w:pPr>
            <w:r w:rsidRPr="000A5998">
              <w:rPr>
                <w:i/>
                <w:sz w:val="20"/>
                <w:szCs w:val="20"/>
              </w:rPr>
              <w:t>Prunus armeniaca</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i/>
                <w:iCs/>
                <w:sz w:val="20"/>
                <w:szCs w:val="20"/>
              </w:rPr>
              <w:t>+Osmia</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Yes</w:t>
            </w:r>
          </w:p>
        </w:tc>
        <w:tc>
          <w:tcPr>
            <w:tcW w:w="990" w:type="dxa"/>
            <w:vAlign w:val="center"/>
          </w:tcPr>
          <w:p w:rsidR="000F1E1C" w:rsidRPr="000F1E1C" w:rsidRDefault="000F1E1C" w:rsidP="0091004C">
            <w:pPr>
              <w:pStyle w:val="NoSpacing"/>
              <w:jc w:val="center"/>
              <w:rPr>
                <w:sz w:val="20"/>
                <w:szCs w:val="20"/>
              </w:rPr>
            </w:pPr>
            <w:r w:rsidRPr="000F1E1C">
              <w:rPr>
                <w:sz w:val="20"/>
                <w:szCs w:val="20"/>
              </w:rPr>
              <w:t>3</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12,150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bottom"/>
          </w:tcPr>
          <w:p w:rsidR="000F1E1C" w:rsidRPr="000F1E1C" w:rsidRDefault="000F1E1C" w:rsidP="000F1E1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Artichokes</w:t>
            </w:r>
          </w:p>
        </w:tc>
        <w:tc>
          <w:tcPr>
            <w:tcW w:w="2070" w:type="dxa"/>
            <w:vAlign w:val="center"/>
          </w:tcPr>
          <w:p w:rsidR="000F1E1C" w:rsidRPr="000A5998" w:rsidRDefault="000F1E1C" w:rsidP="0091004C">
            <w:pPr>
              <w:pStyle w:val="NoSpacing"/>
              <w:rPr>
                <w:i/>
                <w:sz w:val="20"/>
                <w:szCs w:val="20"/>
              </w:rPr>
            </w:pPr>
            <w:r w:rsidRPr="000A5998">
              <w:rPr>
                <w:i/>
                <w:sz w:val="20"/>
                <w:szCs w:val="20"/>
              </w:rPr>
              <w:t>Cynara scolymus</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7233B9" w:rsidP="0091004C">
            <w:pPr>
              <w:pStyle w:val="NoSpacing"/>
              <w:jc w:val="center"/>
              <w:rPr>
                <w:sz w:val="20"/>
                <w:szCs w:val="20"/>
              </w:rPr>
            </w:pPr>
            <w:r>
              <w:rPr>
                <w:sz w:val="20"/>
                <w:szCs w:val="20"/>
              </w:rPr>
              <w:t>+</w:t>
            </w:r>
          </w:p>
        </w:tc>
        <w:tc>
          <w:tcPr>
            <w:tcW w:w="1710" w:type="dxa"/>
            <w:vAlign w:val="center"/>
          </w:tcPr>
          <w:p w:rsidR="000F1E1C" w:rsidRPr="000F1E1C" w:rsidRDefault="007233B9" w:rsidP="0091004C">
            <w:pPr>
              <w:pStyle w:val="NoSpacing"/>
              <w:jc w:val="center"/>
              <w:rPr>
                <w:sz w:val="20"/>
                <w:szCs w:val="20"/>
              </w:rPr>
            </w:pPr>
            <w:r>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No</w:t>
            </w:r>
          </w:p>
        </w:tc>
        <w:tc>
          <w:tcPr>
            <w:tcW w:w="990" w:type="dxa"/>
            <w:vAlign w:val="center"/>
          </w:tcPr>
          <w:p w:rsidR="000F1E1C" w:rsidRPr="000F1E1C" w:rsidRDefault="000F1E1C" w:rsidP="0091004C">
            <w:pPr>
              <w:pStyle w:val="NoSpacing"/>
              <w:jc w:val="center"/>
              <w:rPr>
                <w:sz w:val="20"/>
                <w:szCs w:val="20"/>
              </w:rPr>
            </w:pPr>
            <w:r w:rsidRPr="000F1E1C">
              <w:rPr>
                <w:sz w:val="20"/>
                <w:szCs w:val="20"/>
              </w:rPr>
              <w:t>3,4</w:t>
            </w:r>
            <w:r w:rsidR="007233B9">
              <w:rPr>
                <w:sz w:val="20"/>
                <w:szCs w:val="20"/>
              </w:rPr>
              <w:t>, 8</w:t>
            </w:r>
            <w:r w:rsidR="0011202D">
              <w:rPr>
                <w:sz w:val="20"/>
                <w:szCs w:val="20"/>
              </w:rPr>
              <w:t>1</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7,000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Yes</w:t>
            </w:r>
          </w:p>
        </w:tc>
        <w:tc>
          <w:tcPr>
            <w:tcW w:w="2430" w:type="dxa"/>
            <w:vAlign w:val="bottom"/>
          </w:tcPr>
          <w:p w:rsidR="000F1E1C" w:rsidRPr="000F1E1C" w:rsidRDefault="000F1E1C" w:rsidP="000F1E1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232AD1" w:rsidRPr="000F1E1C" w:rsidRDefault="00232AD1" w:rsidP="00FF0656">
            <w:pPr>
              <w:pStyle w:val="NoSpacing"/>
              <w:rPr>
                <w:sz w:val="20"/>
                <w:szCs w:val="20"/>
              </w:rPr>
            </w:pPr>
            <w:r w:rsidRPr="000F1E1C">
              <w:rPr>
                <w:sz w:val="20"/>
                <w:szCs w:val="20"/>
              </w:rPr>
              <w:t>Asparagus</w:t>
            </w:r>
          </w:p>
        </w:tc>
        <w:tc>
          <w:tcPr>
            <w:tcW w:w="2070" w:type="dxa"/>
            <w:vAlign w:val="center"/>
          </w:tcPr>
          <w:p w:rsidR="00232AD1" w:rsidRPr="000A5998" w:rsidRDefault="00232AD1" w:rsidP="0091004C">
            <w:pPr>
              <w:pStyle w:val="NoSpacing"/>
              <w:rPr>
                <w:i/>
                <w:sz w:val="20"/>
                <w:szCs w:val="20"/>
              </w:rPr>
            </w:pPr>
            <w:r w:rsidRPr="000A5998">
              <w:rPr>
                <w:i/>
                <w:sz w:val="20"/>
                <w:szCs w:val="20"/>
              </w:rPr>
              <w:t>Asparagus officinalis</w:t>
            </w:r>
          </w:p>
        </w:tc>
        <w:tc>
          <w:tcPr>
            <w:tcW w:w="900" w:type="dxa"/>
            <w:vAlign w:val="center"/>
          </w:tcPr>
          <w:p w:rsidR="00232AD1" w:rsidRPr="0051231D" w:rsidRDefault="00232AD1" w:rsidP="0091004C">
            <w:pPr>
              <w:pStyle w:val="NoSpacing"/>
              <w:jc w:val="center"/>
              <w:rPr>
                <w:sz w:val="20"/>
                <w:szCs w:val="20"/>
              </w:rPr>
            </w:pPr>
            <w:r w:rsidRPr="0051231D">
              <w:rPr>
                <w:sz w:val="20"/>
                <w:szCs w:val="20"/>
              </w:rPr>
              <w:t>+</w:t>
            </w:r>
          </w:p>
        </w:tc>
        <w:tc>
          <w:tcPr>
            <w:tcW w:w="810" w:type="dxa"/>
            <w:vAlign w:val="center"/>
          </w:tcPr>
          <w:p w:rsidR="00232AD1" w:rsidRPr="0051231D" w:rsidRDefault="00232AD1" w:rsidP="0091004C">
            <w:pPr>
              <w:pStyle w:val="NoSpacing"/>
              <w:jc w:val="center"/>
              <w:rPr>
                <w:sz w:val="20"/>
                <w:szCs w:val="20"/>
              </w:rPr>
            </w:pPr>
            <w:r w:rsidRPr="0051231D">
              <w:rPr>
                <w:sz w:val="20"/>
                <w:szCs w:val="20"/>
              </w:rPr>
              <w:t>+</w:t>
            </w:r>
          </w:p>
        </w:tc>
        <w:tc>
          <w:tcPr>
            <w:tcW w:w="1080" w:type="dxa"/>
            <w:vAlign w:val="center"/>
          </w:tcPr>
          <w:p w:rsidR="00232AD1" w:rsidRPr="0051231D" w:rsidRDefault="00A63726" w:rsidP="0091004C">
            <w:pPr>
              <w:pStyle w:val="NoSpacing"/>
              <w:jc w:val="center"/>
              <w:rPr>
                <w:sz w:val="20"/>
                <w:szCs w:val="20"/>
              </w:rPr>
            </w:pPr>
            <w:r>
              <w:rPr>
                <w:sz w:val="20"/>
                <w:szCs w:val="20"/>
              </w:rPr>
              <w:t>N/AV</w:t>
            </w:r>
          </w:p>
        </w:tc>
        <w:tc>
          <w:tcPr>
            <w:tcW w:w="1710" w:type="dxa"/>
            <w:vAlign w:val="center"/>
          </w:tcPr>
          <w:p w:rsidR="00232AD1" w:rsidRPr="000F1E1C" w:rsidRDefault="00A63726" w:rsidP="0091004C">
            <w:pPr>
              <w:pStyle w:val="NoSpacing"/>
              <w:jc w:val="center"/>
              <w:rPr>
                <w:sz w:val="20"/>
                <w:szCs w:val="20"/>
              </w:rPr>
            </w:pPr>
            <w:r>
              <w:rPr>
                <w:sz w:val="20"/>
                <w:szCs w:val="20"/>
              </w:rPr>
              <w:t>N/AV</w:t>
            </w:r>
          </w:p>
        </w:tc>
        <w:tc>
          <w:tcPr>
            <w:tcW w:w="1530" w:type="dxa"/>
            <w:vAlign w:val="center"/>
          </w:tcPr>
          <w:p w:rsidR="00232AD1"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232AD1"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990" w:type="dxa"/>
            <w:vAlign w:val="center"/>
          </w:tcPr>
          <w:p w:rsidR="00232AD1" w:rsidRPr="000F1E1C" w:rsidRDefault="00232AD1" w:rsidP="0091004C">
            <w:pPr>
              <w:pStyle w:val="NoSpacing"/>
              <w:jc w:val="center"/>
              <w:rPr>
                <w:sz w:val="20"/>
                <w:szCs w:val="20"/>
              </w:rPr>
            </w:pPr>
            <w:r w:rsidRPr="000F1E1C">
              <w:rPr>
                <w:sz w:val="20"/>
                <w:szCs w:val="20"/>
              </w:rPr>
              <w:t>1</w:t>
            </w:r>
          </w:p>
        </w:tc>
        <w:tc>
          <w:tcPr>
            <w:tcW w:w="1800" w:type="dxa"/>
            <w:vAlign w:val="center"/>
          </w:tcPr>
          <w:p w:rsidR="00232AD1" w:rsidRPr="000F1E1C" w:rsidRDefault="00232AD1" w:rsidP="0091004C">
            <w:pPr>
              <w:pStyle w:val="NoSpacing"/>
              <w:jc w:val="center"/>
              <w:rPr>
                <w:sz w:val="20"/>
                <w:szCs w:val="20"/>
              </w:rPr>
            </w:pPr>
            <w:r w:rsidRPr="000F1E1C">
              <w:rPr>
                <w:bCs/>
                <w:sz w:val="20"/>
                <w:szCs w:val="20"/>
              </w:rPr>
              <w:t>24,500</w:t>
            </w:r>
          </w:p>
        </w:tc>
        <w:tc>
          <w:tcPr>
            <w:tcW w:w="1260" w:type="dxa"/>
            <w:vAlign w:val="center"/>
          </w:tcPr>
          <w:p w:rsidR="00232AD1" w:rsidRPr="000F1E1C" w:rsidRDefault="00232AD1" w:rsidP="0091004C">
            <w:pPr>
              <w:pStyle w:val="NoSpacing"/>
              <w:jc w:val="center"/>
              <w:rPr>
                <w:sz w:val="20"/>
                <w:szCs w:val="20"/>
              </w:rPr>
            </w:pPr>
          </w:p>
        </w:tc>
        <w:tc>
          <w:tcPr>
            <w:tcW w:w="1350" w:type="dxa"/>
            <w:vAlign w:val="center"/>
          </w:tcPr>
          <w:p w:rsidR="00232AD1" w:rsidRPr="000F1E1C" w:rsidRDefault="00232AD1" w:rsidP="0091004C">
            <w:pPr>
              <w:pStyle w:val="NoSpacing"/>
              <w:jc w:val="center"/>
              <w:rPr>
                <w:sz w:val="20"/>
                <w:szCs w:val="20"/>
              </w:rPr>
            </w:pPr>
            <w:r w:rsidRPr="000F1E1C">
              <w:rPr>
                <w:sz w:val="20"/>
                <w:szCs w:val="20"/>
              </w:rPr>
              <w:t>Yes</w:t>
            </w:r>
          </w:p>
        </w:tc>
        <w:tc>
          <w:tcPr>
            <w:tcW w:w="2430" w:type="dxa"/>
            <w:vAlign w:val="center"/>
          </w:tcPr>
          <w:p w:rsidR="00232AD1" w:rsidRPr="000F1E1C" w:rsidRDefault="0082504E" w:rsidP="0082504E">
            <w:pPr>
              <w:pStyle w:val="NoSpacing"/>
              <w:rPr>
                <w:sz w:val="20"/>
                <w:szCs w:val="20"/>
              </w:rPr>
            </w:pPr>
            <w:r>
              <w:rPr>
                <w:sz w:val="20"/>
                <w:szCs w:val="20"/>
              </w:rPr>
              <w:t>Only a s</w:t>
            </w:r>
            <w:r w:rsidRPr="000F1E1C">
              <w:rPr>
                <w:sz w:val="20"/>
                <w:szCs w:val="20"/>
              </w:rPr>
              <w:t xml:space="preserve">mall % of </w:t>
            </w:r>
            <w:r>
              <w:rPr>
                <w:sz w:val="20"/>
                <w:szCs w:val="20"/>
              </w:rPr>
              <w:t xml:space="preserve">asparagus </w:t>
            </w:r>
            <w:r w:rsidRPr="000F1E1C">
              <w:rPr>
                <w:sz w:val="20"/>
                <w:szCs w:val="20"/>
              </w:rPr>
              <w:t xml:space="preserve">acreage </w:t>
            </w:r>
            <w:r>
              <w:rPr>
                <w:sz w:val="20"/>
                <w:szCs w:val="20"/>
              </w:rPr>
              <w:t xml:space="preserve">is </w:t>
            </w:r>
            <w:r w:rsidR="00232AD1" w:rsidRPr="000F1E1C">
              <w:rPr>
                <w:sz w:val="20"/>
                <w:szCs w:val="20"/>
              </w:rPr>
              <w:t>grown for seed</w:t>
            </w:r>
            <w:r>
              <w:rPr>
                <w:sz w:val="20"/>
                <w:szCs w:val="20"/>
              </w:rPr>
              <w:t>.</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Avocados</w:t>
            </w:r>
          </w:p>
        </w:tc>
        <w:tc>
          <w:tcPr>
            <w:tcW w:w="2070" w:type="dxa"/>
            <w:vAlign w:val="center"/>
          </w:tcPr>
          <w:p w:rsidR="000F1E1C" w:rsidRPr="000A5998" w:rsidRDefault="000F1E1C" w:rsidP="0091004C">
            <w:pPr>
              <w:pStyle w:val="NoSpacing"/>
              <w:rPr>
                <w:i/>
                <w:sz w:val="20"/>
                <w:szCs w:val="20"/>
              </w:rPr>
            </w:pPr>
            <w:r w:rsidRPr="000A5998">
              <w:rPr>
                <w:i/>
                <w:sz w:val="20"/>
                <w:szCs w:val="20"/>
              </w:rPr>
              <w:t>Persea americana</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A63726" w:rsidP="0091004C">
            <w:pPr>
              <w:pStyle w:val="NoSpacing"/>
              <w:jc w:val="center"/>
              <w:rPr>
                <w:sz w:val="20"/>
                <w:szCs w:val="20"/>
              </w:rPr>
            </w:pPr>
            <w:r>
              <w:rPr>
                <w:sz w:val="20"/>
                <w:szCs w:val="20"/>
              </w:rPr>
              <w:t>N/AV</w:t>
            </w:r>
          </w:p>
        </w:tc>
        <w:tc>
          <w:tcPr>
            <w:tcW w:w="1710" w:type="dxa"/>
            <w:vAlign w:val="center"/>
          </w:tcPr>
          <w:p w:rsidR="000F1E1C" w:rsidRPr="000F1E1C" w:rsidRDefault="000F1E1C" w:rsidP="0091004C">
            <w:pPr>
              <w:pStyle w:val="NoSpacing"/>
              <w:jc w:val="center"/>
              <w:rPr>
                <w:sz w:val="20"/>
                <w:szCs w:val="20"/>
              </w:rPr>
            </w:pPr>
            <w:r w:rsidRPr="000F1E1C">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Yes</w:t>
            </w:r>
          </w:p>
        </w:tc>
        <w:tc>
          <w:tcPr>
            <w:tcW w:w="990" w:type="dxa"/>
            <w:vAlign w:val="center"/>
          </w:tcPr>
          <w:p w:rsidR="000F1E1C" w:rsidRPr="000F1E1C" w:rsidRDefault="000F1E1C" w:rsidP="0091004C">
            <w:pPr>
              <w:pStyle w:val="NoSpacing"/>
              <w:jc w:val="center"/>
              <w:rPr>
                <w:sz w:val="20"/>
                <w:szCs w:val="20"/>
              </w:rPr>
            </w:pPr>
            <w:r w:rsidRPr="000F1E1C">
              <w:rPr>
                <w:sz w:val="20"/>
                <w:szCs w:val="20"/>
              </w:rPr>
              <w:t>1</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59,950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center"/>
          </w:tcPr>
          <w:p w:rsidR="000F1E1C" w:rsidRPr="000F1E1C" w:rsidRDefault="000F1E1C" w:rsidP="0091004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Bananas</w:t>
            </w:r>
          </w:p>
        </w:tc>
        <w:tc>
          <w:tcPr>
            <w:tcW w:w="2070" w:type="dxa"/>
            <w:vAlign w:val="center"/>
          </w:tcPr>
          <w:p w:rsidR="000F1E1C" w:rsidRPr="000F1E1C" w:rsidRDefault="000F1E1C" w:rsidP="0091004C">
            <w:pPr>
              <w:pStyle w:val="NoSpacing"/>
              <w:rPr>
                <w:sz w:val="20"/>
                <w:szCs w:val="20"/>
              </w:rPr>
            </w:pPr>
            <w:r w:rsidRPr="000A5998">
              <w:rPr>
                <w:i/>
                <w:sz w:val="20"/>
                <w:szCs w:val="20"/>
              </w:rPr>
              <w:t>Musa sapientum</w:t>
            </w:r>
            <w:r w:rsidRPr="000F1E1C">
              <w:rPr>
                <w:sz w:val="20"/>
                <w:szCs w:val="20"/>
              </w:rPr>
              <w:t xml:space="preserve">; </w:t>
            </w:r>
            <w:r w:rsidRPr="000F1E1C">
              <w:rPr>
                <w:sz w:val="20"/>
                <w:szCs w:val="20"/>
              </w:rPr>
              <w:br/>
            </w:r>
            <w:r w:rsidRPr="000A5998">
              <w:rPr>
                <w:i/>
                <w:sz w:val="20"/>
                <w:szCs w:val="20"/>
              </w:rPr>
              <w:t>M. cavendishii</w:t>
            </w:r>
            <w:r w:rsidRPr="000F1E1C">
              <w:rPr>
                <w:sz w:val="20"/>
                <w:szCs w:val="20"/>
              </w:rPr>
              <w:t xml:space="preserve">; </w:t>
            </w:r>
            <w:r w:rsidRPr="00141EC1">
              <w:rPr>
                <w:i/>
                <w:sz w:val="20"/>
                <w:szCs w:val="20"/>
              </w:rPr>
              <w:t>M. nana</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134F7" w:rsidP="0091004C">
            <w:pPr>
              <w:pStyle w:val="NoSpacing"/>
              <w:jc w:val="center"/>
              <w:rPr>
                <w:sz w:val="20"/>
                <w:szCs w:val="20"/>
              </w:rPr>
            </w:pPr>
            <w:r>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No</w:t>
            </w:r>
          </w:p>
        </w:tc>
        <w:tc>
          <w:tcPr>
            <w:tcW w:w="1440" w:type="dxa"/>
            <w:vAlign w:val="center"/>
          </w:tcPr>
          <w:p w:rsidR="000F1E1C" w:rsidRPr="000F1E1C" w:rsidRDefault="000F1E1C" w:rsidP="0091004C">
            <w:pPr>
              <w:pStyle w:val="NoSpacing"/>
              <w:jc w:val="center"/>
              <w:rPr>
                <w:sz w:val="20"/>
                <w:szCs w:val="20"/>
              </w:rPr>
            </w:pPr>
            <w:r w:rsidRPr="000F1E1C">
              <w:rPr>
                <w:sz w:val="20"/>
                <w:szCs w:val="20"/>
              </w:rPr>
              <w:t>No</w:t>
            </w:r>
          </w:p>
        </w:tc>
        <w:tc>
          <w:tcPr>
            <w:tcW w:w="990" w:type="dxa"/>
            <w:vAlign w:val="center"/>
          </w:tcPr>
          <w:p w:rsidR="000F1E1C" w:rsidRPr="000F1E1C" w:rsidRDefault="000F1E1C" w:rsidP="0091004C">
            <w:pPr>
              <w:pStyle w:val="NoSpacing"/>
              <w:jc w:val="center"/>
              <w:rPr>
                <w:sz w:val="20"/>
                <w:szCs w:val="20"/>
              </w:rPr>
            </w:pPr>
            <w:r w:rsidRPr="000F1E1C">
              <w:rPr>
                <w:sz w:val="20"/>
                <w:szCs w:val="20"/>
              </w:rPr>
              <w:t>5</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1,000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center"/>
          </w:tcPr>
          <w:p w:rsidR="000F1E1C" w:rsidRPr="000F1E1C" w:rsidRDefault="000F1E1C" w:rsidP="00074B42">
            <w:pPr>
              <w:pStyle w:val="NoSpacing"/>
              <w:rPr>
                <w:sz w:val="20"/>
                <w:szCs w:val="20"/>
              </w:rPr>
            </w:pP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Barley</w:t>
            </w:r>
          </w:p>
        </w:tc>
        <w:tc>
          <w:tcPr>
            <w:tcW w:w="2070" w:type="dxa"/>
            <w:vAlign w:val="center"/>
          </w:tcPr>
          <w:p w:rsidR="000F1E1C" w:rsidRPr="000F1E1C" w:rsidRDefault="000F1E1C" w:rsidP="0091004C">
            <w:pPr>
              <w:pStyle w:val="NoSpacing"/>
              <w:rPr>
                <w:sz w:val="20"/>
                <w:szCs w:val="20"/>
              </w:rPr>
            </w:pPr>
            <w:r w:rsidRPr="000A5998">
              <w:rPr>
                <w:i/>
                <w:sz w:val="20"/>
                <w:szCs w:val="20"/>
              </w:rPr>
              <w:t>Hordeum</w:t>
            </w:r>
            <w:r w:rsidRPr="000F1E1C">
              <w:rPr>
                <w:sz w:val="20"/>
                <w:szCs w:val="20"/>
              </w:rPr>
              <w:t xml:space="preserve"> spp.</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No</w:t>
            </w:r>
          </w:p>
        </w:tc>
        <w:tc>
          <w:tcPr>
            <w:tcW w:w="1440" w:type="dxa"/>
            <w:vAlign w:val="center"/>
          </w:tcPr>
          <w:p w:rsidR="000F1E1C" w:rsidRPr="000F1E1C" w:rsidRDefault="000F1E1C" w:rsidP="0091004C">
            <w:pPr>
              <w:pStyle w:val="NoSpacing"/>
              <w:jc w:val="center"/>
              <w:rPr>
                <w:sz w:val="20"/>
                <w:szCs w:val="20"/>
              </w:rPr>
            </w:pPr>
            <w:r w:rsidRPr="000F1E1C">
              <w:rPr>
                <w:sz w:val="20"/>
                <w:szCs w:val="20"/>
              </w:rPr>
              <w:t>No</w:t>
            </w:r>
          </w:p>
        </w:tc>
        <w:tc>
          <w:tcPr>
            <w:tcW w:w="990" w:type="dxa"/>
            <w:vAlign w:val="center"/>
          </w:tcPr>
          <w:p w:rsidR="000F1E1C" w:rsidRPr="000F1E1C" w:rsidRDefault="000F1E1C" w:rsidP="0091004C">
            <w:pPr>
              <w:pStyle w:val="NoSpacing"/>
              <w:jc w:val="center"/>
              <w:rPr>
                <w:sz w:val="20"/>
                <w:szCs w:val="20"/>
              </w:rPr>
            </w:pPr>
            <w:r w:rsidRPr="000F1E1C">
              <w:rPr>
                <w:sz w:val="20"/>
                <w:szCs w:val="20"/>
              </w:rPr>
              <w:t>3</w:t>
            </w:r>
          </w:p>
        </w:tc>
        <w:tc>
          <w:tcPr>
            <w:tcW w:w="1800" w:type="dxa"/>
            <w:vAlign w:val="center"/>
          </w:tcPr>
          <w:p w:rsidR="000F1E1C" w:rsidRPr="000F1E1C" w:rsidRDefault="000F1E1C" w:rsidP="0091004C">
            <w:pPr>
              <w:pStyle w:val="NoSpacing"/>
              <w:ind w:right="-21"/>
              <w:jc w:val="center"/>
              <w:rPr>
                <w:sz w:val="20"/>
                <w:szCs w:val="20"/>
              </w:rPr>
            </w:pPr>
            <w:r w:rsidRPr="000F1E1C">
              <w:rPr>
                <w:bCs/>
                <w:sz w:val="20"/>
                <w:szCs w:val="20"/>
              </w:rPr>
              <w:t>3,000,000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center"/>
          </w:tcPr>
          <w:p w:rsidR="000F1E1C" w:rsidRPr="000F1E1C" w:rsidRDefault="000F1E1C" w:rsidP="0091004C">
            <w:pPr>
              <w:pStyle w:val="NoSpacing"/>
              <w:rPr>
                <w:sz w:val="20"/>
                <w:szCs w:val="20"/>
              </w:rPr>
            </w:pPr>
            <w:r w:rsidRPr="000F1E1C">
              <w:rPr>
                <w:sz w:val="20"/>
                <w:szCs w:val="20"/>
              </w:rPr>
              <w:t>Wind pollinated</w:t>
            </w:r>
          </w:p>
        </w:tc>
      </w:tr>
      <w:tr w:rsidR="0020287A" w:rsidRPr="000F1E1C" w:rsidTr="00B85329">
        <w:trPr>
          <w:cantSplit/>
        </w:trPr>
        <w:tc>
          <w:tcPr>
            <w:tcW w:w="1350" w:type="dxa"/>
            <w:vAlign w:val="center"/>
          </w:tcPr>
          <w:p w:rsidR="000F1E1C" w:rsidRPr="00A80DFE" w:rsidRDefault="00142D5E" w:rsidP="00FF0656">
            <w:pPr>
              <w:pStyle w:val="NoSpacing"/>
              <w:rPr>
                <w:sz w:val="20"/>
                <w:szCs w:val="20"/>
              </w:rPr>
            </w:pPr>
            <w:r w:rsidRPr="00A80DFE">
              <w:rPr>
                <w:sz w:val="20"/>
                <w:szCs w:val="20"/>
              </w:rPr>
              <w:t>Beans</w:t>
            </w:r>
          </w:p>
        </w:tc>
        <w:tc>
          <w:tcPr>
            <w:tcW w:w="2070" w:type="dxa"/>
            <w:vAlign w:val="center"/>
          </w:tcPr>
          <w:p w:rsidR="00AB566C" w:rsidRPr="00A80DFE" w:rsidRDefault="00142D5E" w:rsidP="0091004C">
            <w:pPr>
              <w:pStyle w:val="NoSpacing"/>
              <w:rPr>
                <w:sz w:val="20"/>
                <w:szCs w:val="20"/>
              </w:rPr>
            </w:pPr>
            <w:r w:rsidRPr="00A80DFE">
              <w:rPr>
                <w:i/>
                <w:sz w:val="20"/>
                <w:szCs w:val="20"/>
              </w:rPr>
              <w:t>Phaseolus</w:t>
            </w:r>
            <w:r w:rsidRPr="00A80DFE">
              <w:rPr>
                <w:sz w:val="20"/>
                <w:szCs w:val="20"/>
              </w:rPr>
              <w:t xml:space="preserve"> spp.</w:t>
            </w:r>
          </w:p>
        </w:tc>
        <w:tc>
          <w:tcPr>
            <w:tcW w:w="900" w:type="dxa"/>
            <w:vAlign w:val="center"/>
          </w:tcPr>
          <w:p w:rsidR="000F1E1C" w:rsidRPr="00A80DFE" w:rsidRDefault="00142D5E" w:rsidP="0091004C">
            <w:pPr>
              <w:pStyle w:val="NoSpacing"/>
              <w:jc w:val="center"/>
              <w:rPr>
                <w:sz w:val="20"/>
                <w:szCs w:val="20"/>
              </w:rPr>
            </w:pPr>
            <w:r w:rsidRPr="00A80DFE">
              <w:rPr>
                <w:sz w:val="20"/>
                <w:szCs w:val="20"/>
              </w:rPr>
              <w:t>+</w:t>
            </w:r>
          </w:p>
        </w:tc>
        <w:tc>
          <w:tcPr>
            <w:tcW w:w="810" w:type="dxa"/>
            <w:vAlign w:val="center"/>
          </w:tcPr>
          <w:p w:rsidR="000F1E1C" w:rsidRPr="00A80DFE" w:rsidRDefault="00142D5E" w:rsidP="0091004C">
            <w:pPr>
              <w:pStyle w:val="NoSpacing"/>
              <w:jc w:val="center"/>
              <w:rPr>
                <w:sz w:val="20"/>
                <w:szCs w:val="20"/>
              </w:rPr>
            </w:pPr>
            <w:r w:rsidRPr="00A80DFE">
              <w:rPr>
                <w:sz w:val="20"/>
                <w:szCs w:val="20"/>
              </w:rPr>
              <w:t>+</w:t>
            </w:r>
          </w:p>
        </w:tc>
        <w:tc>
          <w:tcPr>
            <w:tcW w:w="1080" w:type="dxa"/>
            <w:vAlign w:val="center"/>
          </w:tcPr>
          <w:p w:rsidR="000F1E1C" w:rsidRPr="00A80DFE" w:rsidRDefault="00142D5E" w:rsidP="0091004C">
            <w:pPr>
              <w:pStyle w:val="NoSpacing"/>
              <w:jc w:val="center"/>
              <w:rPr>
                <w:sz w:val="20"/>
                <w:szCs w:val="20"/>
              </w:rPr>
            </w:pPr>
            <w:r w:rsidRPr="00A80DFE">
              <w:rPr>
                <w:sz w:val="20"/>
                <w:szCs w:val="20"/>
              </w:rPr>
              <w:t>+</w:t>
            </w:r>
          </w:p>
        </w:tc>
        <w:tc>
          <w:tcPr>
            <w:tcW w:w="1710" w:type="dxa"/>
            <w:vAlign w:val="center"/>
          </w:tcPr>
          <w:p w:rsidR="000F1E1C" w:rsidRPr="00A80DFE" w:rsidRDefault="00A63726" w:rsidP="0091004C">
            <w:pPr>
              <w:pStyle w:val="NoSpacing"/>
              <w:jc w:val="center"/>
              <w:rPr>
                <w:sz w:val="20"/>
                <w:szCs w:val="20"/>
              </w:rPr>
            </w:pPr>
            <w:r>
              <w:rPr>
                <w:sz w:val="20"/>
                <w:szCs w:val="20"/>
              </w:rPr>
              <w:t>N/AV</w:t>
            </w:r>
          </w:p>
        </w:tc>
        <w:tc>
          <w:tcPr>
            <w:tcW w:w="1530" w:type="dxa"/>
            <w:vAlign w:val="center"/>
          </w:tcPr>
          <w:p w:rsidR="000F1E1C" w:rsidRPr="00A80DFE" w:rsidRDefault="00142D5E" w:rsidP="0091004C">
            <w:pPr>
              <w:pStyle w:val="NoSpacing"/>
              <w:jc w:val="center"/>
              <w:rPr>
                <w:sz w:val="20"/>
                <w:szCs w:val="20"/>
              </w:rPr>
            </w:pPr>
            <w:r w:rsidRPr="00A80DFE">
              <w:rPr>
                <w:sz w:val="20"/>
                <w:szCs w:val="20"/>
              </w:rPr>
              <w:t>No</w:t>
            </w:r>
          </w:p>
        </w:tc>
        <w:tc>
          <w:tcPr>
            <w:tcW w:w="1440" w:type="dxa"/>
            <w:vAlign w:val="center"/>
          </w:tcPr>
          <w:p w:rsidR="000F1E1C" w:rsidRPr="00A80DFE" w:rsidRDefault="00142D5E" w:rsidP="0091004C">
            <w:pPr>
              <w:pStyle w:val="NoSpacing"/>
              <w:jc w:val="center"/>
              <w:rPr>
                <w:sz w:val="20"/>
                <w:szCs w:val="20"/>
              </w:rPr>
            </w:pPr>
            <w:r w:rsidRPr="00A80DFE">
              <w:rPr>
                <w:sz w:val="20"/>
                <w:szCs w:val="20"/>
              </w:rPr>
              <w:t>No</w:t>
            </w:r>
          </w:p>
        </w:tc>
        <w:tc>
          <w:tcPr>
            <w:tcW w:w="990" w:type="dxa"/>
            <w:vAlign w:val="center"/>
          </w:tcPr>
          <w:p w:rsidR="000F1E1C" w:rsidRPr="00A80DFE" w:rsidRDefault="00142D5E" w:rsidP="0091004C">
            <w:pPr>
              <w:pStyle w:val="NoSpacing"/>
              <w:jc w:val="center"/>
              <w:rPr>
                <w:sz w:val="20"/>
                <w:szCs w:val="20"/>
              </w:rPr>
            </w:pPr>
            <w:r w:rsidRPr="00A80DFE">
              <w:rPr>
                <w:sz w:val="20"/>
                <w:szCs w:val="20"/>
              </w:rPr>
              <w:t>3</w:t>
            </w:r>
          </w:p>
        </w:tc>
        <w:tc>
          <w:tcPr>
            <w:tcW w:w="1800" w:type="dxa"/>
            <w:vAlign w:val="center"/>
          </w:tcPr>
          <w:p w:rsidR="000F1E1C" w:rsidRPr="00A80DFE" w:rsidRDefault="00142D5E" w:rsidP="0091004C">
            <w:pPr>
              <w:pStyle w:val="NoSpacing"/>
              <w:jc w:val="center"/>
              <w:rPr>
                <w:sz w:val="20"/>
                <w:szCs w:val="20"/>
              </w:rPr>
            </w:pPr>
            <w:r w:rsidRPr="00A80DFE">
              <w:rPr>
                <w:bCs/>
                <w:sz w:val="20"/>
                <w:szCs w:val="20"/>
              </w:rPr>
              <w:t>77,200</w:t>
            </w:r>
          </w:p>
        </w:tc>
        <w:tc>
          <w:tcPr>
            <w:tcW w:w="1260" w:type="dxa"/>
            <w:vAlign w:val="center"/>
          </w:tcPr>
          <w:p w:rsidR="000F1E1C" w:rsidRPr="00A80DFE" w:rsidRDefault="000F1E1C" w:rsidP="0091004C">
            <w:pPr>
              <w:pStyle w:val="NoSpacing"/>
              <w:jc w:val="center"/>
              <w:rPr>
                <w:sz w:val="20"/>
                <w:szCs w:val="20"/>
              </w:rPr>
            </w:pPr>
          </w:p>
        </w:tc>
        <w:tc>
          <w:tcPr>
            <w:tcW w:w="1350" w:type="dxa"/>
            <w:vAlign w:val="center"/>
          </w:tcPr>
          <w:p w:rsidR="000F1E1C" w:rsidRPr="00A80DFE" w:rsidRDefault="00142D5E" w:rsidP="0091004C">
            <w:pPr>
              <w:pStyle w:val="NoSpacing"/>
              <w:jc w:val="center"/>
              <w:rPr>
                <w:sz w:val="20"/>
                <w:szCs w:val="20"/>
              </w:rPr>
            </w:pPr>
            <w:r w:rsidRPr="00A80DFE">
              <w:rPr>
                <w:sz w:val="20"/>
                <w:szCs w:val="20"/>
              </w:rPr>
              <w:t>No</w:t>
            </w:r>
          </w:p>
        </w:tc>
        <w:tc>
          <w:tcPr>
            <w:tcW w:w="2430" w:type="dxa"/>
            <w:vAlign w:val="center"/>
          </w:tcPr>
          <w:p w:rsidR="000F1E1C" w:rsidRPr="00A80DFE" w:rsidRDefault="00142D5E" w:rsidP="0091004C">
            <w:pPr>
              <w:pStyle w:val="NoSpacing"/>
              <w:rPr>
                <w:sz w:val="20"/>
                <w:szCs w:val="20"/>
              </w:rPr>
            </w:pPr>
            <w:r w:rsidRPr="00A80DFE">
              <w:rPr>
                <w:sz w:val="20"/>
                <w:szCs w:val="20"/>
              </w:rPr>
              <w:t>Acreage is for snapbeans</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Blueberries</w:t>
            </w:r>
          </w:p>
        </w:tc>
        <w:tc>
          <w:tcPr>
            <w:tcW w:w="2070" w:type="dxa"/>
            <w:vAlign w:val="center"/>
          </w:tcPr>
          <w:p w:rsidR="000F1E1C" w:rsidRPr="000F1E1C" w:rsidRDefault="000F1E1C" w:rsidP="0091004C">
            <w:pPr>
              <w:pStyle w:val="NoSpacing"/>
              <w:rPr>
                <w:sz w:val="20"/>
                <w:szCs w:val="20"/>
              </w:rPr>
            </w:pPr>
            <w:r w:rsidRPr="000F1E1C">
              <w:rPr>
                <w:sz w:val="20"/>
                <w:szCs w:val="20"/>
              </w:rPr>
              <w:t xml:space="preserve">fruits of the genus </w:t>
            </w:r>
            <w:r w:rsidRPr="000F1E1C">
              <w:rPr>
                <w:sz w:val="20"/>
                <w:szCs w:val="20"/>
              </w:rPr>
              <w:br/>
            </w:r>
            <w:r w:rsidRPr="000A5998">
              <w:rPr>
                <w:i/>
                <w:sz w:val="20"/>
                <w:szCs w:val="20"/>
              </w:rPr>
              <w:t>Vaccinium</w:t>
            </w:r>
          </w:p>
        </w:tc>
        <w:tc>
          <w:tcPr>
            <w:tcW w:w="900" w:type="dxa"/>
            <w:vAlign w:val="center"/>
          </w:tcPr>
          <w:p w:rsidR="000F1E1C" w:rsidRPr="0051231D" w:rsidRDefault="000F1E1C" w:rsidP="0091004C">
            <w:pPr>
              <w:pStyle w:val="NoSpacing"/>
              <w:jc w:val="center"/>
              <w:rPr>
                <w:sz w:val="20"/>
                <w:szCs w:val="20"/>
              </w:rPr>
            </w:pPr>
            <w:r w:rsidRPr="0051231D">
              <w:rPr>
                <w:sz w:val="20"/>
                <w:szCs w:val="20"/>
              </w:rPr>
              <w:t>+</w:t>
            </w:r>
          </w:p>
        </w:tc>
        <w:tc>
          <w:tcPr>
            <w:tcW w:w="810" w:type="dxa"/>
            <w:vAlign w:val="center"/>
          </w:tcPr>
          <w:p w:rsidR="000F1E1C" w:rsidRPr="0051231D" w:rsidRDefault="000F1E1C" w:rsidP="0091004C">
            <w:pPr>
              <w:pStyle w:val="NoSpacing"/>
              <w:jc w:val="center"/>
              <w:rPr>
                <w:sz w:val="20"/>
                <w:szCs w:val="20"/>
              </w:rPr>
            </w:pPr>
            <w:r w:rsidRPr="0051231D">
              <w:rPr>
                <w:sz w:val="20"/>
                <w:szCs w:val="20"/>
              </w:rPr>
              <w:t>+</w:t>
            </w:r>
          </w:p>
        </w:tc>
        <w:tc>
          <w:tcPr>
            <w:tcW w:w="1080" w:type="dxa"/>
            <w:vAlign w:val="center"/>
          </w:tcPr>
          <w:p w:rsidR="000F1E1C" w:rsidRPr="00264AB2" w:rsidRDefault="000F1E1C" w:rsidP="0091004C">
            <w:pPr>
              <w:pStyle w:val="NoSpacing"/>
              <w:jc w:val="center"/>
              <w:rPr>
                <w:sz w:val="20"/>
                <w:szCs w:val="20"/>
              </w:rPr>
            </w:pPr>
            <w:r w:rsidRPr="00264AB2">
              <w:rPr>
                <w:sz w:val="20"/>
                <w:szCs w:val="20"/>
              </w:rPr>
              <w:t>+</w:t>
            </w:r>
            <w:r w:rsidR="00BE3E7D" w:rsidRPr="00264AB2">
              <w:rPr>
                <w:sz w:val="20"/>
                <w:szCs w:val="20"/>
              </w:rPr>
              <w:t>+</w:t>
            </w:r>
          </w:p>
        </w:tc>
        <w:tc>
          <w:tcPr>
            <w:tcW w:w="1710" w:type="dxa"/>
            <w:vAlign w:val="center"/>
          </w:tcPr>
          <w:p w:rsidR="008C7FED" w:rsidRPr="00264AB2" w:rsidRDefault="00BE3E7D" w:rsidP="0091004C">
            <w:pPr>
              <w:pStyle w:val="NoSpacing"/>
              <w:jc w:val="center"/>
              <w:rPr>
                <w:i/>
                <w:iCs/>
                <w:sz w:val="20"/>
                <w:szCs w:val="20"/>
              </w:rPr>
            </w:pPr>
            <w:r w:rsidRPr="00264AB2">
              <w:rPr>
                <w:i/>
                <w:iCs/>
                <w:sz w:val="20"/>
                <w:szCs w:val="20"/>
              </w:rPr>
              <w:t>+</w:t>
            </w:r>
            <w:r w:rsidR="00DA16F1" w:rsidRPr="00264AB2">
              <w:rPr>
                <w:i/>
                <w:iCs/>
                <w:sz w:val="20"/>
                <w:szCs w:val="20"/>
              </w:rPr>
              <w:t>+</w:t>
            </w:r>
            <w:r w:rsidR="000F1E1C" w:rsidRPr="00264AB2">
              <w:rPr>
                <w:i/>
                <w:iCs/>
                <w:sz w:val="20"/>
                <w:szCs w:val="20"/>
              </w:rPr>
              <w:t xml:space="preserve">Andrena, Colletes, </w:t>
            </w:r>
            <w:r w:rsidR="000F1E1C" w:rsidRPr="00264AB2">
              <w:rPr>
                <w:i/>
                <w:iCs/>
                <w:sz w:val="20"/>
                <w:szCs w:val="20"/>
              </w:rPr>
              <w:br/>
              <w:t>Osmia</w:t>
            </w:r>
            <w:r w:rsidR="008C7FED" w:rsidRPr="00264AB2">
              <w:rPr>
                <w:i/>
                <w:iCs/>
                <w:sz w:val="20"/>
                <w:szCs w:val="20"/>
              </w:rPr>
              <w:t>, Anthophora,</w:t>
            </w:r>
          </w:p>
          <w:p w:rsidR="000F1E1C" w:rsidRPr="00264AB2" w:rsidRDefault="008C7FED" w:rsidP="0091004C">
            <w:pPr>
              <w:pStyle w:val="NoSpacing"/>
              <w:jc w:val="center"/>
              <w:rPr>
                <w:sz w:val="20"/>
                <w:szCs w:val="20"/>
              </w:rPr>
            </w:pPr>
            <w:r w:rsidRPr="00264AB2">
              <w:rPr>
                <w:i/>
                <w:iCs/>
                <w:sz w:val="20"/>
                <w:szCs w:val="20"/>
              </w:rPr>
              <w:t>Xylocopa</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Yes</w:t>
            </w:r>
          </w:p>
        </w:tc>
        <w:tc>
          <w:tcPr>
            <w:tcW w:w="990" w:type="dxa"/>
            <w:vAlign w:val="center"/>
          </w:tcPr>
          <w:p w:rsidR="000F1E1C" w:rsidRPr="000F1E1C" w:rsidRDefault="000F1E1C" w:rsidP="0091004C">
            <w:pPr>
              <w:pStyle w:val="NoSpacing"/>
              <w:jc w:val="center"/>
              <w:rPr>
                <w:sz w:val="20"/>
                <w:szCs w:val="20"/>
              </w:rPr>
            </w:pPr>
            <w:r w:rsidRPr="000F1E1C">
              <w:rPr>
                <w:sz w:val="20"/>
                <w:szCs w:val="20"/>
              </w:rPr>
              <w:t>1</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77,700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center"/>
          </w:tcPr>
          <w:p w:rsidR="000F1E1C" w:rsidRPr="000F1E1C" w:rsidRDefault="00552FE7" w:rsidP="0091004C">
            <w:pPr>
              <w:pStyle w:val="NoSpacing"/>
              <w:rPr>
                <w:sz w:val="20"/>
                <w:szCs w:val="20"/>
              </w:rPr>
            </w:pPr>
            <w:r>
              <w:rPr>
                <w:sz w:val="20"/>
                <w:szCs w:val="20"/>
              </w:rPr>
              <w:t>Acreage is</w:t>
            </w:r>
            <w:r w:rsidR="0053546C">
              <w:rPr>
                <w:sz w:val="20"/>
                <w:szCs w:val="20"/>
              </w:rPr>
              <w:t xml:space="preserve"> only</w:t>
            </w:r>
            <w:r>
              <w:rPr>
                <w:sz w:val="20"/>
                <w:szCs w:val="20"/>
              </w:rPr>
              <w:t xml:space="preserve"> for cultivated blueberries</w:t>
            </w:r>
            <w:r w:rsidR="00AB566C">
              <w:rPr>
                <w:sz w:val="20"/>
                <w:szCs w:val="20"/>
              </w:rPr>
              <w:t xml:space="preserve">; </w:t>
            </w:r>
            <w:r w:rsidR="00AB566C" w:rsidRPr="00EF0B61">
              <w:rPr>
                <w:i/>
                <w:sz w:val="20"/>
                <w:szCs w:val="20"/>
              </w:rPr>
              <w:t>Apis</w:t>
            </w:r>
            <w:r w:rsidR="00AE24B9" w:rsidRPr="00EF0B61">
              <w:rPr>
                <w:i/>
                <w:sz w:val="20"/>
                <w:szCs w:val="20"/>
              </w:rPr>
              <w:t xml:space="preserve"> M</w:t>
            </w:r>
            <w:r w:rsidR="00AE24B9">
              <w:rPr>
                <w:sz w:val="20"/>
                <w:szCs w:val="20"/>
              </w:rPr>
              <w:t>.</w:t>
            </w:r>
            <w:r w:rsidR="00AB566C">
              <w:rPr>
                <w:sz w:val="20"/>
                <w:szCs w:val="20"/>
              </w:rPr>
              <w:t xml:space="preserve"> and Megachil</w:t>
            </w:r>
            <w:r w:rsidR="00AE24B9">
              <w:rPr>
                <w:sz w:val="20"/>
                <w:szCs w:val="20"/>
              </w:rPr>
              <w:t>ida</w:t>
            </w:r>
            <w:r w:rsidR="00AB566C">
              <w:rPr>
                <w:sz w:val="20"/>
                <w:szCs w:val="20"/>
              </w:rPr>
              <w:t>e used in commercial pollination.</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Broad beans, horse beans, dry</w:t>
            </w:r>
          </w:p>
        </w:tc>
        <w:tc>
          <w:tcPr>
            <w:tcW w:w="2070" w:type="dxa"/>
            <w:vAlign w:val="center"/>
          </w:tcPr>
          <w:p w:rsidR="000F1E1C" w:rsidRPr="000A5998" w:rsidRDefault="000F1E1C" w:rsidP="0091004C">
            <w:pPr>
              <w:pStyle w:val="NoSpacing"/>
              <w:rPr>
                <w:i/>
                <w:sz w:val="20"/>
                <w:szCs w:val="20"/>
              </w:rPr>
            </w:pPr>
            <w:r w:rsidRPr="000A5998">
              <w:rPr>
                <w:i/>
                <w:sz w:val="20"/>
                <w:szCs w:val="20"/>
              </w:rPr>
              <w:t>Vicia faba</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r w:rsidR="00AB566C" w:rsidRPr="000F1E1C">
              <w:rPr>
                <w:sz w:val="20"/>
                <w:szCs w:val="20"/>
              </w:rPr>
              <w:t>+</w:t>
            </w:r>
          </w:p>
        </w:tc>
        <w:tc>
          <w:tcPr>
            <w:tcW w:w="1710" w:type="dxa"/>
            <w:vAlign w:val="center"/>
          </w:tcPr>
          <w:p w:rsidR="000F1E1C" w:rsidRPr="000F1E1C" w:rsidRDefault="00DA16F1" w:rsidP="0091004C">
            <w:pPr>
              <w:pStyle w:val="NoSpacing"/>
              <w:ind w:right="-142"/>
              <w:jc w:val="center"/>
              <w:rPr>
                <w:sz w:val="20"/>
                <w:szCs w:val="20"/>
              </w:rPr>
            </w:pPr>
            <w:r>
              <w:rPr>
                <w:i/>
                <w:iCs/>
                <w:sz w:val="20"/>
                <w:szCs w:val="20"/>
              </w:rPr>
              <w:t>+</w:t>
            </w:r>
            <w:r w:rsidR="000F1E1C" w:rsidRPr="000F1E1C">
              <w:rPr>
                <w:i/>
                <w:iCs/>
                <w:sz w:val="20"/>
                <w:szCs w:val="20"/>
              </w:rPr>
              <w:t>Anthophora, Eucera,</w:t>
            </w:r>
            <w:r w:rsidR="000F1E1C" w:rsidRPr="000F1E1C">
              <w:rPr>
                <w:i/>
                <w:iCs/>
                <w:sz w:val="20"/>
                <w:szCs w:val="20"/>
              </w:rPr>
              <w:br/>
              <w:t>Megachile, Xylocopa</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p>
        </w:tc>
        <w:tc>
          <w:tcPr>
            <w:tcW w:w="990" w:type="dxa"/>
            <w:vAlign w:val="center"/>
          </w:tcPr>
          <w:p w:rsidR="000F1E1C" w:rsidRPr="000F1E1C" w:rsidRDefault="000F1E1C" w:rsidP="0091004C">
            <w:pPr>
              <w:pStyle w:val="NoSpacing"/>
              <w:jc w:val="center"/>
              <w:rPr>
                <w:sz w:val="20"/>
                <w:szCs w:val="20"/>
              </w:rPr>
            </w:pPr>
            <w:r w:rsidRPr="000F1E1C">
              <w:rPr>
                <w:sz w:val="20"/>
                <w:szCs w:val="20"/>
              </w:rPr>
              <w:t>5</w:t>
            </w:r>
          </w:p>
        </w:tc>
        <w:tc>
          <w:tcPr>
            <w:tcW w:w="1800" w:type="dxa"/>
            <w:vAlign w:val="center"/>
          </w:tcPr>
          <w:p w:rsidR="000F1E1C" w:rsidRPr="000F1E1C" w:rsidRDefault="000F1E1C" w:rsidP="0091004C">
            <w:pPr>
              <w:pStyle w:val="NoSpacing"/>
              <w:ind w:right="-13"/>
              <w:jc w:val="center"/>
              <w:rPr>
                <w:sz w:val="20"/>
                <w:szCs w:val="20"/>
              </w:rPr>
            </w:pPr>
            <w:r w:rsidRPr="000F1E1C">
              <w:rPr>
                <w:bCs/>
                <w:sz w:val="20"/>
                <w:szCs w:val="20"/>
              </w:rPr>
              <w:t>1,311,300</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center"/>
          </w:tcPr>
          <w:p w:rsidR="000F1E1C" w:rsidRPr="000F1E1C" w:rsidRDefault="000F1E1C" w:rsidP="0091004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Buckwheat</w:t>
            </w:r>
          </w:p>
        </w:tc>
        <w:tc>
          <w:tcPr>
            <w:tcW w:w="2070" w:type="dxa"/>
            <w:vAlign w:val="center"/>
          </w:tcPr>
          <w:p w:rsidR="000F1E1C" w:rsidRPr="000A5998" w:rsidRDefault="000F1E1C" w:rsidP="0091004C">
            <w:pPr>
              <w:pStyle w:val="NoSpacing"/>
              <w:rPr>
                <w:i/>
                <w:sz w:val="20"/>
                <w:szCs w:val="20"/>
              </w:rPr>
            </w:pPr>
            <w:r w:rsidRPr="000A5998">
              <w:rPr>
                <w:i/>
                <w:sz w:val="20"/>
                <w:szCs w:val="20"/>
              </w:rPr>
              <w:t>Fagopyrum esculentum</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264AB2" w:rsidRDefault="008219FD" w:rsidP="0091004C">
            <w:pPr>
              <w:pStyle w:val="NoSpacing"/>
              <w:jc w:val="center"/>
              <w:rPr>
                <w:sz w:val="20"/>
                <w:szCs w:val="20"/>
              </w:rPr>
            </w:pPr>
            <w:r w:rsidRPr="00264AB2">
              <w:rPr>
                <w:sz w:val="20"/>
                <w:szCs w:val="20"/>
              </w:rPr>
              <w:t>+</w:t>
            </w:r>
          </w:p>
        </w:tc>
        <w:tc>
          <w:tcPr>
            <w:tcW w:w="1710" w:type="dxa"/>
            <w:vAlign w:val="center"/>
          </w:tcPr>
          <w:p w:rsidR="000F1E1C" w:rsidRPr="00264AB2" w:rsidRDefault="008219FD" w:rsidP="0091004C">
            <w:pPr>
              <w:pStyle w:val="NoSpacing"/>
              <w:jc w:val="center"/>
              <w:rPr>
                <w:sz w:val="20"/>
                <w:szCs w:val="20"/>
              </w:rPr>
            </w:pPr>
            <w:r w:rsidRPr="00264AB2">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Yes</w:t>
            </w:r>
          </w:p>
        </w:tc>
        <w:tc>
          <w:tcPr>
            <w:tcW w:w="990" w:type="dxa"/>
            <w:vAlign w:val="center"/>
          </w:tcPr>
          <w:p w:rsidR="000F1E1C" w:rsidRPr="000F1E1C" w:rsidRDefault="000F1E1C" w:rsidP="0011202D">
            <w:pPr>
              <w:pStyle w:val="NoSpacing"/>
              <w:jc w:val="center"/>
              <w:rPr>
                <w:sz w:val="20"/>
                <w:szCs w:val="20"/>
              </w:rPr>
            </w:pPr>
            <w:r w:rsidRPr="000F1E1C">
              <w:rPr>
                <w:sz w:val="20"/>
                <w:szCs w:val="20"/>
              </w:rPr>
              <w:t>5</w:t>
            </w:r>
            <w:r w:rsidR="008219FD">
              <w:rPr>
                <w:sz w:val="20"/>
                <w:szCs w:val="20"/>
              </w:rPr>
              <w:t xml:space="preserve">, </w:t>
            </w:r>
            <w:r w:rsidR="0011202D">
              <w:rPr>
                <w:sz w:val="20"/>
                <w:szCs w:val="20"/>
              </w:rPr>
              <w:t>73</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33,678</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No</w:t>
            </w:r>
          </w:p>
        </w:tc>
        <w:tc>
          <w:tcPr>
            <w:tcW w:w="2430" w:type="dxa"/>
            <w:vAlign w:val="center"/>
          </w:tcPr>
          <w:p w:rsidR="000F1E1C" w:rsidRPr="000F1E1C" w:rsidRDefault="000F1E1C" w:rsidP="0091004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Cabbages and other brassica</w:t>
            </w:r>
          </w:p>
        </w:tc>
        <w:tc>
          <w:tcPr>
            <w:tcW w:w="2070" w:type="dxa"/>
            <w:vAlign w:val="center"/>
          </w:tcPr>
          <w:p w:rsidR="000F1E1C" w:rsidRPr="000F1E1C" w:rsidRDefault="000F1E1C" w:rsidP="0091004C">
            <w:pPr>
              <w:pStyle w:val="NoSpacing"/>
              <w:rPr>
                <w:sz w:val="20"/>
                <w:szCs w:val="20"/>
              </w:rPr>
            </w:pPr>
            <w:r w:rsidRPr="000F1E1C">
              <w:rPr>
                <w:sz w:val="20"/>
                <w:szCs w:val="20"/>
              </w:rPr>
              <w:t xml:space="preserve">Chinese, mustard </w:t>
            </w:r>
            <w:r w:rsidRPr="000F1E1C">
              <w:rPr>
                <w:sz w:val="20"/>
                <w:szCs w:val="20"/>
              </w:rPr>
              <w:br/>
              <w:t>cabbage, pak-choi (</w:t>
            </w:r>
            <w:r w:rsidRPr="000A5998">
              <w:rPr>
                <w:i/>
                <w:sz w:val="20"/>
                <w:szCs w:val="20"/>
              </w:rPr>
              <w:t>Brassica chinensis</w:t>
            </w:r>
            <w:r w:rsidRPr="000F1E1C">
              <w:rPr>
                <w:sz w:val="20"/>
                <w:szCs w:val="20"/>
              </w:rPr>
              <w:t>); white, red, Savoy cabbage, Brussels sprouts, collards, kale and kohlrabi (</w:t>
            </w:r>
            <w:r w:rsidRPr="000A5998">
              <w:rPr>
                <w:i/>
                <w:sz w:val="20"/>
                <w:szCs w:val="20"/>
              </w:rPr>
              <w:t>Brassica oleracea</w:t>
            </w:r>
            <w:r w:rsidRPr="000F1E1C">
              <w:rPr>
                <w:sz w:val="20"/>
                <w:szCs w:val="20"/>
              </w:rPr>
              <w:t xml:space="preserve"> all varieties except </w:t>
            </w:r>
            <w:r w:rsidRPr="000A5998">
              <w:rPr>
                <w:i/>
                <w:sz w:val="20"/>
                <w:szCs w:val="20"/>
              </w:rPr>
              <w:t>botrytis</w:t>
            </w:r>
            <w:r w:rsidRPr="000F1E1C">
              <w:rPr>
                <w:sz w:val="20"/>
                <w:szCs w:val="20"/>
              </w:rPr>
              <w:t>)</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sz w:val="20"/>
                <w:szCs w:val="20"/>
              </w:rPr>
              <w:t>+</w:t>
            </w:r>
          </w:p>
        </w:tc>
        <w:tc>
          <w:tcPr>
            <w:tcW w:w="1530" w:type="dxa"/>
            <w:vAlign w:val="center"/>
          </w:tcPr>
          <w:p w:rsidR="000F1E1C"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0F1E1C"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990" w:type="dxa"/>
            <w:vAlign w:val="center"/>
          </w:tcPr>
          <w:p w:rsidR="000F1E1C" w:rsidRPr="000F1E1C" w:rsidRDefault="000F1E1C" w:rsidP="0091004C">
            <w:pPr>
              <w:pStyle w:val="NoSpacing"/>
              <w:jc w:val="center"/>
              <w:rPr>
                <w:sz w:val="20"/>
                <w:szCs w:val="20"/>
              </w:rPr>
            </w:pPr>
            <w:r w:rsidRPr="000F1E1C">
              <w:rPr>
                <w:sz w:val="20"/>
                <w:szCs w:val="20"/>
              </w:rPr>
              <w:t>1</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Cabbage 60,180 (Annual); Brussels sprouts 7,569 (Census); Kale 6,256 (Census); Collards 12,542 (Census)</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Yes</w:t>
            </w:r>
          </w:p>
        </w:tc>
        <w:tc>
          <w:tcPr>
            <w:tcW w:w="2430" w:type="dxa"/>
            <w:vAlign w:val="center"/>
          </w:tcPr>
          <w:p w:rsidR="000F1E1C" w:rsidRPr="000F1E1C" w:rsidRDefault="00986854" w:rsidP="00986854">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Carobs</w:t>
            </w:r>
          </w:p>
        </w:tc>
        <w:tc>
          <w:tcPr>
            <w:tcW w:w="2070" w:type="dxa"/>
            <w:vAlign w:val="center"/>
          </w:tcPr>
          <w:p w:rsidR="000F1E1C" w:rsidRPr="000F1E1C" w:rsidRDefault="000F1E1C" w:rsidP="0091004C">
            <w:pPr>
              <w:pStyle w:val="NoSpacing"/>
              <w:rPr>
                <w:sz w:val="20"/>
                <w:szCs w:val="20"/>
              </w:rPr>
            </w:pPr>
            <w:r w:rsidRPr="000A5998">
              <w:rPr>
                <w:i/>
                <w:sz w:val="20"/>
                <w:szCs w:val="20"/>
              </w:rPr>
              <w:t>Ceratonia siliqua</w:t>
            </w:r>
            <w:r w:rsidR="000A5998">
              <w:rPr>
                <w:sz w:val="20"/>
                <w:szCs w:val="20"/>
              </w:rPr>
              <w:t xml:space="preserve">, </w:t>
            </w:r>
            <w:r w:rsidR="00141EC1">
              <w:rPr>
                <w:sz w:val="20"/>
                <w:szCs w:val="20"/>
              </w:rPr>
              <w:t>Carob</w:t>
            </w:r>
            <w:r w:rsidR="00141EC1">
              <w:rPr>
                <w:sz w:val="20"/>
                <w:szCs w:val="20"/>
              </w:rPr>
              <w:br/>
              <w:t>tree, locust bean</w:t>
            </w:r>
          </w:p>
        </w:tc>
        <w:tc>
          <w:tcPr>
            <w:tcW w:w="900" w:type="dxa"/>
            <w:vAlign w:val="center"/>
          </w:tcPr>
          <w:p w:rsidR="000F1E1C" w:rsidRPr="0051231D" w:rsidRDefault="000F1E1C" w:rsidP="0091004C">
            <w:pPr>
              <w:pStyle w:val="NoSpacing"/>
              <w:jc w:val="center"/>
              <w:rPr>
                <w:sz w:val="20"/>
                <w:szCs w:val="20"/>
              </w:rPr>
            </w:pPr>
            <w:r w:rsidRPr="0051231D">
              <w:rPr>
                <w:sz w:val="20"/>
                <w:szCs w:val="20"/>
              </w:rPr>
              <w:t>+</w:t>
            </w:r>
          </w:p>
        </w:tc>
        <w:tc>
          <w:tcPr>
            <w:tcW w:w="810" w:type="dxa"/>
            <w:vAlign w:val="center"/>
          </w:tcPr>
          <w:p w:rsidR="000F1E1C" w:rsidRPr="00264AB2" w:rsidRDefault="000F1E1C" w:rsidP="0091004C">
            <w:pPr>
              <w:pStyle w:val="NoSpacing"/>
              <w:jc w:val="center"/>
              <w:rPr>
                <w:sz w:val="20"/>
                <w:szCs w:val="20"/>
              </w:rPr>
            </w:pPr>
            <w:r w:rsidRPr="00264AB2">
              <w:rPr>
                <w:sz w:val="20"/>
                <w:szCs w:val="20"/>
              </w:rPr>
              <w:t>+</w:t>
            </w:r>
          </w:p>
        </w:tc>
        <w:tc>
          <w:tcPr>
            <w:tcW w:w="1080" w:type="dxa"/>
            <w:vAlign w:val="center"/>
          </w:tcPr>
          <w:p w:rsidR="000F1E1C" w:rsidRPr="00264AB2" w:rsidRDefault="008219FD" w:rsidP="0091004C">
            <w:pPr>
              <w:pStyle w:val="NoSpacing"/>
              <w:jc w:val="center"/>
              <w:rPr>
                <w:sz w:val="20"/>
                <w:szCs w:val="20"/>
              </w:rPr>
            </w:pPr>
            <w:r w:rsidRPr="00264AB2">
              <w:rPr>
                <w:sz w:val="20"/>
                <w:szCs w:val="20"/>
              </w:rPr>
              <w:t>+</w:t>
            </w:r>
          </w:p>
        </w:tc>
        <w:tc>
          <w:tcPr>
            <w:tcW w:w="1710" w:type="dxa"/>
            <w:vAlign w:val="center"/>
          </w:tcPr>
          <w:p w:rsidR="000F1E1C" w:rsidRPr="00264AB2" w:rsidRDefault="008219FD" w:rsidP="0091004C">
            <w:pPr>
              <w:pStyle w:val="NoSpacing"/>
              <w:jc w:val="center"/>
              <w:rPr>
                <w:sz w:val="20"/>
                <w:szCs w:val="20"/>
              </w:rPr>
            </w:pPr>
            <w:r w:rsidRPr="00264AB2">
              <w:rPr>
                <w:sz w:val="20"/>
                <w:szCs w:val="20"/>
              </w:rPr>
              <w:t>+</w:t>
            </w:r>
          </w:p>
        </w:tc>
        <w:tc>
          <w:tcPr>
            <w:tcW w:w="1530" w:type="dxa"/>
            <w:vAlign w:val="center"/>
          </w:tcPr>
          <w:p w:rsidR="000F1E1C" w:rsidRPr="00264AB2" w:rsidRDefault="008219FD" w:rsidP="0091004C">
            <w:pPr>
              <w:pStyle w:val="NoSpacing"/>
              <w:jc w:val="center"/>
              <w:rPr>
                <w:sz w:val="20"/>
                <w:szCs w:val="20"/>
              </w:rPr>
            </w:pPr>
            <w:r w:rsidRPr="00264AB2">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No</w:t>
            </w:r>
          </w:p>
        </w:tc>
        <w:tc>
          <w:tcPr>
            <w:tcW w:w="990" w:type="dxa"/>
            <w:vAlign w:val="center"/>
          </w:tcPr>
          <w:p w:rsidR="000F1E1C" w:rsidRPr="000F1E1C" w:rsidRDefault="0011202D" w:rsidP="0011202D">
            <w:pPr>
              <w:pStyle w:val="NoSpacing"/>
              <w:jc w:val="center"/>
              <w:rPr>
                <w:sz w:val="20"/>
                <w:szCs w:val="20"/>
              </w:rPr>
            </w:pPr>
            <w:r>
              <w:rPr>
                <w:sz w:val="20"/>
                <w:szCs w:val="20"/>
              </w:rPr>
              <w:t>49</w:t>
            </w:r>
            <w:r w:rsidR="008219FD">
              <w:rPr>
                <w:sz w:val="20"/>
                <w:szCs w:val="20"/>
              </w:rPr>
              <w:t xml:space="preserve">, </w:t>
            </w:r>
            <w:r>
              <w:rPr>
                <w:sz w:val="20"/>
                <w:szCs w:val="20"/>
              </w:rPr>
              <w:t>74</w:t>
            </w:r>
          </w:p>
        </w:tc>
        <w:tc>
          <w:tcPr>
            <w:tcW w:w="1800" w:type="dxa"/>
            <w:vAlign w:val="center"/>
          </w:tcPr>
          <w:p w:rsidR="000F1E1C" w:rsidRPr="000F1E1C" w:rsidRDefault="000F1E1C" w:rsidP="0091004C">
            <w:pPr>
              <w:pStyle w:val="NoSpacing"/>
              <w:jc w:val="center"/>
              <w:rPr>
                <w:sz w:val="20"/>
                <w:szCs w:val="20"/>
              </w:rPr>
            </w:pP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p>
        </w:tc>
        <w:tc>
          <w:tcPr>
            <w:tcW w:w="2430" w:type="dxa"/>
            <w:vAlign w:val="center"/>
          </w:tcPr>
          <w:p w:rsidR="000F1E1C" w:rsidRPr="000F1E1C" w:rsidRDefault="000F1E1C" w:rsidP="00307D7D">
            <w:pPr>
              <w:pStyle w:val="NoSpacing"/>
              <w:ind w:left="-27" w:right="-23"/>
              <w:rPr>
                <w:sz w:val="20"/>
                <w:szCs w:val="20"/>
              </w:rPr>
            </w:pPr>
            <w:r w:rsidRPr="000F1E1C">
              <w:rPr>
                <w:sz w:val="20"/>
                <w:szCs w:val="20"/>
              </w:rPr>
              <w:t>Flowers visited mainly by flies and wasps</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Carrots</w:t>
            </w:r>
          </w:p>
        </w:tc>
        <w:tc>
          <w:tcPr>
            <w:tcW w:w="2070" w:type="dxa"/>
            <w:vAlign w:val="center"/>
          </w:tcPr>
          <w:p w:rsidR="000F1E1C" w:rsidRPr="000A5998" w:rsidRDefault="000F1E1C" w:rsidP="0091004C">
            <w:pPr>
              <w:pStyle w:val="NoSpacing"/>
              <w:rPr>
                <w:i/>
                <w:sz w:val="20"/>
                <w:szCs w:val="20"/>
              </w:rPr>
            </w:pPr>
            <w:r w:rsidRPr="000A5998">
              <w:rPr>
                <w:i/>
                <w:sz w:val="20"/>
                <w:szCs w:val="20"/>
              </w:rPr>
              <w:t>Daucus carota</w:t>
            </w:r>
          </w:p>
        </w:tc>
        <w:tc>
          <w:tcPr>
            <w:tcW w:w="900" w:type="dxa"/>
            <w:vAlign w:val="center"/>
          </w:tcPr>
          <w:p w:rsidR="000F1E1C" w:rsidRPr="0051231D" w:rsidRDefault="000F1E1C" w:rsidP="0091004C">
            <w:pPr>
              <w:pStyle w:val="NoSpacing"/>
              <w:jc w:val="center"/>
              <w:rPr>
                <w:sz w:val="20"/>
                <w:szCs w:val="20"/>
              </w:rPr>
            </w:pPr>
            <w:r w:rsidRPr="0051231D">
              <w:rPr>
                <w:sz w:val="20"/>
                <w:szCs w:val="20"/>
              </w:rPr>
              <w:t>+</w:t>
            </w:r>
          </w:p>
        </w:tc>
        <w:tc>
          <w:tcPr>
            <w:tcW w:w="810" w:type="dxa"/>
            <w:vAlign w:val="center"/>
          </w:tcPr>
          <w:p w:rsidR="000F1E1C" w:rsidRPr="0051231D" w:rsidRDefault="000F1E1C" w:rsidP="0091004C">
            <w:pPr>
              <w:pStyle w:val="NoSpacing"/>
              <w:jc w:val="center"/>
              <w:rPr>
                <w:sz w:val="20"/>
                <w:szCs w:val="20"/>
              </w:rPr>
            </w:pPr>
            <w:r w:rsidRPr="0051231D">
              <w:rPr>
                <w:sz w:val="20"/>
                <w:szCs w:val="20"/>
              </w:rPr>
              <w:t>+</w:t>
            </w:r>
          </w:p>
        </w:tc>
        <w:tc>
          <w:tcPr>
            <w:tcW w:w="1080" w:type="dxa"/>
            <w:vAlign w:val="center"/>
          </w:tcPr>
          <w:p w:rsidR="000F1E1C" w:rsidRPr="00264AB2" w:rsidRDefault="00FD7AEC" w:rsidP="0091004C">
            <w:pPr>
              <w:pStyle w:val="NoSpacing"/>
              <w:jc w:val="center"/>
              <w:rPr>
                <w:sz w:val="20"/>
                <w:szCs w:val="20"/>
              </w:rPr>
            </w:pPr>
            <w:r w:rsidRPr="00264AB2">
              <w:rPr>
                <w:sz w:val="20"/>
                <w:szCs w:val="20"/>
              </w:rPr>
              <w:t>+</w:t>
            </w:r>
          </w:p>
        </w:tc>
        <w:tc>
          <w:tcPr>
            <w:tcW w:w="1710" w:type="dxa"/>
            <w:vAlign w:val="center"/>
          </w:tcPr>
          <w:p w:rsidR="000F1E1C" w:rsidRPr="00264AB2" w:rsidRDefault="000134F7" w:rsidP="0091004C">
            <w:pPr>
              <w:pStyle w:val="NoSpacing"/>
              <w:jc w:val="center"/>
              <w:rPr>
                <w:sz w:val="20"/>
                <w:szCs w:val="20"/>
              </w:rPr>
            </w:pPr>
            <w:r w:rsidRPr="00264AB2">
              <w:rPr>
                <w:sz w:val="20"/>
                <w:szCs w:val="20"/>
              </w:rPr>
              <w:t xml:space="preserve">+ </w:t>
            </w:r>
            <w:r w:rsidRPr="00264AB2">
              <w:rPr>
                <w:i/>
                <w:sz w:val="20"/>
                <w:szCs w:val="20"/>
              </w:rPr>
              <w:t>Megachile rotundata</w:t>
            </w:r>
          </w:p>
        </w:tc>
        <w:tc>
          <w:tcPr>
            <w:tcW w:w="1530" w:type="dxa"/>
            <w:vAlign w:val="center"/>
          </w:tcPr>
          <w:p w:rsidR="000F1E1C"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0F1E1C"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990" w:type="dxa"/>
            <w:vAlign w:val="center"/>
          </w:tcPr>
          <w:p w:rsidR="000F1E1C" w:rsidRPr="000F1E1C" w:rsidRDefault="000F1E1C" w:rsidP="0091004C">
            <w:pPr>
              <w:pStyle w:val="NoSpacing"/>
              <w:jc w:val="center"/>
              <w:rPr>
                <w:sz w:val="20"/>
                <w:szCs w:val="20"/>
              </w:rPr>
            </w:pPr>
            <w:r w:rsidRPr="000F1E1C">
              <w:rPr>
                <w:sz w:val="20"/>
                <w:szCs w:val="20"/>
              </w:rPr>
              <w:t>1</w:t>
            </w:r>
            <w:r w:rsidR="00FD7AEC">
              <w:rPr>
                <w:sz w:val="20"/>
                <w:szCs w:val="20"/>
              </w:rPr>
              <w:t>, 3</w:t>
            </w:r>
          </w:p>
        </w:tc>
        <w:tc>
          <w:tcPr>
            <w:tcW w:w="1800" w:type="dxa"/>
            <w:vAlign w:val="center"/>
          </w:tcPr>
          <w:p w:rsidR="000F1E1C" w:rsidRPr="000F1E1C" w:rsidRDefault="000F1E1C" w:rsidP="00E4194B">
            <w:pPr>
              <w:pStyle w:val="NoSpacing"/>
              <w:ind w:left="-42"/>
              <w:jc w:val="center"/>
              <w:rPr>
                <w:sz w:val="20"/>
                <w:szCs w:val="20"/>
              </w:rPr>
            </w:pPr>
            <w:r w:rsidRPr="000F1E1C">
              <w:rPr>
                <w:bCs/>
                <w:sz w:val="20"/>
                <w:szCs w:val="20"/>
              </w:rPr>
              <w:t>71,400 Fresh Market; 13,310 Processing</w:t>
            </w:r>
          </w:p>
        </w:tc>
        <w:tc>
          <w:tcPr>
            <w:tcW w:w="1260" w:type="dxa"/>
            <w:vAlign w:val="center"/>
          </w:tcPr>
          <w:p w:rsidR="000F1E1C" w:rsidRPr="000F1E1C" w:rsidRDefault="000F1E1C" w:rsidP="0091004C">
            <w:pPr>
              <w:pStyle w:val="NoSpacing"/>
              <w:jc w:val="center"/>
              <w:rPr>
                <w:sz w:val="20"/>
                <w:szCs w:val="20"/>
              </w:rPr>
            </w:pPr>
            <w:r w:rsidRPr="000F1E1C">
              <w:rPr>
                <w:sz w:val="20"/>
                <w:szCs w:val="20"/>
              </w:rPr>
              <w:t>2012: 4941 acres</w:t>
            </w:r>
          </w:p>
        </w:tc>
        <w:tc>
          <w:tcPr>
            <w:tcW w:w="1350" w:type="dxa"/>
            <w:vAlign w:val="center"/>
          </w:tcPr>
          <w:p w:rsidR="000F1E1C" w:rsidRPr="000F1E1C" w:rsidRDefault="000F1E1C" w:rsidP="0091004C">
            <w:pPr>
              <w:pStyle w:val="NoSpacing"/>
              <w:jc w:val="center"/>
              <w:rPr>
                <w:sz w:val="20"/>
                <w:szCs w:val="20"/>
              </w:rPr>
            </w:pPr>
            <w:r w:rsidRPr="000F1E1C">
              <w:rPr>
                <w:sz w:val="20"/>
                <w:szCs w:val="20"/>
              </w:rPr>
              <w:t>Yes</w:t>
            </w:r>
          </w:p>
        </w:tc>
        <w:tc>
          <w:tcPr>
            <w:tcW w:w="2430" w:type="dxa"/>
            <w:vAlign w:val="center"/>
          </w:tcPr>
          <w:p w:rsidR="000F1E1C" w:rsidRPr="000F1E1C" w:rsidRDefault="00986854" w:rsidP="0091004C">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20287A" w:rsidRPr="000F1E1C" w:rsidTr="00B85329">
        <w:trPr>
          <w:cantSplit/>
        </w:trPr>
        <w:tc>
          <w:tcPr>
            <w:tcW w:w="1350" w:type="dxa"/>
            <w:vAlign w:val="center"/>
          </w:tcPr>
          <w:p w:rsidR="00DA16F1" w:rsidRPr="000F1E1C" w:rsidRDefault="00DA16F1" w:rsidP="00FF0656">
            <w:pPr>
              <w:pStyle w:val="NoSpacing"/>
              <w:rPr>
                <w:sz w:val="20"/>
                <w:szCs w:val="20"/>
              </w:rPr>
            </w:pPr>
            <w:r w:rsidRPr="000F1E1C">
              <w:rPr>
                <w:sz w:val="20"/>
                <w:szCs w:val="20"/>
              </w:rPr>
              <w:t>Castor oil seed</w:t>
            </w:r>
          </w:p>
        </w:tc>
        <w:tc>
          <w:tcPr>
            <w:tcW w:w="2070" w:type="dxa"/>
            <w:vAlign w:val="center"/>
          </w:tcPr>
          <w:p w:rsidR="00DA16F1" w:rsidRPr="000A5998" w:rsidRDefault="00DA16F1" w:rsidP="0091004C">
            <w:pPr>
              <w:pStyle w:val="NoSpacing"/>
              <w:rPr>
                <w:i/>
                <w:sz w:val="20"/>
                <w:szCs w:val="20"/>
              </w:rPr>
            </w:pPr>
            <w:r w:rsidRPr="000A5998">
              <w:rPr>
                <w:i/>
                <w:sz w:val="20"/>
                <w:szCs w:val="20"/>
              </w:rPr>
              <w:t>Ricinus communis</w:t>
            </w:r>
          </w:p>
        </w:tc>
        <w:tc>
          <w:tcPr>
            <w:tcW w:w="900" w:type="dxa"/>
            <w:vAlign w:val="center"/>
          </w:tcPr>
          <w:p w:rsidR="00DA16F1" w:rsidRPr="000F1E1C" w:rsidRDefault="00DA16F1" w:rsidP="0091004C">
            <w:pPr>
              <w:pStyle w:val="NoSpacing"/>
              <w:jc w:val="center"/>
              <w:rPr>
                <w:sz w:val="20"/>
                <w:szCs w:val="20"/>
              </w:rPr>
            </w:pPr>
            <w:r w:rsidRPr="000F1E1C">
              <w:rPr>
                <w:sz w:val="20"/>
                <w:szCs w:val="20"/>
              </w:rPr>
              <w:t>+</w:t>
            </w:r>
          </w:p>
        </w:tc>
        <w:tc>
          <w:tcPr>
            <w:tcW w:w="810" w:type="dxa"/>
            <w:vAlign w:val="center"/>
          </w:tcPr>
          <w:p w:rsidR="00DA16F1" w:rsidRPr="000F1E1C" w:rsidRDefault="00DA16F1" w:rsidP="0091004C">
            <w:pPr>
              <w:pStyle w:val="NoSpacing"/>
              <w:jc w:val="center"/>
              <w:rPr>
                <w:sz w:val="20"/>
                <w:szCs w:val="20"/>
              </w:rPr>
            </w:pPr>
            <w:r w:rsidRPr="000F1E1C">
              <w:rPr>
                <w:sz w:val="20"/>
                <w:szCs w:val="20"/>
              </w:rPr>
              <w:t>-</w:t>
            </w:r>
          </w:p>
        </w:tc>
        <w:tc>
          <w:tcPr>
            <w:tcW w:w="1080" w:type="dxa"/>
            <w:vAlign w:val="center"/>
          </w:tcPr>
          <w:p w:rsidR="00DA16F1" w:rsidRPr="00264AB2" w:rsidRDefault="00A63726" w:rsidP="0091004C">
            <w:pPr>
              <w:pStyle w:val="NoSpacing"/>
              <w:jc w:val="center"/>
              <w:rPr>
                <w:sz w:val="20"/>
                <w:szCs w:val="20"/>
              </w:rPr>
            </w:pPr>
            <w:r>
              <w:rPr>
                <w:sz w:val="20"/>
                <w:szCs w:val="20"/>
              </w:rPr>
              <w:t>N/AV</w:t>
            </w:r>
          </w:p>
        </w:tc>
        <w:tc>
          <w:tcPr>
            <w:tcW w:w="1710" w:type="dxa"/>
            <w:vAlign w:val="center"/>
          </w:tcPr>
          <w:p w:rsidR="00DA16F1" w:rsidRPr="00264AB2" w:rsidRDefault="00A63726" w:rsidP="0091004C">
            <w:pPr>
              <w:pStyle w:val="NoSpacing"/>
              <w:jc w:val="center"/>
              <w:rPr>
                <w:sz w:val="20"/>
                <w:szCs w:val="20"/>
              </w:rPr>
            </w:pPr>
            <w:r>
              <w:rPr>
                <w:sz w:val="20"/>
                <w:szCs w:val="20"/>
              </w:rPr>
              <w:t>N/AV</w:t>
            </w:r>
          </w:p>
        </w:tc>
        <w:tc>
          <w:tcPr>
            <w:tcW w:w="1530" w:type="dxa"/>
            <w:vAlign w:val="center"/>
          </w:tcPr>
          <w:p w:rsidR="00DA16F1" w:rsidRPr="000F1E1C" w:rsidRDefault="00DA16F1" w:rsidP="0091004C">
            <w:pPr>
              <w:pStyle w:val="NoSpacing"/>
              <w:jc w:val="center"/>
              <w:rPr>
                <w:sz w:val="20"/>
                <w:szCs w:val="20"/>
              </w:rPr>
            </w:pPr>
          </w:p>
        </w:tc>
        <w:tc>
          <w:tcPr>
            <w:tcW w:w="1440" w:type="dxa"/>
            <w:vAlign w:val="center"/>
          </w:tcPr>
          <w:p w:rsidR="00DA16F1" w:rsidRPr="000F1E1C" w:rsidRDefault="00DA16F1" w:rsidP="0091004C">
            <w:pPr>
              <w:pStyle w:val="NoSpacing"/>
              <w:jc w:val="center"/>
              <w:rPr>
                <w:sz w:val="20"/>
                <w:szCs w:val="20"/>
              </w:rPr>
            </w:pPr>
          </w:p>
        </w:tc>
        <w:tc>
          <w:tcPr>
            <w:tcW w:w="990" w:type="dxa"/>
            <w:vAlign w:val="center"/>
          </w:tcPr>
          <w:p w:rsidR="00DA16F1" w:rsidRPr="000F1E1C" w:rsidRDefault="00D156E3" w:rsidP="0091004C">
            <w:pPr>
              <w:pStyle w:val="NoSpacing"/>
              <w:ind w:left="-74" w:right="-38"/>
              <w:jc w:val="center"/>
              <w:rPr>
                <w:sz w:val="20"/>
                <w:szCs w:val="20"/>
              </w:rPr>
            </w:pPr>
            <w:r>
              <w:rPr>
                <w:sz w:val="20"/>
                <w:szCs w:val="20"/>
              </w:rPr>
              <w:t>EFSA</w:t>
            </w:r>
          </w:p>
        </w:tc>
        <w:tc>
          <w:tcPr>
            <w:tcW w:w="1800" w:type="dxa"/>
            <w:vAlign w:val="center"/>
          </w:tcPr>
          <w:p w:rsidR="00DA16F1" w:rsidRPr="000F1E1C" w:rsidRDefault="00A63726" w:rsidP="0091004C">
            <w:pPr>
              <w:pStyle w:val="NoSpacing"/>
              <w:jc w:val="center"/>
              <w:rPr>
                <w:sz w:val="20"/>
                <w:szCs w:val="20"/>
              </w:rPr>
            </w:pPr>
            <w:r>
              <w:rPr>
                <w:bCs/>
                <w:sz w:val="20"/>
                <w:szCs w:val="20"/>
              </w:rPr>
              <w:t>N/AV</w:t>
            </w:r>
          </w:p>
        </w:tc>
        <w:tc>
          <w:tcPr>
            <w:tcW w:w="1260" w:type="dxa"/>
            <w:vAlign w:val="center"/>
          </w:tcPr>
          <w:p w:rsidR="00DA16F1" w:rsidRPr="000F1E1C" w:rsidRDefault="00DA3FE6" w:rsidP="0091004C">
            <w:pPr>
              <w:pStyle w:val="NoSpacing"/>
              <w:jc w:val="center"/>
              <w:rPr>
                <w:sz w:val="20"/>
                <w:szCs w:val="20"/>
              </w:rPr>
            </w:pPr>
            <w:r>
              <w:rPr>
                <w:sz w:val="20"/>
                <w:szCs w:val="20"/>
              </w:rPr>
              <w:t>Yes</w:t>
            </w:r>
          </w:p>
        </w:tc>
        <w:tc>
          <w:tcPr>
            <w:tcW w:w="1350" w:type="dxa"/>
            <w:vAlign w:val="center"/>
          </w:tcPr>
          <w:p w:rsidR="00DA16F1" w:rsidRPr="000F1E1C" w:rsidRDefault="00AB566C" w:rsidP="0091004C">
            <w:pPr>
              <w:pStyle w:val="NoSpacing"/>
              <w:jc w:val="center"/>
              <w:rPr>
                <w:sz w:val="20"/>
                <w:szCs w:val="20"/>
              </w:rPr>
            </w:pPr>
            <w:r>
              <w:rPr>
                <w:sz w:val="20"/>
                <w:szCs w:val="20"/>
              </w:rPr>
              <w:t>No</w:t>
            </w:r>
          </w:p>
        </w:tc>
        <w:tc>
          <w:tcPr>
            <w:tcW w:w="2430" w:type="dxa"/>
            <w:vAlign w:val="center"/>
          </w:tcPr>
          <w:p w:rsidR="00DA16F1" w:rsidRPr="000F1E1C" w:rsidRDefault="00DA16F1" w:rsidP="0091004C">
            <w:pPr>
              <w:pStyle w:val="NoSpacing"/>
              <w:rPr>
                <w:sz w:val="20"/>
                <w:szCs w:val="20"/>
              </w:rPr>
            </w:pPr>
            <w:r w:rsidRPr="000F1E1C">
              <w:rPr>
                <w:sz w:val="20"/>
                <w:szCs w:val="20"/>
              </w:rPr>
              <w:t xml:space="preserve">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Cauliflowers and broccoli</w:t>
            </w:r>
          </w:p>
        </w:tc>
        <w:tc>
          <w:tcPr>
            <w:tcW w:w="2070" w:type="dxa"/>
            <w:vAlign w:val="center"/>
          </w:tcPr>
          <w:p w:rsidR="000F1E1C" w:rsidRPr="000F1E1C" w:rsidRDefault="000F1E1C" w:rsidP="0091004C">
            <w:pPr>
              <w:pStyle w:val="NoSpacing"/>
              <w:rPr>
                <w:sz w:val="20"/>
                <w:szCs w:val="20"/>
              </w:rPr>
            </w:pPr>
            <w:r w:rsidRPr="00882C13">
              <w:rPr>
                <w:i/>
                <w:sz w:val="20"/>
                <w:szCs w:val="20"/>
              </w:rPr>
              <w:t>Brassica oleracea</w:t>
            </w:r>
            <w:r w:rsidRPr="000F1E1C">
              <w:rPr>
                <w:sz w:val="20"/>
                <w:szCs w:val="20"/>
              </w:rPr>
              <w:t xml:space="preserve"> var. </w:t>
            </w:r>
            <w:r w:rsidRPr="000F1E1C">
              <w:rPr>
                <w:sz w:val="20"/>
                <w:szCs w:val="20"/>
              </w:rPr>
              <w:br/>
            </w:r>
            <w:r w:rsidRPr="00882C13">
              <w:rPr>
                <w:i/>
                <w:sz w:val="20"/>
                <w:szCs w:val="20"/>
              </w:rPr>
              <w:t>botrytis</w:t>
            </w:r>
            <w:r w:rsidRPr="000F1E1C">
              <w:rPr>
                <w:sz w:val="20"/>
                <w:szCs w:val="20"/>
              </w:rPr>
              <w:t xml:space="preserve">, subvarieties </w:t>
            </w:r>
            <w:r w:rsidRPr="00882C13">
              <w:rPr>
                <w:i/>
                <w:sz w:val="20"/>
                <w:szCs w:val="20"/>
              </w:rPr>
              <w:t>cauliflora</w:t>
            </w:r>
            <w:r w:rsidRPr="000F1E1C">
              <w:rPr>
                <w:sz w:val="20"/>
                <w:szCs w:val="20"/>
              </w:rPr>
              <w:t xml:space="preserve"> and </w:t>
            </w:r>
            <w:r w:rsidRPr="00882C13">
              <w:rPr>
                <w:i/>
                <w:sz w:val="20"/>
                <w:szCs w:val="20"/>
              </w:rPr>
              <w:t>cymosa</w:t>
            </w:r>
            <w:r w:rsidR="00882C13">
              <w:rPr>
                <w:sz w:val="20"/>
                <w:szCs w:val="20"/>
              </w:rPr>
              <w:t>,</w:t>
            </w:r>
            <w:r w:rsidRPr="000F1E1C">
              <w:rPr>
                <w:sz w:val="20"/>
                <w:szCs w:val="20"/>
              </w:rPr>
              <w:t xml:space="preserve"> </w:t>
            </w:r>
            <w:r w:rsidR="00882C13">
              <w:rPr>
                <w:sz w:val="20"/>
                <w:szCs w:val="20"/>
              </w:rPr>
              <w:t>i</w:t>
            </w:r>
            <w:r w:rsidRPr="000F1E1C">
              <w:rPr>
                <w:sz w:val="20"/>
                <w:szCs w:val="20"/>
              </w:rPr>
              <w:t>ncludes headed broccoli</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ind w:left="-18" w:right="-142"/>
              <w:jc w:val="center"/>
              <w:rPr>
                <w:sz w:val="20"/>
                <w:szCs w:val="20"/>
              </w:rPr>
            </w:pPr>
            <w:r w:rsidRPr="000F1E1C">
              <w:rPr>
                <w:i/>
                <w:iCs/>
                <w:sz w:val="20"/>
                <w:szCs w:val="20"/>
              </w:rPr>
              <w:t>+ Andrenidae, Nomadidae, Megachilidae</w:t>
            </w:r>
          </w:p>
        </w:tc>
        <w:tc>
          <w:tcPr>
            <w:tcW w:w="1530" w:type="dxa"/>
            <w:vAlign w:val="center"/>
          </w:tcPr>
          <w:p w:rsidR="000F1E1C"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0F1E1C"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990" w:type="dxa"/>
            <w:vAlign w:val="center"/>
          </w:tcPr>
          <w:p w:rsidR="000F1E1C" w:rsidRPr="000F1E1C" w:rsidRDefault="000F1E1C" w:rsidP="0091004C">
            <w:pPr>
              <w:pStyle w:val="NoSpacing"/>
              <w:jc w:val="center"/>
              <w:rPr>
                <w:sz w:val="20"/>
                <w:szCs w:val="20"/>
              </w:rPr>
            </w:pPr>
            <w:r w:rsidRPr="000F1E1C">
              <w:rPr>
                <w:sz w:val="20"/>
                <w:szCs w:val="20"/>
              </w:rPr>
              <w:t>5</w:t>
            </w:r>
          </w:p>
        </w:tc>
        <w:tc>
          <w:tcPr>
            <w:tcW w:w="1800" w:type="dxa"/>
            <w:vAlign w:val="center"/>
          </w:tcPr>
          <w:p w:rsidR="000F1E1C" w:rsidRPr="000F1E1C" w:rsidRDefault="000F1E1C" w:rsidP="00E4194B">
            <w:pPr>
              <w:pStyle w:val="NoSpacing"/>
              <w:ind w:left="-69"/>
              <w:jc w:val="center"/>
              <w:rPr>
                <w:sz w:val="20"/>
                <w:szCs w:val="20"/>
              </w:rPr>
            </w:pPr>
            <w:r w:rsidRPr="000F1E1C">
              <w:rPr>
                <w:bCs/>
                <w:sz w:val="20"/>
                <w:szCs w:val="20"/>
              </w:rPr>
              <w:t>163,730 Fresh market and processing</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Yes</w:t>
            </w:r>
          </w:p>
        </w:tc>
        <w:tc>
          <w:tcPr>
            <w:tcW w:w="2430" w:type="dxa"/>
            <w:vAlign w:val="center"/>
          </w:tcPr>
          <w:p w:rsidR="000F1E1C" w:rsidRPr="000F1E1C" w:rsidRDefault="00986854" w:rsidP="0091004C">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Cherries</w:t>
            </w:r>
          </w:p>
        </w:tc>
        <w:tc>
          <w:tcPr>
            <w:tcW w:w="2070" w:type="dxa"/>
            <w:vAlign w:val="center"/>
          </w:tcPr>
          <w:p w:rsidR="000F1E1C" w:rsidRPr="000F1E1C" w:rsidRDefault="000F1E1C" w:rsidP="0091004C">
            <w:pPr>
              <w:pStyle w:val="NoSpacing"/>
              <w:rPr>
                <w:sz w:val="20"/>
                <w:szCs w:val="20"/>
              </w:rPr>
            </w:pPr>
            <w:r w:rsidRPr="000F1E1C">
              <w:rPr>
                <w:sz w:val="20"/>
                <w:szCs w:val="20"/>
              </w:rPr>
              <w:t>Mazzard, sweet cherry</w:t>
            </w:r>
            <w:r w:rsidRPr="000F1E1C">
              <w:rPr>
                <w:sz w:val="20"/>
                <w:szCs w:val="20"/>
              </w:rPr>
              <w:br/>
              <w:t xml:space="preserve"> (</w:t>
            </w:r>
            <w:r w:rsidRPr="00882C13">
              <w:rPr>
                <w:i/>
                <w:sz w:val="20"/>
                <w:szCs w:val="20"/>
              </w:rPr>
              <w:t>Prunus avium</w:t>
            </w:r>
            <w:r w:rsidRPr="000F1E1C">
              <w:rPr>
                <w:sz w:val="20"/>
                <w:szCs w:val="20"/>
              </w:rPr>
              <w:t xml:space="preserve">; </w:t>
            </w:r>
            <w:r w:rsidRPr="00882C13">
              <w:rPr>
                <w:i/>
                <w:sz w:val="20"/>
                <w:szCs w:val="20"/>
              </w:rPr>
              <w:t>Cerasus avium</w:t>
            </w:r>
            <w:r w:rsidRPr="000F1E1C">
              <w:rPr>
                <w:sz w:val="20"/>
                <w:szCs w:val="20"/>
              </w:rPr>
              <w:t xml:space="preserve">); hard-fleshed cherry (var. </w:t>
            </w:r>
            <w:r w:rsidRPr="00882C13">
              <w:rPr>
                <w:i/>
                <w:sz w:val="20"/>
                <w:szCs w:val="20"/>
              </w:rPr>
              <w:t>duracina</w:t>
            </w:r>
            <w:r w:rsidRPr="000F1E1C">
              <w:rPr>
                <w:sz w:val="20"/>
                <w:szCs w:val="20"/>
              </w:rPr>
              <w:t xml:space="preserve">); heart cherry (var. </w:t>
            </w:r>
            <w:r w:rsidRPr="00882C13">
              <w:rPr>
                <w:i/>
                <w:sz w:val="20"/>
                <w:szCs w:val="20"/>
              </w:rPr>
              <w:t>juliana</w:t>
            </w:r>
            <w:r w:rsidRPr="000F1E1C">
              <w:rPr>
                <w:sz w:val="20"/>
                <w:szCs w:val="20"/>
              </w:rPr>
              <w:t>)</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51231D" w:rsidRDefault="000F1E1C" w:rsidP="0091004C">
            <w:pPr>
              <w:pStyle w:val="NoSpacing"/>
              <w:jc w:val="center"/>
              <w:rPr>
                <w:sz w:val="20"/>
                <w:szCs w:val="20"/>
              </w:rPr>
            </w:pPr>
            <w:r w:rsidRPr="0051231D">
              <w:rPr>
                <w:sz w:val="20"/>
                <w:szCs w:val="20"/>
              </w:rPr>
              <w:t>+</w:t>
            </w:r>
          </w:p>
        </w:tc>
        <w:tc>
          <w:tcPr>
            <w:tcW w:w="1080" w:type="dxa"/>
            <w:vAlign w:val="center"/>
          </w:tcPr>
          <w:p w:rsidR="000F1E1C" w:rsidRPr="0051231D" w:rsidRDefault="000F1E1C" w:rsidP="0091004C">
            <w:pPr>
              <w:pStyle w:val="NoSpacing"/>
              <w:jc w:val="center"/>
              <w:rPr>
                <w:sz w:val="20"/>
                <w:szCs w:val="20"/>
              </w:rPr>
            </w:pPr>
            <w:r w:rsidRPr="0051231D">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i/>
                <w:iCs/>
                <w:sz w:val="20"/>
                <w:szCs w:val="20"/>
              </w:rPr>
              <w:t>++ Osmia</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Yes</w:t>
            </w:r>
          </w:p>
        </w:tc>
        <w:tc>
          <w:tcPr>
            <w:tcW w:w="990" w:type="dxa"/>
            <w:vAlign w:val="center"/>
          </w:tcPr>
          <w:p w:rsidR="000F1E1C" w:rsidRPr="000F1E1C" w:rsidRDefault="000F1E1C" w:rsidP="0091004C">
            <w:pPr>
              <w:pStyle w:val="NoSpacing"/>
              <w:jc w:val="center"/>
              <w:rPr>
                <w:sz w:val="20"/>
                <w:szCs w:val="20"/>
              </w:rPr>
            </w:pPr>
            <w:r w:rsidRPr="000F1E1C">
              <w:rPr>
                <w:sz w:val="20"/>
                <w:szCs w:val="20"/>
              </w:rPr>
              <w:t>1</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86,790 Sweet; 36,500 Tart</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AB566C" w:rsidP="0091004C">
            <w:pPr>
              <w:pStyle w:val="NoSpacing"/>
              <w:jc w:val="center"/>
              <w:rPr>
                <w:sz w:val="20"/>
                <w:szCs w:val="20"/>
              </w:rPr>
            </w:pPr>
            <w:r>
              <w:rPr>
                <w:sz w:val="20"/>
                <w:szCs w:val="20"/>
              </w:rPr>
              <w:t>No</w:t>
            </w:r>
          </w:p>
        </w:tc>
        <w:tc>
          <w:tcPr>
            <w:tcW w:w="2430" w:type="dxa"/>
            <w:vAlign w:val="center"/>
          </w:tcPr>
          <w:p w:rsidR="000F1E1C" w:rsidRPr="000F1E1C" w:rsidRDefault="000F1E1C" w:rsidP="0091004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Chestnuts</w:t>
            </w:r>
          </w:p>
        </w:tc>
        <w:tc>
          <w:tcPr>
            <w:tcW w:w="2070" w:type="dxa"/>
            <w:vAlign w:val="center"/>
          </w:tcPr>
          <w:p w:rsidR="000F1E1C" w:rsidRPr="000F1E1C" w:rsidRDefault="000F1E1C" w:rsidP="00141EC1">
            <w:pPr>
              <w:pStyle w:val="NoSpacing"/>
              <w:rPr>
                <w:sz w:val="20"/>
                <w:szCs w:val="20"/>
              </w:rPr>
            </w:pPr>
            <w:r w:rsidRPr="00882C13">
              <w:rPr>
                <w:i/>
                <w:sz w:val="20"/>
                <w:szCs w:val="20"/>
              </w:rPr>
              <w:t>Castanea</w:t>
            </w:r>
            <w:r w:rsidRPr="000F1E1C">
              <w:rPr>
                <w:sz w:val="20"/>
                <w:szCs w:val="20"/>
              </w:rPr>
              <w:t xml:space="preserve"> spp.: </w:t>
            </w:r>
            <w:r w:rsidRPr="00882C13">
              <w:rPr>
                <w:i/>
                <w:sz w:val="20"/>
                <w:szCs w:val="20"/>
              </w:rPr>
              <w:t>C. vesca</w:t>
            </w:r>
            <w:r w:rsidRPr="000F1E1C">
              <w:rPr>
                <w:sz w:val="20"/>
                <w:szCs w:val="20"/>
              </w:rPr>
              <w:t xml:space="preserve">; </w:t>
            </w:r>
            <w:r w:rsidRPr="00882C13">
              <w:rPr>
                <w:i/>
                <w:sz w:val="20"/>
                <w:szCs w:val="20"/>
              </w:rPr>
              <w:t>C.</w:t>
            </w:r>
            <w:r w:rsidR="00141EC1">
              <w:rPr>
                <w:i/>
                <w:sz w:val="20"/>
                <w:szCs w:val="20"/>
              </w:rPr>
              <w:t xml:space="preserve"> </w:t>
            </w:r>
            <w:r w:rsidRPr="00882C13">
              <w:rPr>
                <w:i/>
                <w:sz w:val="20"/>
                <w:szCs w:val="20"/>
              </w:rPr>
              <w:t>vulgaris</w:t>
            </w:r>
            <w:r w:rsidRPr="000F1E1C">
              <w:rPr>
                <w:sz w:val="20"/>
                <w:szCs w:val="20"/>
              </w:rPr>
              <w:t xml:space="preserve">; </w:t>
            </w:r>
            <w:r w:rsidRPr="00882C13">
              <w:rPr>
                <w:i/>
                <w:sz w:val="20"/>
                <w:szCs w:val="20"/>
              </w:rPr>
              <w:t>C. sativa</w:t>
            </w:r>
            <w:r w:rsidRPr="000F1E1C">
              <w:rPr>
                <w:sz w:val="20"/>
                <w:szCs w:val="20"/>
              </w:rPr>
              <w:t>.</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Yes</w:t>
            </w:r>
          </w:p>
        </w:tc>
        <w:tc>
          <w:tcPr>
            <w:tcW w:w="990" w:type="dxa"/>
            <w:vAlign w:val="center"/>
          </w:tcPr>
          <w:p w:rsidR="000F1E1C" w:rsidRPr="000F1E1C" w:rsidRDefault="000F1E1C" w:rsidP="0091004C">
            <w:pPr>
              <w:pStyle w:val="NoSpacing"/>
              <w:jc w:val="center"/>
              <w:rPr>
                <w:sz w:val="20"/>
                <w:szCs w:val="20"/>
              </w:rPr>
            </w:pPr>
            <w:r w:rsidRPr="000F1E1C">
              <w:rPr>
                <w:sz w:val="20"/>
                <w:szCs w:val="20"/>
              </w:rPr>
              <w:t>3</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3,784</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p>
        </w:tc>
        <w:tc>
          <w:tcPr>
            <w:tcW w:w="2430" w:type="dxa"/>
            <w:vAlign w:val="center"/>
          </w:tcPr>
          <w:p w:rsidR="000F1E1C" w:rsidRPr="000F1E1C" w:rsidRDefault="000F1E1C" w:rsidP="0091004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1A403B" w:rsidRDefault="001A403B" w:rsidP="00FF0656">
            <w:pPr>
              <w:pStyle w:val="NoSpacing"/>
              <w:rPr>
                <w:sz w:val="20"/>
                <w:szCs w:val="20"/>
              </w:rPr>
            </w:pPr>
          </w:p>
          <w:p w:rsidR="001A403B" w:rsidRPr="000F1E1C" w:rsidRDefault="001A403B" w:rsidP="00FF0656">
            <w:pPr>
              <w:pStyle w:val="NoSpacing"/>
              <w:rPr>
                <w:sz w:val="20"/>
                <w:szCs w:val="20"/>
              </w:rPr>
            </w:pPr>
          </w:p>
        </w:tc>
        <w:tc>
          <w:tcPr>
            <w:tcW w:w="2070" w:type="dxa"/>
            <w:vAlign w:val="center"/>
          </w:tcPr>
          <w:p w:rsidR="001A403B" w:rsidRDefault="001A403B" w:rsidP="0091004C">
            <w:pPr>
              <w:pStyle w:val="NoSpacing"/>
              <w:rPr>
                <w:sz w:val="20"/>
                <w:szCs w:val="20"/>
              </w:rPr>
            </w:pPr>
          </w:p>
        </w:tc>
        <w:tc>
          <w:tcPr>
            <w:tcW w:w="900" w:type="dxa"/>
            <w:vAlign w:val="center"/>
          </w:tcPr>
          <w:p w:rsidR="001A403B" w:rsidRPr="00E70CDB" w:rsidRDefault="001A403B" w:rsidP="0091004C">
            <w:pPr>
              <w:pStyle w:val="NoSpacing"/>
              <w:jc w:val="center"/>
              <w:rPr>
                <w:sz w:val="20"/>
                <w:szCs w:val="20"/>
              </w:rPr>
            </w:pPr>
          </w:p>
        </w:tc>
        <w:tc>
          <w:tcPr>
            <w:tcW w:w="810" w:type="dxa"/>
            <w:vAlign w:val="center"/>
          </w:tcPr>
          <w:p w:rsidR="001A403B" w:rsidRPr="00E70CDB" w:rsidRDefault="001A403B" w:rsidP="0091004C">
            <w:pPr>
              <w:pStyle w:val="NoSpacing"/>
              <w:jc w:val="center"/>
              <w:rPr>
                <w:sz w:val="20"/>
                <w:szCs w:val="20"/>
              </w:rPr>
            </w:pPr>
          </w:p>
        </w:tc>
        <w:tc>
          <w:tcPr>
            <w:tcW w:w="1080" w:type="dxa"/>
            <w:vAlign w:val="center"/>
          </w:tcPr>
          <w:p w:rsidR="001A403B" w:rsidRPr="00264AB2" w:rsidRDefault="001A403B" w:rsidP="0091004C">
            <w:pPr>
              <w:pStyle w:val="NoSpacing"/>
              <w:jc w:val="center"/>
              <w:rPr>
                <w:sz w:val="20"/>
                <w:szCs w:val="20"/>
              </w:rPr>
            </w:pPr>
          </w:p>
        </w:tc>
        <w:tc>
          <w:tcPr>
            <w:tcW w:w="1710" w:type="dxa"/>
            <w:vAlign w:val="center"/>
          </w:tcPr>
          <w:p w:rsidR="001A403B" w:rsidRPr="00264AB2" w:rsidRDefault="001A403B" w:rsidP="0091004C">
            <w:pPr>
              <w:pStyle w:val="NoSpacing"/>
              <w:jc w:val="center"/>
              <w:rPr>
                <w:sz w:val="20"/>
                <w:szCs w:val="20"/>
              </w:rPr>
            </w:pPr>
          </w:p>
        </w:tc>
        <w:tc>
          <w:tcPr>
            <w:tcW w:w="1530" w:type="dxa"/>
            <w:vAlign w:val="center"/>
          </w:tcPr>
          <w:p w:rsidR="001A403B" w:rsidRPr="000F1E1C" w:rsidRDefault="001A403B" w:rsidP="0091004C">
            <w:pPr>
              <w:pStyle w:val="NoSpacing"/>
              <w:jc w:val="center"/>
              <w:rPr>
                <w:sz w:val="20"/>
                <w:szCs w:val="20"/>
              </w:rPr>
            </w:pPr>
          </w:p>
        </w:tc>
        <w:tc>
          <w:tcPr>
            <w:tcW w:w="1440" w:type="dxa"/>
            <w:vAlign w:val="center"/>
          </w:tcPr>
          <w:p w:rsidR="001A403B" w:rsidRPr="000F1E1C" w:rsidRDefault="001A403B" w:rsidP="0091004C">
            <w:pPr>
              <w:pStyle w:val="NoSpacing"/>
              <w:jc w:val="center"/>
              <w:rPr>
                <w:sz w:val="20"/>
                <w:szCs w:val="20"/>
              </w:rPr>
            </w:pPr>
          </w:p>
        </w:tc>
        <w:tc>
          <w:tcPr>
            <w:tcW w:w="990" w:type="dxa"/>
            <w:vAlign w:val="center"/>
          </w:tcPr>
          <w:p w:rsidR="001A403B" w:rsidRDefault="001A403B" w:rsidP="0091004C">
            <w:pPr>
              <w:pStyle w:val="NoSpacing"/>
              <w:jc w:val="center"/>
              <w:rPr>
                <w:sz w:val="20"/>
                <w:szCs w:val="20"/>
              </w:rPr>
            </w:pPr>
          </w:p>
        </w:tc>
        <w:tc>
          <w:tcPr>
            <w:tcW w:w="1800" w:type="dxa"/>
            <w:vAlign w:val="center"/>
          </w:tcPr>
          <w:p w:rsidR="001A403B" w:rsidRPr="000F1E1C" w:rsidRDefault="001A403B" w:rsidP="0091004C">
            <w:pPr>
              <w:pStyle w:val="NoSpacing"/>
              <w:jc w:val="center"/>
              <w:rPr>
                <w:bCs/>
                <w:sz w:val="20"/>
                <w:szCs w:val="20"/>
              </w:rPr>
            </w:pPr>
          </w:p>
        </w:tc>
        <w:tc>
          <w:tcPr>
            <w:tcW w:w="1260" w:type="dxa"/>
            <w:vAlign w:val="center"/>
          </w:tcPr>
          <w:p w:rsidR="001A403B" w:rsidRPr="000F1E1C" w:rsidRDefault="001A403B" w:rsidP="0091004C">
            <w:pPr>
              <w:pStyle w:val="NoSpacing"/>
              <w:jc w:val="center"/>
              <w:rPr>
                <w:sz w:val="20"/>
                <w:szCs w:val="20"/>
              </w:rPr>
            </w:pPr>
          </w:p>
        </w:tc>
        <w:tc>
          <w:tcPr>
            <w:tcW w:w="1350" w:type="dxa"/>
            <w:vAlign w:val="center"/>
          </w:tcPr>
          <w:p w:rsidR="001A403B" w:rsidRPr="000F1E1C" w:rsidRDefault="001A403B" w:rsidP="0091004C">
            <w:pPr>
              <w:pStyle w:val="NoSpacing"/>
              <w:jc w:val="center"/>
              <w:rPr>
                <w:sz w:val="20"/>
                <w:szCs w:val="20"/>
              </w:rPr>
            </w:pPr>
          </w:p>
        </w:tc>
        <w:tc>
          <w:tcPr>
            <w:tcW w:w="2430" w:type="dxa"/>
            <w:vAlign w:val="center"/>
          </w:tcPr>
          <w:p w:rsidR="001A403B" w:rsidRDefault="001A403B" w:rsidP="0091004C">
            <w:pPr>
              <w:pStyle w:val="NoSpacing"/>
              <w:rPr>
                <w:sz w:val="20"/>
                <w:szCs w:val="20"/>
              </w:rPr>
            </w:pP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Chick peas</w:t>
            </w:r>
          </w:p>
        </w:tc>
        <w:tc>
          <w:tcPr>
            <w:tcW w:w="2070" w:type="dxa"/>
            <w:vAlign w:val="center"/>
          </w:tcPr>
          <w:p w:rsidR="000F1E1C" w:rsidRPr="000F1E1C" w:rsidRDefault="00141EC1" w:rsidP="0091004C">
            <w:pPr>
              <w:pStyle w:val="NoSpacing"/>
              <w:rPr>
                <w:sz w:val="20"/>
                <w:szCs w:val="20"/>
              </w:rPr>
            </w:pPr>
            <w:r>
              <w:rPr>
                <w:sz w:val="20"/>
                <w:szCs w:val="20"/>
              </w:rPr>
              <w:t>Chickpea, Bengal gram,</w:t>
            </w:r>
            <w:r>
              <w:rPr>
                <w:sz w:val="20"/>
                <w:szCs w:val="20"/>
              </w:rPr>
              <w:br/>
            </w:r>
            <w:r w:rsidR="000F1E1C" w:rsidRPr="000F1E1C">
              <w:rPr>
                <w:sz w:val="20"/>
                <w:szCs w:val="20"/>
              </w:rPr>
              <w:t>garbanzos (</w:t>
            </w:r>
            <w:r w:rsidR="000F1E1C" w:rsidRPr="00882C13">
              <w:rPr>
                <w:i/>
                <w:sz w:val="20"/>
                <w:szCs w:val="20"/>
              </w:rPr>
              <w:t>Cicer arietinum</w:t>
            </w:r>
            <w:r w:rsidR="000F1E1C" w:rsidRPr="000F1E1C">
              <w:rPr>
                <w:sz w:val="20"/>
                <w:szCs w:val="20"/>
              </w:rPr>
              <w:t>)</w:t>
            </w:r>
          </w:p>
        </w:tc>
        <w:tc>
          <w:tcPr>
            <w:tcW w:w="900" w:type="dxa"/>
            <w:vAlign w:val="center"/>
          </w:tcPr>
          <w:p w:rsidR="000F1E1C" w:rsidRPr="00E70CDB" w:rsidRDefault="00842641" w:rsidP="0091004C">
            <w:pPr>
              <w:pStyle w:val="NoSpacing"/>
              <w:jc w:val="center"/>
              <w:rPr>
                <w:sz w:val="20"/>
                <w:szCs w:val="20"/>
              </w:rPr>
            </w:pPr>
            <w:r w:rsidRPr="00E70CDB">
              <w:rPr>
                <w:sz w:val="20"/>
                <w:szCs w:val="20"/>
              </w:rPr>
              <w:t>+</w:t>
            </w:r>
          </w:p>
        </w:tc>
        <w:tc>
          <w:tcPr>
            <w:tcW w:w="810" w:type="dxa"/>
            <w:vAlign w:val="center"/>
          </w:tcPr>
          <w:p w:rsidR="000F1E1C" w:rsidRPr="00E70CDB" w:rsidRDefault="00842641" w:rsidP="0091004C">
            <w:pPr>
              <w:pStyle w:val="NoSpacing"/>
              <w:jc w:val="center"/>
              <w:rPr>
                <w:sz w:val="20"/>
                <w:szCs w:val="20"/>
              </w:rPr>
            </w:pPr>
            <w:r w:rsidRPr="00E70CDB">
              <w:rPr>
                <w:sz w:val="20"/>
                <w:szCs w:val="20"/>
              </w:rPr>
              <w:t>++</w:t>
            </w:r>
          </w:p>
        </w:tc>
        <w:tc>
          <w:tcPr>
            <w:tcW w:w="1080" w:type="dxa"/>
            <w:vAlign w:val="center"/>
          </w:tcPr>
          <w:p w:rsidR="000F1E1C" w:rsidRPr="00264AB2" w:rsidRDefault="000134F7" w:rsidP="0091004C">
            <w:pPr>
              <w:pStyle w:val="NoSpacing"/>
              <w:jc w:val="center"/>
              <w:rPr>
                <w:sz w:val="20"/>
                <w:szCs w:val="20"/>
              </w:rPr>
            </w:pPr>
            <w:r w:rsidRPr="00264AB2">
              <w:rPr>
                <w:sz w:val="20"/>
                <w:szCs w:val="20"/>
              </w:rPr>
              <w:t>+</w:t>
            </w:r>
          </w:p>
        </w:tc>
        <w:tc>
          <w:tcPr>
            <w:tcW w:w="1710" w:type="dxa"/>
            <w:vAlign w:val="center"/>
          </w:tcPr>
          <w:p w:rsidR="000F1E1C" w:rsidRPr="00264AB2" w:rsidRDefault="00BE3E7D" w:rsidP="0091004C">
            <w:pPr>
              <w:pStyle w:val="NoSpacing"/>
              <w:jc w:val="center"/>
              <w:rPr>
                <w:sz w:val="20"/>
                <w:szCs w:val="20"/>
              </w:rPr>
            </w:pPr>
            <w:r w:rsidRPr="00264AB2">
              <w:rPr>
                <w:sz w:val="20"/>
                <w:szCs w:val="20"/>
              </w:rPr>
              <w:t xml:space="preserve">+ </w:t>
            </w:r>
            <w:r w:rsidR="000134F7" w:rsidRPr="00264AB2">
              <w:rPr>
                <w:i/>
                <w:sz w:val="20"/>
                <w:szCs w:val="20"/>
              </w:rPr>
              <w:t>Osmia, Megachile</w:t>
            </w:r>
          </w:p>
        </w:tc>
        <w:tc>
          <w:tcPr>
            <w:tcW w:w="1530" w:type="dxa"/>
            <w:vAlign w:val="center"/>
          </w:tcPr>
          <w:p w:rsidR="000F1E1C" w:rsidRPr="000F1E1C" w:rsidRDefault="000F1E1C" w:rsidP="0091004C">
            <w:pPr>
              <w:pStyle w:val="NoSpacing"/>
              <w:jc w:val="center"/>
              <w:rPr>
                <w:sz w:val="20"/>
                <w:szCs w:val="20"/>
              </w:rPr>
            </w:pPr>
            <w:r w:rsidRPr="000F1E1C">
              <w:rPr>
                <w:sz w:val="20"/>
                <w:szCs w:val="20"/>
              </w:rPr>
              <w:t>No</w:t>
            </w:r>
          </w:p>
        </w:tc>
        <w:tc>
          <w:tcPr>
            <w:tcW w:w="1440" w:type="dxa"/>
            <w:vAlign w:val="center"/>
          </w:tcPr>
          <w:p w:rsidR="000F1E1C" w:rsidRPr="000F1E1C" w:rsidRDefault="000F1E1C" w:rsidP="0091004C">
            <w:pPr>
              <w:pStyle w:val="NoSpacing"/>
              <w:jc w:val="center"/>
              <w:rPr>
                <w:sz w:val="20"/>
                <w:szCs w:val="20"/>
              </w:rPr>
            </w:pPr>
            <w:r w:rsidRPr="000F1E1C">
              <w:rPr>
                <w:sz w:val="20"/>
                <w:szCs w:val="20"/>
              </w:rPr>
              <w:t>No</w:t>
            </w:r>
          </w:p>
        </w:tc>
        <w:tc>
          <w:tcPr>
            <w:tcW w:w="990" w:type="dxa"/>
            <w:vAlign w:val="center"/>
          </w:tcPr>
          <w:p w:rsidR="000F1E1C" w:rsidRPr="000F1E1C" w:rsidRDefault="009E6C4E" w:rsidP="0091004C">
            <w:pPr>
              <w:pStyle w:val="NoSpacing"/>
              <w:jc w:val="center"/>
              <w:rPr>
                <w:sz w:val="20"/>
                <w:szCs w:val="20"/>
              </w:rPr>
            </w:pPr>
            <w:r>
              <w:rPr>
                <w:sz w:val="20"/>
                <w:szCs w:val="20"/>
              </w:rPr>
              <w:t>72</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213,600;  Note: Include</w:t>
            </w:r>
            <w:r>
              <w:rPr>
                <w:bCs/>
                <w:sz w:val="20"/>
                <w:szCs w:val="20"/>
              </w:rPr>
              <w:t>d</w:t>
            </w:r>
            <w:r w:rsidRPr="000F1E1C">
              <w:rPr>
                <w:bCs/>
                <w:sz w:val="20"/>
                <w:szCs w:val="20"/>
              </w:rPr>
              <w:t xml:space="preserve"> in All Dry Bean Acres</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p>
        </w:tc>
        <w:tc>
          <w:tcPr>
            <w:tcW w:w="2430" w:type="dxa"/>
            <w:vAlign w:val="center"/>
          </w:tcPr>
          <w:p w:rsidR="000F1E1C" w:rsidRPr="000F1E1C" w:rsidRDefault="00842641" w:rsidP="0091004C">
            <w:pPr>
              <w:pStyle w:val="NoSpacing"/>
              <w:rPr>
                <w:sz w:val="20"/>
                <w:szCs w:val="20"/>
              </w:rPr>
            </w:pPr>
            <w:r>
              <w:rPr>
                <w:sz w:val="20"/>
                <w:szCs w:val="20"/>
              </w:rPr>
              <w:t>S</w:t>
            </w:r>
            <w:r w:rsidR="000010FE">
              <w:rPr>
                <w:sz w:val="20"/>
                <w:szCs w:val="20"/>
              </w:rPr>
              <w:t>elf-</w:t>
            </w:r>
            <w:r w:rsidR="000F1E1C" w:rsidRPr="000F1E1C">
              <w:rPr>
                <w:sz w:val="20"/>
                <w:szCs w:val="20"/>
              </w:rPr>
              <w:t>pollinated</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Chicory roots</w:t>
            </w:r>
          </w:p>
        </w:tc>
        <w:tc>
          <w:tcPr>
            <w:tcW w:w="2070" w:type="dxa"/>
            <w:vAlign w:val="center"/>
          </w:tcPr>
          <w:p w:rsidR="000F1E1C" w:rsidRPr="000F1E1C" w:rsidRDefault="000F1E1C" w:rsidP="0091004C">
            <w:pPr>
              <w:pStyle w:val="NoSpacing"/>
              <w:rPr>
                <w:sz w:val="20"/>
                <w:szCs w:val="20"/>
              </w:rPr>
            </w:pPr>
            <w:r w:rsidRPr="00882C13">
              <w:rPr>
                <w:i/>
                <w:sz w:val="20"/>
                <w:szCs w:val="20"/>
              </w:rPr>
              <w:t>Cichorium intybus</w:t>
            </w:r>
            <w:r w:rsidRPr="000F1E1C">
              <w:rPr>
                <w:sz w:val="20"/>
                <w:szCs w:val="20"/>
              </w:rPr>
              <w:t xml:space="preserve"> </w:t>
            </w:r>
            <w:r w:rsidRPr="000F1E1C">
              <w:rPr>
                <w:sz w:val="20"/>
                <w:szCs w:val="20"/>
              </w:rPr>
              <w:br/>
              <w:t>subsp.</w:t>
            </w:r>
            <w:r w:rsidR="00141EC1">
              <w:rPr>
                <w:i/>
                <w:sz w:val="20"/>
                <w:szCs w:val="20"/>
              </w:rPr>
              <w:t xml:space="preserve"> s</w:t>
            </w:r>
            <w:r w:rsidRPr="00882C13">
              <w:rPr>
                <w:i/>
                <w:sz w:val="20"/>
                <w:szCs w:val="20"/>
              </w:rPr>
              <w:t>ativum</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A63726" w:rsidP="0091004C">
            <w:pPr>
              <w:pStyle w:val="NoSpacing"/>
              <w:jc w:val="center"/>
              <w:rPr>
                <w:sz w:val="20"/>
                <w:szCs w:val="20"/>
              </w:rPr>
            </w:pPr>
            <w:r>
              <w:rPr>
                <w:sz w:val="20"/>
                <w:szCs w:val="20"/>
              </w:rPr>
              <w:t>N/AV</w:t>
            </w:r>
          </w:p>
        </w:tc>
        <w:tc>
          <w:tcPr>
            <w:tcW w:w="1710" w:type="dxa"/>
            <w:vAlign w:val="center"/>
          </w:tcPr>
          <w:p w:rsidR="000F1E1C" w:rsidRPr="000F1E1C" w:rsidRDefault="00EF7901" w:rsidP="0091004C">
            <w:pPr>
              <w:pStyle w:val="NoSpacing"/>
              <w:jc w:val="center"/>
              <w:rPr>
                <w:sz w:val="20"/>
                <w:szCs w:val="20"/>
              </w:rPr>
            </w:pPr>
            <w:r w:rsidRPr="00E70CDB">
              <w:rPr>
                <w:i/>
                <w:iCs/>
                <w:sz w:val="20"/>
                <w:szCs w:val="20"/>
              </w:rPr>
              <w:t>+</w:t>
            </w:r>
            <w:r w:rsidR="000F1E1C" w:rsidRPr="000F1E1C">
              <w:rPr>
                <w:i/>
                <w:iCs/>
                <w:sz w:val="20"/>
                <w:szCs w:val="20"/>
              </w:rPr>
              <w:t xml:space="preserve">Andrena, Anthidium, </w:t>
            </w:r>
            <w:r w:rsidR="000F1E1C" w:rsidRPr="000F1E1C">
              <w:rPr>
                <w:i/>
                <w:iCs/>
                <w:sz w:val="20"/>
                <w:szCs w:val="20"/>
              </w:rPr>
              <w:br/>
              <w:t>Halictus, Osmia</w:t>
            </w:r>
          </w:p>
        </w:tc>
        <w:tc>
          <w:tcPr>
            <w:tcW w:w="1530" w:type="dxa"/>
            <w:vAlign w:val="center"/>
          </w:tcPr>
          <w:p w:rsidR="000F1E1C" w:rsidRPr="000F1E1C" w:rsidRDefault="00B84648" w:rsidP="0091004C">
            <w:pPr>
              <w:pStyle w:val="NoSpacing"/>
              <w:jc w:val="center"/>
              <w:rPr>
                <w:sz w:val="20"/>
                <w:szCs w:val="20"/>
              </w:rPr>
            </w:pPr>
            <w:r>
              <w:rPr>
                <w:sz w:val="20"/>
                <w:szCs w:val="20"/>
              </w:rPr>
              <w:t>Yes</w:t>
            </w:r>
          </w:p>
        </w:tc>
        <w:tc>
          <w:tcPr>
            <w:tcW w:w="1440" w:type="dxa"/>
            <w:vAlign w:val="center"/>
          </w:tcPr>
          <w:p w:rsidR="000F1E1C" w:rsidRPr="000F1E1C" w:rsidRDefault="00A63726" w:rsidP="0091004C">
            <w:pPr>
              <w:pStyle w:val="NoSpacing"/>
              <w:jc w:val="center"/>
              <w:rPr>
                <w:sz w:val="20"/>
                <w:szCs w:val="20"/>
              </w:rPr>
            </w:pPr>
            <w:r>
              <w:rPr>
                <w:sz w:val="20"/>
                <w:szCs w:val="20"/>
              </w:rPr>
              <w:t>N/AV</w:t>
            </w:r>
          </w:p>
        </w:tc>
        <w:tc>
          <w:tcPr>
            <w:tcW w:w="990" w:type="dxa"/>
            <w:vAlign w:val="center"/>
          </w:tcPr>
          <w:p w:rsidR="000F1E1C" w:rsidRPr="000F1E1C" w:rsidRDefault="00D156E3" w:rsidP="0091004C">
            <w:pPr>
              <w:pStyle w:val="NoSpacing"/>
              <w:ind w:left="-74" w:right="-38"/>
              <w:jc w:val="center"/>
              <w:rPr>
                <w:sz w:val="20"/>
                <w:szCs w:val="20"/>
              </w:rPr>
            </w:pPr>
            <w:r>
              <w:rPr>
                <w:sz w:val="20"/>
                <w:szCs w:val="20"/>
              </w:rPr>
              <w:t>EFSA</w:t>
            </w:r>
            <w:r w:rsidR="00B80274">
              <w:rPr>
                <w:sz w:val="20"/>
                <w:szCs w:val="20"/>
              </w:rPr>
              <w:t>, 3</w:t>
            </w:r>
          </w:p>
        </w:tc>
        <w:tc>
          <w:tcPr>
            <w:tcW w:w="1800" w:type="dxa"/>
            <w:vAlign w:val="center"/>
          </w:tcPr>
          <w:p w:rsidR="000F1E1C" w:rsidRPr="000F1E1C" w:rsidRDefault="00A63726" w:rsidP="0091004C">
            <w:pPr>
              <w:pStyle w:val="NoSpacing"/>
              <w:jc w:val="center"/>
              <w:rPr>
                <w:sz w:val="20"/>
                <w:szCs w:val="20"/>
              </w:rPr>
            </w:pPr>
            <w:r>
              <w:rPr>
                <w:bCs/>
                <w:sz w:val="20"/>
                <w:szCs w:val="20"/>
              </w:rPr>
              <w:t>N/AV</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163734" w:rsidP="0091004C">
            <w:pPr>
              <w:pStyle w:val="NoSpacing"/>
              <w:jc w:val="center"/>
              <w:rPr>
                <w:sz w:val="20"/>
                <w:szCs w:val="20"/>
              </w:rPr>
            </w:pPr>
            <w:r>
              <w:rPr>
                <w:sz w:val="20"/>
                <w:szCs w:val="20"/>
              </w:rPr>
              <w:t>Yes</w:t>
            </w:r>
          </w:p>
        </w:tc>
        <w:tc>
          <w:tcPr>
            <w:tcW w:w="2430" w:type="dxa"/>
            <w:vAlign w:val="bottom"/>
          </w:tcPr>
          <w:p w:rsidR="000F1E1C" w:rsidRPr="000F1E1C" w:rsidRDefault="000F1E1C" w:rsidP="000F1E1C">
            <w:pPr>
              <w:pStyle w:val="NoSpacing"/>
              <w:rPr>
                <w:sz w:val="20"/>
                <w:szCs w:val="20"/>
              </w:rPr>
            </w:pPr>
            <w:r w:rsidRPr="000F1E1C">
              <w:rPr>
                <w:sz w:val="20"/>
                <w:szCs w:val="20"/>
              </w:rPr>
              <w:t> </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Chillies and peppers</w:t>
            </w:r>
          </w:p>
        </w:tc>
        <w:tc>
          <w:tcPr>
            <w:tcW w:w="2070" w:type="dxa"/>
            <w:vAlign w:val="center"/>
          </w:tcPr>
          <w:p w:rsidR="000F1E1C" w:rsidRPr="000F1E1C" w:rsidRDefault="000F1E1C" w:rsidP="0091004C">
            <w:pPr>
              <w:pStyle w:val="NoSpacing"/>
              <w:rPr>
                <w:sz w:val="20"/>
                <w:szCs w:val="20"/>
              </w:rPr>
            </w:pPr>
            <w:r w:rsidRPr="000F1E1C">
              <w:rPr>
                <w:sz w:val="20"/>
                <w:szCs w:val="20"/>
              </w:rPr>
              <w:t xml:space="preserve">Red and cayenne </w:t>
            </w:r>
            <w:r w:rsidRPr="000F1E1C">
              <w:rPr>
                <w:sz w:val="20"/>
                <w:szCs w:val="20"/>
              </w:rPr>
              <w:br/>
              <w:t>pepper, paprika, chillies (</w:t>
            </w:r>
            <w:r w:rsidRPr="00882C13">
              <w:rPr>
                <w:i/>
                <w:sz w:val="20"/>
                <w:szCs w:val="20"/>
              </w:rPr>
              <w:t>Capsicum frutescens</w:t>
            </w:r>
            <w:r w:rsidRPr="000F1E1C">
              <w:rPr>
                <w:sz w:val="20"/>
                <w:szCs w:val="20"/>
              </w:rPr>
              <w:t xml:space="preserve">; </w:t>
            </w:r>
            <w:r w:rsidRPr="00882C13">
              <w:rPr>
                <w:i/>
                <w:sz w:val="20"/>
                <w:szCs w:val="20"/>
              </w:rPr>
              <w:t>C. annuum</w:t>
            </w:r>
            <w:r w:rsidRPr="000F1E1C">
              <w:rPr>
                <w:sz w:val="20"/>
                <w:szCs w:val="20"/>
              </w:rPr>
              <w:t>); allspice, Jamaica pepper (</w:t>
            </w:r>
            <w:r w:rsidRPr="00882C13">
              <w:rPr>
                <w:i/>
                <w:sz w:val="20"/>
                <w:szCs w:val="20"/>
              </w:rPr>
              <w:t>Pimenta officinalis</w:t>
            </w:r>
            <w:r w:rsidRPr="000F1E1C">
              <w:rPr>
                <w:sz w:val="20"/>
                <w:szCs w:val="20"/>
              </w:rPr>
              <w:t>)</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51231D">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No</w:t>
            </w:r>
          </w:p>
        </w:tc>
        <w:tc>
          <w:tcPr>
            <w:tcW w:w="990" w:type="dxa"/>
            <w:vAlign w:val="center"/>
          </w:tcPr>
          <w:p w:rsidR="000F1E1C" w:rsidRPr="000F1E1C" w:rsidRDefault="000F1E1C" w:rsidP="0091004C">
            <w:pPr>
              <w:pStyle w:val="NoSpacing"/>
              <w:jc w:val="center"/>
              <w:rPr>
                <w:sz w:val="20"/>
                <w:szCs w:val="20"/>
              </w:rPr>
            </w:pPr>
            <w:r w:rsidRPr="000F1E1C">
              <w:rPr>
                <w:sz w:val="20"/>
                <w:szCs w:val="20"/>
              </w:rPr>
              <w:t>1</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71,200 Chile and Bell</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p>
        </w:tc>
        <w:tc>
          <w:tcPr>
            <w:tcW w:w="2430" w:type="dxa"/>
            <w:vAlign w:val="center"/>
          </w:tcPr>
          <w:p w:rsidR="000F1E1C" w:rsidRPr="000F1E1C" w:rsidRDefault="000F1E1C" w:rsidP="00E4194B">
            <w:pPr>
              <w:pStyle w:val="NoSpacing"/>
              <w:rPr>
                <w:sz w:val="20"/>
                <w:szCs w:val="20"/>
              </w:rPr>
            </w:pPr>
            <w:r w:rsidRPr="000F1E1C">
              <w:rPr>
                <w:sz w:val="20"/>
                <w:szCs w:val="20"/>
              </w:rPr>
              <w:t>May be grown in glasshouses, with bumble bees for pollination</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Clover for forage and silage</w:t>
            </w:r>
          </w:p>
        </w:tc>
        <w:tc>
          <w:tcPr>
            <w:tcW w:w="2070" w:type="dxa"/>
            <w:vAlign w:val="center"/>
          </w:tcPr>
          <w:p w:rsidR="000F1E1C" w:rsidRPr="000F1E1C" w:rsidRDefault="000F1E1C" w:rsidP="0091004C">
            <w:pPr>
              <w:pStyle w:val="NoSpacing"/>
              <w:rPr>
                <w:sz w:val="20"/>
                <w:szCs w:val="20"/>
              </w:rPr>
            </w:pPr>
            <w:r w:rsidRPr="00882C13">
              <w:rPr>
                <w:i/>
                <w:sz w:val="20"/>
                <w:szCs w:val="20"/>
              </w:rPr>
              <w:t>Trifolium</w:t>
            </w:r>
            <w:r w:rsidRPr="000F1E1C">
              <w:rPr>
                <w:sz w:val="20"/>
                <w:szCs w:val="20"/>
              </w:rPr>
              <w:t xml:space="preserve"> spp. Various </w:t>
            </w:r>
            <w:r w:rsidRPr="000F1E1C">
              <w:rPr>
                <w:sz w:val="20"/>
                <w:szCs w:val="20"/>
              </w:rPr>
              <w:br/>
              <w:t>species grown for pasture, green fodder or silage</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0F1E1C" w:rsidP="0091004C">
            <w:pPr>
              <w:pStyle w:val="NoSpacing"/>
              <w:jc w:val="center"/>
              <w:rPr>
                <w:sz w:val="20"/>
                <w:szCs w:val="20"/>
              </w:rPr>
            </w:pPr>
            <w:r w:rsidRPr="000F1E1C">
              <w:rPr>
                <w:sz w:val="20"/>
                <w:szCs w:val="20"/>
              </w:rPr>
              <w:t>+</w:t>
            </w:r>
          </w:p>
        </w:tc>
        <w:tc>
          <w:tcPr>
            <w:tcW w:w="1710" w:type="dxa"/>
            <w:vAlign w:val="center"/>
          </w:tcPr>
          <w:p w:rsidR="000F1E1C" w:rsidRPr="000F1E1C" w:rsidRDefault="000F1E1C" w:rsidP="0091004C">
            <w:pPr>
              <w:pStyle w:val="NoSpacing"/>
              <w:jc w:val="center"/>
              <w:rPr>
                <w:sz w:val="20"/>
                <w:szCs w:val="20"/>
              </w:rPr>
            </w:pPr>
            <w:r w:rsidRPr="000F1E1C">
              <w:rPr>
                <w:i/>
                <w:iCs/>
                <w:sz w:val="20"/>
                <w:szCs w:val="20"/>
              </w:rPr>
              <w:t>++ Megachile, Osmia,</w:t>
            </w:r>
            <w:r w:rsidRPr="000F1E1C">
              <w:rPr>
                <w:i/>
                <w:iCs/>
                <w:sz w:val="20"/>
                <w:szCs w:val="20"/>
              </w:rPr>
              <w:br/>
              <w:t>Andrena, Anthidium</w:t>
            </w:r>
          </w:p>
        </w:tc>
        <w:tc>
          <w:tcPr>
            <w:tcW w:w="1530" w:type="dxa"/>
            <w:vAlign w:val="center"/>
          </w:tcPr>
          <w:p w:rsidR="000F1E1C"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0F1E1C" w:rsidRPr="000F1E1C" w:rsidRDefault="0082504E" w:rsidP="0091004C">
            <w:pPr>
              <w:pStyle w:val="NoSpacing"/>
              <w:jc w:val="center"/>
              <w:rPr>
                <w:sz w:val="20"/>
                <w:szCs w:val="20"/>
              </w:rPr>
            </w:pPr>
            <w:r w:rsidRPr="005F6E36">
              <w:rPr>
                <w:rFonts w:ascii="Arial" w:hAnsi="Arial" w:cs="Arial"/>
                <w:sz w:val="20"/>
                <w:szCs w:val="20"/>
              </w:rPr>
              <w:t>For seed production, only</w:t>
            </w:r>
          </w:p>
        </w:tc>
        <w:tc>
          <w:tcPr>
            <w:tcW w:w="990" w:type="dxa"/>
            <w:vAlign w:val="center"/>
          </w:tcPr>
          <w:p w:rsidR="000F1E1C" w:rsidRPr="000F1E1C" w:rsidRDefault="000F1E1C" w:rsidP="0091004C">
            <w:pPr>
              <w:pStyle w:val="NoSpacing"/>
              <w:jc w:val="center"/>
              <w:rPr>
                <w:sz w:val="20"/>
                <w:szCs w:val="20"/>
              </w:rPr>
            </w:pPr>
            <w:r w:rsidRPr="000F1E1C">
              <w:rPr>
                <w:sz w:val="20"/>
                <w:szCs w:val="20"/>
              </w:rPr>
              <w:t>1,5</w:t>
            </w:r>
            <w:r w:rsidR="00047CC0">
              <w:rPr>
                <w:sz w:val="20"/>
                <w:szCs w:val="20"/>
              </w:rPr>
              <w:t>, 89</w:t>
            </w:r>
            <w:r w:rsidR="00981894">
              <w:rPr>
                <w:sz w:val="20"/>
                <w:szCs w:val="20"/>
              </w:rPr>
              <w:t>,</w:t>
            </w:r>
            <w:r w:rsidR="00887C2C">
              <w:rPr>
                <w:sz w:val="20"/>
                <w:szCs w:val="20"/>
              </w:rPr>
              <w:t xml:space="preserve"> 102, </w:t>
            </w:r>
            <w:r w:rsidR="00981894">
              <w:rPr>
                <w:sz w:val="20"/>
                <w:szCs w:val="20"/>
              </w:rPr>
              <w:t>103</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28,506 White, Red and Crimson</w:t>
            </w:r>
          </w:p>
        </w:tc>
        <w:tc>
          <w:tcPr>
            <w:tcW w:w="1260" w:type="dxa"/>
            <w:vAlign w:val="center"/>
          </w:tcPr>
          <w:p w:rsidR="000F1E1C" w:rsidRPr="000F1E1C" w:rsidRDefault="000F1E1C" w:rsidP="0091004C">
            <w:pPr>
              <w:pStyle w:val="NoSpacing"/>
              <w:jc w:val="center"/>
              <w:rPr>
                <w:sz w:val="20"/>
                <w:szCs w:val="20"/>
              </w:rPr>
            </w:pPr>
          </w:p>
        </w:tc>
        <w:tc>
          <w:tcPr>
            <w:tcW w:w="1350" w:type="dxa"/>
            <w:vAlign w:val="center"/>
          </w:tcPr>
          <w:p w:rsidR="000F1E1C" w:rsidRPr="000F1E1C" w:rsidRDefault="000F1E1C" w:rsidP="0091004C">
            <w:pPr>
              <w:pStyle w:val="NoSpacing"/>
              <w:jc w:val="center"/>
              <w:rPr>
                <w:sz w:val="20"/>
                <w:szCs w:val="20"/>
              </w:rPr>
            </w:pPr>
            <w:r w:rsidRPr="000F1E1C">
              <w:rPr>
                <w:sz w:val="20"/>
                <w:szCs w:val="20"/>
              </w:rPr>
              <w:t>Yes</w:t>
            </w:r>
          </w:p>
        </w:tc>
        <w:tc>
          <w:tcPr>
            <w:tcW w:w="2430" w:type="dxa"/>
            <w:vAlign w:val="bottom"/>
          </w:tcPr>
          <w:p w:rsidR="000F1E1C" w:rsidRPr="000F1E1C" w:rsidRDefault="00986854" w:rsidP="0056568C">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20287A" w:rsidRPr="000F1E1C" w:rsidTr="00B85329">
        <w:trPr>
          <w:cantSplit/>
        </w:trPr>
        <w:tc>
          <w:tcPr>
            <w:tcW w:w="1350" w:type="dxa"/>
            <w:vAlign w:val="center"/>
          </w:tcPr>
          <w:p w:rsidR="000F1E1C" w:rsidRPr="000F1E1C" w:rsidRDefault="000F1E1C" w:rsidP="00FF0656">
            <w:pPr>
              <w:pStyle w:val="NoSpacing"/>
              <w:rPr>
                <w:sz w:val="20"/>
                <w:szCs w:val="20"/>
              </w:rPr>
            </w:pPr>
            <w:r w:rsidRPr="000F1E1C">
              <w:rPr>
                <w:sz w:val="20"/>
                <w:szCs w:val="20"/>
              </w:rPr>
              <w:t>Coffee, green</w:t>
            </w:r>
          </w:p>
        </w:tc>
        <w:tc>
          <w:tcPr>
            <w:tcW w:w="2070" w:type="dxa"/>
            <w:vAlign w:val="center"/>
          </w:tcPr>
          <w:p w:rsidR="000F1E1C" w:rsidRPr="000F1E1C" w:rsidRDefault="000F1E1C" w:rsidP="0091004C">
            <w:pPr>
              <w:pStyle w:val="NoSpacing"/>
              <w:rPr>
                <w:sz w:val="20"/>
                <w:szCs w:val="20"/>
              </w:rPr>
            </w:pPr>
            <w:r w:rsidRPr="00882C13">
              <w:rPr>
                <w:i/>
                <w:sz w:val="20"/>
                <w:szCs w:val="20"/>
              </w:rPr>
              <w:t>Coffea</w:t>
            </w:r>
            <w:r w:rsidRPr="000F1E1C">
              <w:rPr>
                <w:sz w:val="20"/>
                <w:szCs w:val="20"/>
              </w:rPr>
              <w:t xml:space="preserve"> spp. (</w:t>
            </w:r>
            <w:r w:rsidRPr="00882C13">
              <w:rPr>
                <w:i/>
                <w:sz w:val="20"/>
                <w:szCs w:val="20"/>
              </w:rPr>
              <w:t xml:space="preserve">arabica, </w:t>
            </w:r>
            <w:r w:rsidRPr="00882C13">
              <w:rPr>
                <w:i/>
                <w:sz w:val="20"/>
                <w:szCs w:val="20"/>
              </w:rPr>
              <w:br/>
              <w:t>robusta</w:t>
            </w:r>
            <w:r w:rsidRPr="000F1E1C">
              <w:rPr>
                <w:sz w:val="20"/>
                <w:szCs w:val="20"/>
              </w:rPr>
              <w:t xml:space="preserve">, </w:t>
            </w:r>
            <w:r w:rsidRPr="00882C13">
              <w:rPr>
                <w:i/>
                <w:sz w:val="20"/>
                <w:szCs w:val="20"/>
              </w:rPr>
              <w:t>liberica</w:t>
            </w:r>
            <w:r w:rsidRPr="000F1E1C">
              <w:rPr>
                <w:sz w:val="20"/>
                <w:szCs w:val="20"/>
              </w:rPr>
              <w:t>)</w:t>
            </w:r>
          </w:p>
        </w:tc>
        <w:tc>
          <w:tcPr>
            <w:tcW w:w="900" w:type="dxa"/>
            <w:vAlign w:val="center"/>
          </w:tcPr>
          <w:p w:rsidR="000F1E1C" w:rsidRPr="000F1E1C" w:rsidRDefault="000F1E1C" w:rsidP="0091004C">
            <w:pPr>
              <w:pStyle w:val="NoSpacing"/>
              <w:jc w:val="center"/>
              <w:rPr>
                <w:sz w:val="20"/>
                <w:szCs w:val="20"/>
              </w:rPr>
            </w:pPr>
            <w:r w:rsidRPr="000F1E1C">
              <w:rPr>
                <w:sz w:val="20"/>
                <w:szCs w:val="20"/>
              </w:rPr>
              <w:t>+</w:t>
            </w:r>
          </w:p>
        </w:tc>
        <w:tc>
          <w:tcPr>
            <w:tcW w:w="810" w:type="dxa"/>
            <w:vAlign w:val="center"/>
          </w:tcPr>
          <w:p w:rsidR="000F1E1C" w:rsidRPr="000F1E1C" w:rsidRDefault="000F1E1C" w:rsidP="0091004C">
            <w:pPr>
              <w:pStyle w:val="NoSpacing"/>
              <w:jc w:val="center"/>
              <w:rPr>
                <w:sz w:val="20"/>
                <w:szCs w:val="20"/>
              </w:rPr>
            </w:pPr>
            <w:r w:rsidRPr="000F1E1C">
              <w:rPr>
                <w:sz w:val="20"/>
                <w:szCs w:val="20"/>
              </w:rPr>
              <w:t>-</w:t>
            </w:r>
          </w:p>
        </w:tc>
        <w:tc>
          <w:tcPr>
            <w:tcW w:w="1080" w:type="dxa"/>
            <w:vAlign w:val="center"/>
          </w:tcPr>
          <w:p w:rsidR="000F1E1C" w:rsidRPr="000F1E1C" w:rsidRDefault="00A63726" w:rsidP="0091004C">
            <w:pPr>
              <w:pStyle w:val="NoSpacing"/>
              <w:jc w:val="center"/>
              <w:rPr>
                <w:sz w:val="20"/>
                <w:szCs w:val="20"/>
              </w:rPr>
            </w:pPr>
            <w:r>
              <w:rPr>
                <w:sz w:val="20"/>
                <w:szCs w:val="20"/>
              </w:rPr>
              <w:t>N/AV</w:t>
            </w:r>
          </w:p>
        </w:tc>
        <w:tc>
          <w:tcPr>
            <w:tcW w:w="1710" w:type="dxa"/>
            <w:vAlign w:val="center"/>
          </w:tcPr>
          <w:p w:rsidR="000F1E1C" w:rsidRPr="000F1E1C" w:rsidRDefault="000F1E1C" w:rsidP="0091004C">
            <w:pPr>
              <w:pStyle w:val="NoSpacing"/>
              <w:jc w:val="center"/>
              <w:rPr>
                <w:sz w:val="20"/>
                <w:szCs w:val="20"/>
              </w:rPr>
            </w:pPr>
            <w:r w:rsidRPr="000F1E1C">
              <w:rPr>
                <w:sz w:val="20"/>
                <w:szCs w:val="20"/>
              </w:rPr>
              <w:t>+</w:t>
            </w:r>
          </w:p>
        </w:tc>
        <w:tc>
          <w:tcPr>
            <w:tcW w:w="1530" w:type="dxa"/>
            <w:vAlign w:val="center"/>
          </w:tcPr>
          <w:p w:rsidR="000F1E1C" w:rsidRPr="000F1E1C" w:rsidRDefault="000F1E1C" w:rsidP="0091004C">
            <w:pPr>
              <w:pStyle w:val="NoSpacing"/>
              <w:jc w:val="center"/>
              <w:rPr>
                <w:sz w:val="20"/>
                <w:szCs w:val="20"/>
              </w:rPr>
            </w:pPr>
            <w:r w:rsidRPr="000F1E1C">
              <w:rPr>
                <w:sz w:val="20"/>
                <w:szCs w:val="20"/>
              </w:rPr>
              <w:t>Yes</w:t>
            </w:r>
          </w:p>
        </w:tc>
        <w:tc>
          <w:tcPr>
            <w:tcW w:w="1440" w:type="dxa"/>
            <w:vAlign w:val="center"/>
          </w:tcPr>
          <w:p w:rsidR="000F1E1C" w:rsidRPr="000F1E1C" w:rsidRDefault="000F1E1C" w:rsidP="0091004C">
            <w:pPr>
              <w:pStyle w:val="NoSpacing"/>
              <w:jc w:val="center"/>
              <w:rPr>
                <w:sz w:val="20"/>
                <w:szCs w:val="20"/>
              </w:rPr>
            </w:pPr>
            <w:r w:rsidRPr="000F1E1C">
              <w:rPr>
                <w:sz w:val="20"/>
                <w:szCs w:val="20"/>
              </w:rPr>
              <w:t>No</w:t>
            </w:r>
          </w:p>
        </w:tc>
        <w:tc>
          <w:tcPr>
            <w:tcW w:w="990" w:type="dxa"/>
            <w:vAlign w:val="center"/>
          </w:tcPr>
          <w:p w:rsidR="000F1E1C" w:rsidRPr="000F1E1C" w:rsidRDefault="000F1E1C" w:rsidP="0091004C">
            <w:pPr>
              <w:pStyle w:val="NoSpacing"/>
              <w:jc w:val="center"/>
              <w:rPr>
                <w:sz w:val="20"/>
                <w:szCs w:val="20"/>
              </w:rPr>
            </w:pPr>
            <w:r w:rsidRPr="000F1E1C">
              <w:rPr>
                <w:sz w:val="20"/>
                <w:szCs w:val="20"/>
              </w:rPr>
              <w:t>5</w:t>
            </w:r>
          </w:p>
        </w:tc>
        <w:tc>
          <w:tcPr>
            <w:tcW w:w="1800" w:type="dxa"/>
            <w:vAlign w:val="center"/>
          </w:tcPr>
          <w:p w:rsidR="000F1E1C" w:rsidRPr="000F1E1C" w:rsidRDefault="000F1E1C" w:rsidP="0091004C">
            <w:pPr>
              <w:pStyle w:val="NoSpacing"/>
              <w:jc w:val="center"/>
              <w:rPr>
                <w:sz w:val="20"/>
                <w:szCs w:val="20"/>
              </w:rPr>
            </w:pPr>
            <w:r w:rsidRPr="000F1E1C">
              <w:rPr>
                <w:bCs/>
                <w:sz w:val="20"/>
                <w:szCs w:val="20"/>
              </w:rPr>
              <w:t>7300</w:t>
            </w:r>
          </w:p>
        </w:tc>
        <w:tc>
          <w:tcPr>
            <w:tcW w:w="1260" w:type="dxa"/>
            <w:vAlign w:val="center"/>
          </w:tcPr>
          <w:p w:rsidR="000F1E1C" w:rsidRPr="000F1E1C" w:rsidRDefault="00DA3FE6" w:rsidP="0091004C">
            <w:pPr>
              <w:pStyle w:val="NoSpacing"/>
              <w:jc w:val="center"/>
              <w:rPr>
                <w:sz w:val="20"/>
                <w:szCs w:val="20"/>
              </w:rPr>
            </w:pPr>
            <w:r>
              <w:rPr>
                <w:sz w:val="20"/>
                <w:szCs w:val="20"/>
              </w:rPr>
              <w:t>Yes</w:t>
            </w:r>
          </w:p>
        </w:tc>
        <w:tc>
          <w:tcPr>
            <w:tcW w:w="1350" w:type="dxa"/>
            <w:vAlign w:val="center"/>
          </w:tcPr>
          <w:p w:rsidR="000F1E1C" w:rsidRPr="000F1E1C" w:rsidRDefault="00DA3FE6" w:rsidP="0091004C">
            <w:pPr>
              <w:pStyle w:val="NoSpacing"/>
              <w:jc w:val="center"/>
              <w:rPr>
                <w:sz w:val="20"/>
                <w:szCs w:val="20"/>
              </w:rPr>
            </w:pPr>
            <w:r>
              <w:rPr>
                <w:sz w:val="20"/>
                <w:szCs w:val="20"/>
              </w:rPr>
              <w:t>No</w:t>
            </w:r>
          </w:p>
        </w:tc>
        <w:tc>
          <w:tcPr>
            <w:tcW w:w="2430" w:type="dxa"/>
            <w:vAlign w:val="bottom"/>
          </w:tcPr>
          <w:p w:rsidR="000F1E1C" w:rsidRPr="000F1E1C" w:rsidRDefault="000F1E1C" w:rsidP="000F1E1C">
            <w:pPr>
              <w:pStyle w:val="NoSpacing"/>
              <w:rPr>
                <w:sz w:val="20"/>
                <w:szCs w:val="20"/>
              </w:rPr>
            </w:pPr>
            <w:r>
              <w:rPr>
                <w:sz w:val="20"/>
                <w:szCs w:val="20"/>
              </w:rPr>
              <w:t>Acreage related to all</w:t>
            </w:r>
            <w:r w:rsidRPr="000F1E1C">
              <w:rPr>
                <w:bCs/>
                <w:sz w:val="20"/>
                <w:szCs w:val="20"/>
              </w:rPr>
              <w:t xml:space="preserve"> coffee, not </w:t>
            </w:r>
            <w:r>
              <w:rPr>
                <w:bCs/>
                <w:sz w:val="20"/>
                <w:szCs w:val="20"/>
              </w:rPr>
              <w:t>specific to green coffee</w:t>
            </w:r>
          </w:p>
        </w:tc>
      </w:tr>
      <w:tr w:rsidR="0020287A" w:rsidRPr="000F1E1C" w:rsidTr="00B85329">
        <w:trPr>
          <w:cantSplit/>
        </w:trPr>
        <w:tc>
          <w:tcPr>
            <w:tcW w:w="1350" w:type="dxa"/>
            <w:vAlign w:val="center"/>
          </w:tcPr>
          <w:p w:rsidR="009206AD" w:rsidRPr="000F1E1C" w:rsidRDefault="009206AD" w:rsidP="00FF0656">
            <w:pPr>
              <w:pStyle w:val="NoSpacing"/>
              <w:rPr>
                <w:sz w:val="20"/>
                <w:szCs w:val="20"/>
              </w:rPr>
            </w:pPr>
            <w:r>
              <w:rPr>
                <w:sz w:val="20"/>
                <w:szCs w:val="20"/>
              </w:rPr>
              <w:t>Corn</w:t>
            </w:r>
          </w:p>
        </w:tc>
        <w:tc>
          <w:tcPr>
            <w:tcW w:w="2070" w:type="dxa"/>
            <w:vAlign w:val="center"/>
          </w:tcPr>
          <w:p w:rsidR="009206AD" w:rsidRPr="00882C13" w:rsidRDefault="009206AD" w:rsidP="009206AD">
            <w:pPr>
              <w:pStyle w:val="NoSpacing"/>
              <w:rPr>
                <w:i/>
                <w:sz w:val="20"/>
                <w:szCs w:val="20"/>
              </w:rPr>
            </w:pPr>
            <w:r w:rsidRPr="00371800">
              <w:rPr>
                <w:i/>
                <w:sz w:val="20"/>
                <w:szCs w:val="20"/>
              </w:rPr>
              <w:t>Zea mays</w:t>
            </w:r>
          </w:p>
        </w:tc>
        <w:tc>
          <w:tcPr>
            <w:tcW w:w="900" w:type="dxa"/>
            <w:vAlign w:val="center"/>
          </w:tcPr>
          <w:p w:rsidR="009206AD" w:rsidRPr="000F1E1C" w:rsidRDefault="009206AD" w:rsidP="009206AD">
            <w:pPr>
              <w:pStyle w:val="NoSpacing"/>
              <w:jc w:val="center"/>
              <w:rPr>
                <w:sz w:val="20"/>
                <w:szCs w:val="20"/>
              </w:rPr>
            </w:pPr>
            <w:r w:rsidRPr="000010FE">
              <w:rPr>
                <w:sz w:val="20"/>
                <w:szCs w:val="20"/>
              </w:rPr>
              <w:t>+</w:t>
            </w:r>
          </w:p>
        </w:tc>
        <w:tc>
          <w:tcPr>
            <w:tcW w:w="810" w:type="dxa"/>
            <w:vAlign w:val="center"/>
          </w:tcPr>
          <w:p w:rsidR="009206AD" w:rsidRPr="000F1E1C" w:rsidRDefault="009206AD" w:rsidP="009206AD">
            <w:pPr>
              <w:pStyle w:val="NoSpacing"/>
              <w:jc w:val="center"/>
              <w:rPr>
                <w:sz w:val="20"/>
                <w:szCs w:val="20"/>
              </w:rPr>
            </w:pPr>
            <w:r w:rsidRPr="000F1E1C">
              <w:rPr>
                <w:sz w:val="20"/>
                <w:szCs w:val="20"/>
              </w:rPr>
              <w:t>-</w:t>
            </w:r>
          </w:p>
        </w:tc>
        <w:tc>
          <w:tcPr>
            <w:tcW w:w="1080" w:type="dxa"/>
            <w:vAlign w:val="center"/>
          </w:tcPr>
          <w:p w:rsidR="009206AD" w:rsidRPr="00417CC8" w:rsidRDefault="009206AD" w:rsidP="009206AD">
            <w:pPr>
              <w:pStyle w:val="NoSpacing"/>
              <w:jc w:val="center"/>
              <w:rPr>
                <w:sz w:val="20"/>
                <w:szCs w:val="20"/>
              </w:rPr>
            </w:pPr>
            <w:r w:rsidRPr="00F27D8E">
              <w:rPr>
                <w:sz w:val="20"/>
                <w:szCs w:val="20"/>
              </w:rPr>
              <w:t>+</w:t>
            </w:r>
          </w:p>
        </w:tc>
        <w:tc>
          <w:tcPr>
            <w:tcW w:w="1710" w:type="dxa"/>
            <w:vAlign w:val="center"/>
          </w:tcPr>
          <w:p w:rsidR="009206AD" w:rsidRPr="000F1E1C" w:rsidRDefault="009206AD" w:rsidP="009206AD">
            <w:pPr>
              <w:pStyle w:val="NoSpacing"/>
              <w:jc w:val="center"/>
              <w:rPr>
                <w:sz w:val="20"/>
                <w:szCs w:val="20"/>
              </w:rPr>
            </w:pPr>
            <w:r w:rsidRPr="00F27D8E">
              <w:rPr>
                <w:sz w:val="20"/>
                <w:szCs w:val="20"/>
              </w:rPr>
              <w:t>+</w:t>
            </w:r>
          </w:p>
        </w:tc>
        <w:tc>
          <w:tcPr>
            <w:tcW w:w="1530" w:type="dxa"/>
            <w:vAlign w:val="center"/>
          </w:tcPr>
          <w:p w:rsidR="009206AD" w:rsidRPr="000F1E1C" w:rsidRDefault="009206AD" w:rsidP="009206AD">
            <w:pPr>
              <w:pStyle w:val="NoSpacing"/>
              <w:jc w:val="center"/>
              <w:rPr>
                <w:sz w:val="20"/>
                <w:szCs w:val="20"/>
              </w:rPr>
            </w:pPr>
            <w:r w:rsidRPr="000F1E1C">
              <w:rPr>
                <w:sz w:val="20"/>
                <w:szCs w:val="20"/>
              </w:rPr>
              <w:t>No</w:t>
            </w:r>
          </w:p>
        </w:tc>
        <w:tc>
          <w:tcPr>
            <w:tcW w:w="1440" w:type="dxa"/>
            <w:vAlign w:val="center"/>
          </w:tcPr>
          <w:p w:rsidR="009206AD" w:rsidRPr="000F1E1C" w:rsidRDefault="009206AD" w:rsidP="009206AD">
            <w:pPr>
              <w:pStyle w:val="NoSpacing"/>
              <w:jc w:val="center"/>
              <w:rPr>
                <w:sz w:val="20"/>
                <w:szCs w:val="20"/>
              </w:rPr>
            </w:pPr>
            <w:r w:rsidRPr="000F1E1C">
              <w:rPr>
                <w:sz w:val="20"/>
                <w:szCs w:val="20"/>
              </w:rPr>
              <w:t>No</w:t>
            </w:r>
          </w:p>
        </w:tc>
        <w:tc>
          <w:tcPr>
            <w:tcW w:w="990" w:type="dxa"/>
            <w:vAlign w:val="center"/>
          </w:tcPr>
          <w:p w:rsidR="009206AD" w:rsidRPr="000F1E1C" w:rsidRDefault="009206AD" w:rsidP="009206AD">
            <w:pPr>
              <w:pStyle w:val="NoSpacing"/>
              <w:jc w:val="center"/>
              <w:rPr>
                <w:sz w:val="20"/>
                <w:szCs w:val="20"/>
              </w:rPr>
            </w:pPr>
            <w:r w:rsidRPr="000F1E1C">
              <w:rPr>
                <w:sz w:val="20"/>
                <w:szCs w:val="20"/>
              </w:rPr>
              <w:t>3</w:t>
            </w:r>
          </w:p>
        </w:tc>
        <w:tc>
          <w:tcPr>
            <w:tcW w:w="1800" w:type="dxa"/>
            <w:vAlign w:val="center"/>
          </w:tcPr>
          <w:p w:rsidR="009206AD" w:rsidRPr="000F1E1C" w:rsidRDefault="009206AD" w:rsidP="00E4194B">
            <w:pPr>
              <w:pStyle w:val="NoSpacing"/>
              <w:ind w:left="-132" w:right="-68"/>
              <w:jc w:val="center"/>
              <w:rPr>
                <w:bCs/>
                <w:sz w:val="20"/>
                <w:szCs w:val="20"/>
              </w:rPr>
            </w:pPr>
            <w:r w:rsidRPr="000F1E1C">
              <w:rPr>
                <w:bCs/>
                <w:sz w:val="20"/>
                <w:szCs w:val="20"/>
              </w:rPr>
              <w:t>87,668,000</w:t>
            </w:r>
          </w:p>
        </w:tc>
        <w:tc>
          <w:tcPr>
            <w:tcW w:w="1260" w:type="dxa"/>
            <w:vAlign w:val="center"/>
          </w:tcPr>
          <w:p w:rsidR="009206AD" w:rsidRPr="000F1E1C" w:rsidRDefault="009206AD" w:rsidP="009206AD">
            <w:pPr>
              <w:pStyle w:val="NoSpacing"/>
              <w:jc w:val="center"/>
              <w:rPr>
                <w:sz w:val="20"/>
                <w:szCs w:val="20"/>
              </w:rPr>
            </w:pPr>
          </w:p>
        </w:tc>
        <w:tc>
          <w:tcPr>
            <w:tcW w:w="1350" w:type="dxa"/>
            <w:vAlign w:val="center"/>
          </w:tcPr>
          <w:p w:rsidR="009206AD" w:rsidRPr="000F1E1C" w:rsidRDefault="009206AD" w:rsidP="009206AD">
            <w:pPr>
              <w:pStyle w:val="NoSpacing"/>
              <w:jc w:val="center"/>
              <w:rPr>
                <w:sz w:val="20"/>
                <w:szCs w:val="20"/>
              </w:rPr>
            </w:pPr>
          </w:p>
        </w:tc>
        <w:tc>
          <w:tcPr>
            <w:tcW w:w="2430" w:type="dxa"/>
            <w:vAlign w:val="center"/>
          </w:tcPr>
          <w:p w:rsidR="009206AD" w:rsidRDefault="009206AD" w:rsidP="009206AD">
            <w:pPr>
              <w:pStyle w:val="NoSpacing"/>
              <w:rPr>
                <w:sz w:val="20"/>
                <w:szCs w:val="20"/>
              </w:rPr>
            </w:pPr>
            <w:r w:rsidRPr="000F1E1C">
              <w:rPr>
                <w:sz w:val="20"/>
                <w:szCs w:val="20"/>
              </w:rPr>
              <w:t>Wind pollinated, but can be visited during pollen shedding</w:t>
            </w:r>
          </w:p>
        </w:tc>
      </w:tr>
      <w:tr w:rsidR="00A8365E" w:rsidRPr="000F1E1C" w:rsidTr="009141E3">
        <w:trPr>
          <w:cantSplit/>
        </w:trPr>
        <w:tc>
          <w:tcPr>
            <w:tcW w:w="1350" w:type="dxa"/>
            <w:vAlign w:val="center"/>
          </w:tcPr>
          <w:p w:rsidR="00A8365E" w:rsidRPr="000F1E1C" w:rsidRDefault="00A8365E" w:rsidP="00A8365E">
            <w:pPr>
              <w:pStyle w:val="NoSpacing"/>
              <w:rPr>
                <w:sz w:val="20"/>
                <w:szCs w:val="20"/>
              </w:rPr>
            </w:pPr>
            <w:r>
              <w:rPr>
                <w:sz w:val="20"/>
                <w:szCs w:val="20"/>
              </w:rPr>
              <w:t>Cotton</w:t>
            </w:r>
          </w:p>
        </w:tc>
        <w:tc>
          <w:tcPr>
            <w:tcW w:w="2070" w:type="dxa"/>
            <w:vAlign w:val="center"/>
          </w:tcPr>
          <w:p w:rsidR="00A8365E" w:rsidRDefault="00A8365E" w:rsidP="00A8365E">
            <w:pPr>
              <w:pStyle w:val="NoSpacing"/>
              <w:rPr>
                <w:rFonts w:cstheme="minorHAnsi"/>
                <w:sz w:val="20"/>
                <w:szCs w:val="20"/>
              </w:rPr>
            </w:pPr>
            <w:r w:rsidRPr="00A8365E">
              <w:rPr>
                <w:rFonts w:cstheme="minorHAnsi"/>
                <w:sz w:val="20"/>
                <w:szCs w:val="20"/>
              </w:rPr>
              <w:t>Upland cotton (</w:t>
            </w:r>
            <w:r w:rsidRPr="00A8365E">
              <w:rPr>
                <w:rFonts w:cstheme="minorHAnsi"/>
                <w:i/>
                <w:iCs/>
                <w:sz w:val="20"/>
                <w:szCs w:val="20"/>
              </w:rPr>
              <w:t xml:space="preserve">Gossypium hirsutum </w:t>
            </w:r>
            <w:r>
              <w:rPr>
                <w:rFonts w:cstheme="minorHAnsi"/>
                <w:sz w:val="20"/>
                <w:szCs w:val="20"/>
              </w:rPr>
              <w:t>)</w:t>
            </w:r>
          </w:p>
          <w:p w:rsidR="00A8365E" w:rsidRPr="00A8365E" w:rsidRDefault="00A8365E" w:rsidP="00A8365E">
            <w:pPr>
              <w:pStyle w:val="NoSpacing"/>
              <w:rPr>
                <w:rFonts w:cstheme="minorHAnsi"/>
                <w:sz w:val="20"/>
                <w:szCs w:val="20"/>
              </w:rPr>
            </w:pPr>
            <w:r w:rsidRPr="00A8365E">
              <w:rPr>
                <w:rFonts w:cstheme="minorHAnsi"/>
                <w:sz w:val="20"/>
                <w:szCs w:val="20"/>
              </w:rPr>
              <w:t>Pima Cotton (</w:t>
            </w:r>
            <w:r w:rsidRPr="00A8365E">
              <w:rPr>
                <w:rFonts w:cstheme="minorHAnsi"/>
                <w:i/>
                <w:iCs/>
                <w:sz w:val="20"/>
                <w:szCs w:val="20"/>
              </w:rPr>
              <w:t>Gossypium barbardense</w:t>
            </w:r>
            <w:r w:rsidRPr="00A8365E">
              <w:rPr>
                <w:rFonts w:cstheme="minorHAnsi"/>
                <w:sz w:val="20"/>
                <w:szCs w:val="20"/>
              </w:rPr>
              <w:t>)</w:t>
            </w:r>
          </w:p>
        </w:tc>
        <w:tc>
          <w:tcPr>
            <w:tcW w:w="900" w:type="dxa"/>
            <w:vAlign w:val="center"/>
          </w:tcPr>
          <w:p w:rsidR="00A8365E" w:rsidRPr="000F1E1C" w:rsidRDefault="00A8365E" w:rsidP="00A8365E">
            <w:pPr>
              <w:pStyle w:val="NoSpacing"/>
              <w:jc w:val="center"/>
              <w:rPr>
                <w:sz w:val="20"/>
                <w:szCs w:val="20"/>
              </w:rPr>
            </w:pPr>
            <w:r>
              <w:rPr>
                <w:sz w:val="20"/>
                <w:szCs w:val="20"/>
              </w:rPr>
              <w:t>-</w:t>
            </w:r>
          </w:p>
        </w:tc>
        <w:tc>
          <w:tcPr>
            <w:tcW w:w="810" w:type="dxa"/>
            <w:vAlign w:val="center"/>
          </w:tcPr>
          <w:p w:rsidR="00A8365E" w:rsidRPr="000F1E1C" w:rsidRDefault="00A8365E" w:rsidP="00A8365E">
            <w:pPr>
              <w:pStyle w:val="NoSpacing"/>
              <w:jc w:val="center"/>
              <w:rPr>
                <w:sz w:val="20"/>
                <w:szCs w:val="20"/>
              </w:rPr>
            </w:pPr>
            <w:r>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w:t>
            </w:r>
          </w:p>
        </w:tc>
        <w:tc>
          <w:tcPr>
            <w:tcW w:w="1710" w:type="dxa"/>
            <w:vAlign w:val="center"/>
          </w:tcPr>
          <w:p w:rsidR="00A8365E" w:rsidRPr="000F1E1C" w:rsidRDefault="00A8365E" w:rsidP="00A8365E">
            <w:pPr>
              <w:pStyle w:val="NoSpacing"/>
              <w:jc w:val="center"/>
              <w:rPr>
                <w:sz w:val="20"/>
                <w:szCs w:val="20"/>
              </w:rPr>
            </w:pPr>
            <w:r w:rsidRPr="00261EE6">
              <w:rPr>
                <w:i/>
                <w:sz w:val="20"/>
                <w:szCs w:val="20"/>
              </w:rPr>
              <w:t xml:space="preserve">Halictus, Anthophora, </w:t>
            </w:r>
            <w:r w:rsidRPr="00261EE6">
              <w:rPr>
                <w:i/>
                <w:sz w:val="20"/>
                <w:szCs w:val="20"/>
              </w:rPr>
              <w:br/>
              <w:t>Xylocopa, Megachile, Nomia, Ptilothrix</w:t>
            </w:r>
          </w:p>
        </w:tc>
        <w:tc>
          <w:tcPr>
            <w:tcW w:w="1530" w:type="dxa"/>
            <w:vAlign w:val="center"/>
          </w:tcPr>
          <w:p w:rsidR="00A8365E" w:rsidRPr="000F1E1C" w:rsidRDefault="00A8365E" w:rsidP="00A8365E">
            <w:pPr>
              <w:pStyle w:val="NoSpacing"/>
              <w:jc w:val="center"/>
              <w:rPr>
                <w:sz w:val="20"/>
                <w:szCs w:val="20"/>
              </w:rPr>
            </w:pPr>
            <w:r>
              <w:rPr>
                <w:sz w:val="20"/>
                <w:szCs w:val="20"/>
              </w:rPr>
              <w:t>No</w:t>
            </w:r>
          </w:p>
        </w:tc>
        <w:tc>
          <w:tcPr>
            <w:tcW w:w="1440" w:type="dxa"/>
            <w:vAlign w:val="center"/>
          </w:tcPr>
          <w:p w:rsidR="00A8365E" w:rsidRDefault="00A8365E" w:rsidP="00A8365E">
            <w:pPr>
              <w:pStyle w:val="NoSpacing"/>
              <w:jc w:val="center"/>
              <w:rPr>
                <w:sz w:val="20"/>
                <w:szCs w:val="20"/>
              </w:rPr>
            </w:pPr>
            <w:r>
              <w:rPr>
                <w:sz w:val="20"/>
                <w:szCs w:val="20"/>
              </w:rPr>
              <w:t>No</w:t>
            </w:r>
          </w:p>
        </w:tc>
        <w:tc>
          <w:tcPr>
            <w:tcW w:w="990" w:type="dxa"/>
            <w:vAlign w:val="center"/>
          </w:tcPr>
          <w:p w:rsidR="00A8365E" w:rsidRDefault="00A8365E" w:rsidP="00A8365E">
            <w:pPr>
              <w:pStyle w:val="NoSpacing"/>
              <w:jc w:val="center"/>
              <w:rPr>
                <w:sz w:val="20"/>
                <w:szCs w:val="20"/>
              </w:rPr>
            </w:pPr>
            <w:r>
              <w:rPr>
                <w:sz w:val="20"/>
                <w:szCs w:val="20"/>
              </w:rPr>
              <w:t xml:space="preserve">5, </w:t>
            </w:r>
            <w:r w:rsidRPr="00261EE6">
              <w:rPr>
                <w:sz w:val="20"/>
                <w:szCs w:val="20"/>
              </w:rPr>
              <w:t>104, 105,</w:t>
            </w:r>
            <w:r>
              <w:rPr>
                <w:sz w:val="20"/>
                <w:szCs w:val="20"/>
              </w:rPr>
              <w:t xml:space="preserve"> </w:t>
            </w:r>
            <w:r w:rsidRPr="00261EE6">
              <w:rPr>
                <w:sz w:val="20"/>
                <w:szCs w:val="20"/>
              </w:rPr>
              <w:t>106, 107, 108, 109, 110, 111</w:t>
            </w:r>
          </w:p>
        </w:tc>
        <w:tc>
          <w:tcPr>
            <w:tcW w:w="1800" w:type="dxa"/>
            <w:vAlign w:val="center"/>
          </w:tcPr>
          <w:p w:rsidR="00A8365E" w:rsidRPr="000F1E1C" w:rsidRDefault="00A8365E" w:rsidP="00A8365E">
            <w:pPr>
              <w:pStyle w:val="NoSpacing"/>
              <w:jc w:val="center"/>
              <w:rPr>
                <w:bCs/>
                <w:sz w:val="20"/>
                <w:szCs w:val="20"/>
              </w:rPr>
            </w:pPr>
            <w:r w:rsidRPr="00261EE6">
              <w:rPr>
                <w:bCs/>
                <w:sz w:val="20"/>
                <w:szCs w:val="20"/>
              </w:rPr>
              <w:t>7,664,400</w:t>
            </w:r>
          </w:p>
        </w:tc>
        <w:tc>
          <w:tcPr>
            <w:tcW w:w="1260" w:type="dxa"/>
            <w:vAlign w:val="center"/>
          </w:tcPr>
          <w:p w:rsidR="00A8365E" w:rsidRPr="000F1E1C" w:rsidRDefault="00A8365E" w:rsidP="00A8365E">
            <w:pPr>
              <w:pStyle w:val="NoSpacing"/>
              <w:jc w:val="center"/>
              <w:rPr>
                <w:sz w:val="20"/>
                <w:szCs w:val="20"/>
              </w:rPr>
            </w:pPr>
            <w:r>
              <w:rPr>
                <w:sz w:val="20"/>
                <w:szCs w:val="20"/>
              </w:rPr>
              <w:t>Historical use of bees for hybrid seed production; however, hybrid cotton seed production is no longer considered economically viable</w:t>
            </w:r>
          </w:p>
        </w:tc>
        <w:tc>
          <w:tcPr>
            <w:tcW w:w="1350" w:type="dxa"/>
            <w:vAlign w:val="center"/>
          </w:tcPr>
          <w:p w:rsidR="00A8365E"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Pr>
                <w:sz w:val="20"/>
                <w:szCs w:val="20"/>
              </w:rPr>
              <w:t>Used by some beekeepers for honey production</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Cow peas</w:t>
            </w:r>
          </w:p>
        </w:tc>
        <w:tc>
          <w:tcPr>
            <w:tcW w:w="2070" w:type="dxa"/>
            <w:vAlign w:val="center"/>
          </w:tcPr>
          <w:p w:rsidR="00A8365E" w:rsidRPr="000F1E1C" w:rsidRDefault="00A8365E" w:rsidP="00A8365E">
            <w:pPr>
              <w:pStyle w:val="NoSpacing"/>
              <w:rPr>
                <w:sz w:val="20"/>
                <w:szCs w:val="20"/>
              </w:rPr>
            </w:pPr>
            <w:r w:rsidRPr="000F1E1C">
              <w:rPr>
                <w:sz w:val="20"/>
                <w:szCs w:val="20"/>
              </w:rPr>
              <w:t>Cowpea, blackeye pea/</w:t>
            </w:r>
            <w:r w:rsidRPr="000F1E1C">
              <w:rPr>
                <w:sz w:val="20"/>
                <w:szCs w:val="20"/>
              </w:rPr>
              <w:br/>
              <w:t>bean (</w:t>
            </w:r>
            <w:r w:rsidRPr="00882C13">
              <w:rPr>
                <w:i/>
                <w:sz w:val="20"/>
                <w:szCs w:val="20"/>
              </w:rPr>
              <w:t>Vigna unguiculata</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r>
              <w:rPr>
                <w:sz w:val="20"/>
                <w:szCs w:val="20"/>
                <w:vertAlign w:val="superscript"/>
              </w:rPr>
              <w:t>3</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Pr>
                <w:sz w:val="20"/>
                <w:szCs w:val="20"/>
              </w:rPr>
              <w:t>N/AV</w:t>
            </w:r>
          </w:p>
        </w:tc>
        <w:tc>
          <w:tcPr>
            <w:tcW w:w="990" w:type="dxa"/>
            <w:vAlign w:val="center"/>
          </w:tcPr>
          <w:p w:rsidR="00A8365E" w:rsidRPr="000F1E1C" w:rsidRDefault="00A8365E" w:rsidP="00A8365E">
            <w:pPr>
              <w:pStyle w:val="NoSpacing"/>
              <w:jc w:val="center"/>
              <w:rPr>
                <w:sz w:val="20"/>
                <w:szCs w:val="20"/>
              </w:rPr>
            </w:pPr>
            <w:r>
              <w:rPr>
                <w:sz w:val="20"/>
                <w:szCs w:val="20"/>
              </w:rPr>
              <w:t>11</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39,100 Blackeye Peas, Included with All Dry Beans</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bottom"/>
          </w:tcPr>
          <w:p w:rsidR="00A8365E" w:rsidRPr="000F1E1C" w:rsidRDefault="00A8365E" w:rsidP="00A8365E">
            <w:pPr>
              <w:pStyle w:val="NoSpacing"/>
              <w:rPr>
                <w:sz w:val="20"/>
                <w:szCs w:val="20"/>
              </w:rPr>
            </w:pPr>
            <w:r w:rsidRPr="000F1E1C">
              <w:rPr>
                <w:sz w:val="20"/>
                <w:szCs w:val="20"/>
              </w:rPr>
              <w:t xml:space="preserve">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Cranberries</w:t>
            </w:r>
          </w:p>
        </w:tc>
        <w:tc>
          <w:tcPr>
            <w:tcW w:w="2070" w:type="dxa"/>
            <w:vAlign w:val="center"/>
          </w:tcPr>
          <w:p w:rsidR="00A8365E" w:rsidRPr="000F1E1C" w:rsidRDefault="00A8365E" w:rsidP="00A8365E">
            <w:pPr>
              <w:pStyle w:val="NoSpacing"/>
              <w:rPr>
                <w:sz w:val="20"/>
                <w:szCs w:val="20"/>
              </w:rPr>
            </w:pPr>
            <w:r w:rsidRPr="000F1E1C">
              <w:rPr>
                <w:sz w:val="20"/>
                <w:szCs w:val="20"/>
              </w:rPr>
              <w:t xml:space="preserve">American cranberry </w:t>
            </w:r>
            <w:r w:rsidRPr="000F1E1C">
              <w:rPr>
                <w:sz w:val="20"/>
                <w:szCs w:val="20"/>
              </w:rPr>
              <w:br/>
              <w:t>(</w:t>
            </w:r>
            <w:r w:rsidRPr="00882C13">
              <w:rPr>
                <w:i/>
                <w:sz w:val="20"/>
                <w:szCs w:val="20"/>
              </w:rPr>
              <w:t>Vaccinium macrocarpon</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51231D">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ind w:left="-104" w:right="-120"/>
              <w:jc w:val="center"/>
              <w:rPr>
                <w:sz w:val="20"/>
                <w:szCs w:val="20"/>
              </w:rPr>
            </w:pPr>
            <w:r w:rsidRPr="00264AB2">
              <w:rPr>
                <w:i/>
                <w:iCs/>
                <w:sz w:val="20"/>
                <w:szCs w:val="20"/>
              </w:rPr>
              <w:t>++Andrena, Agapostemon, Melitta, Megachile</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40,300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Cucumbers and gherkins</w:t>
            </w:r>
          </w:p>
        </w:tc>
        <w:tc>
          <w:tcPr>
            <w:tcW w:w="2070" w:type="dxa"/>
            <w:vAlign w:val="center"/>
          </w:tcPr>
          <w:p w:rsidR="00A8365E" w:rsidRPr="00882C13" w:rsidRDefault="00A8365E" w:rsidP="00A8365E">
            <w:pPr>
              <w:pStyle w:val="NoSpacing"/>
              <w:rPr>
                <w:i/>
                <w:sz w:val="20"/>
                <w:szCs w:val="20"/>
              </w:rPr>
            </w:pPr>
            <w:r w:rsidRPr="00882C13">
              <w:rPr>
                <w:i/>
                <w:sz w:val="20"/>
                <w:szCs w:val="20"/>
              </w:rPr>
              <w:t>Cucumis sativus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51231D">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Default="00A8365E" w:rsidP="00A8365E">
            <w:pPr>
              <w:pStyle w:val="NoSpacing"/>
              <w:jc w:val="center"/>
              <w:rPr>
                <w:i/>
                <w:iCs/>
                <w:sz w:val="20"/>
                <w:szCs w:val="20"/>
              </w:rPr>
            </w:pPr>
            <w:r w:rsidRPr="00264AB2">
              <w:rPr>
                <w:i/>
                <w:iCs/>
                <w:sz w:val="20"/>
                <w:szCs w:val="20"/>
              </w:rPr>
              <w:t>+ Melissodes</w:t>
            </w:r>
          </w:p>
          <w:p w:rsidR="00A8365E" w:rsidRPr="00264AB2" w:rsidRDefault="00A8365E" w:rsidP="00A8365E">
            <w:pPr>
              <w:pStyle w:val="NoSpacing"/>
              <w:jc w:val="center"/>
              <w:rPr>
                <w:sz w:val="20"/>
                <w:szCs w:val="20"/>
              </w:rPr>
            </w:pPr>
            <w:r>
              <w:rPr>
                <w:i/>
                <w:iCs/>
                <w:sz w:val="20"/>
                <w:szCs w:val="20"/>
              </w:rPr>
              <w:t>Andrena</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40,060 Fresh; 82,100 for Pickles</w:t>
            </w:r>
          </w:p>
        </w:tc>
        <w:tc>
          <w:tcPr>
            <w:tcW w:w="1260" w:type="dxa"/>
            <w:vAlign w:val="center"/>
          </w:tcPr>
          <w:p w:rsidR="00A8365E" w:rsidRPr="000F1E1C" w:rsidRDefault="00A8365E" w:rsidP="00A8365E">
            <w:pPr>
              <w:pStyle w:val="NoSpacing"/>
              <w:jc w:val="center"/>
              <w:rPr>
                <w:sz w:val="20"/>
                <w:szCs w:val="20"/>
              </w:rPr>
            </w:pPr>
            <w:r>
              <w:rPr>
                <w:sz w:val="20"/>
                <w:szCs w:val="20"/>
              </w:rPr>
              <w:t>Yes</w:t>
            </w:r>
          </w:p>
        </w:tc>
        <w:tc>
          <w:tcPr>
            <w:tcW w:w="1350" w:type="dxa"/>
            <w:vAlign w:val="center"/>
          </w:tcPr>
          <w:p w:rsidR="00A8365E" w:rsidRPr="000F1E1C" w:rsidRDefault="00A8365E" w:rsidP="00A8365E">
            <w:pPr>
              <w:pStyle w:val="NoSpacing"/>
              <w:jc w:val="center"/>
              <w:rPr>
                <w:sz w:val="20"/>
                <w:szCs w:val="20"/>
              </w:rPr>
            </w:pPr>
          </w:p>
        </w:tc>
        <w:tc>
          <w:tcPr>
            <w:tcW w:w="2430" w:type="dxa"/>
          </w:tcPr>
          <w:p w:rsidR="00A8365E" w:rsidRPr="000F1E1C" w:rsidRDefault="00A8365E" w:rsidP="00A8365E">
            <w:pPr>
              <w:pStyle w:val="NoSpacing"/>
              <w:ind w:left="-27"/>
              <w:rPr>
                <w:sz w:val="20"/>
                <w:szCs w:val="20"/>
              </w:rPr>
            </w:pPr>
            <w:r>
              <w:rPr>
                <w:sz w:val="20"/>
                <w:szCs w:val="20"/>
              </w:rPr>
              <w:t>Small seed acreage</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Currants</w:t>
            </w:r>
          </w:p>
        </w:tc>
        <w:tc>
          <w:tcPr>
            <w:tcW w:w="2070" w:type="dxa"/>
            <w:vAlign w:val="center"/>
          </w:tcPr>
          <w:p w:rsidR="00A8365E" w:rsidRPr="000F1E1C" w:rsidRDefault="00A8365E" w:rsidP="00A8365E">
            <w:pPr>
              <w:pStyle w:val="NoSpacing"/>
              <w:rPr>
                <w:sz w:val="20"/>
                <w:szCs w:val="20"/>
              </w:rPr>
            </w:pPr>
            <w:r w:rsidRPr="000F1E1C">
              <w:rPr>
                <w:sz w:val="20"/>
                <w:szCs w:val="20"/>
              </w:rPr>
              <w:t>Black (</w:t>
            </w:r>
            <w:r w:rsidRPr="00882C13">
              <w:rPr>
                <w:i/>
                <w:sz w:val="20"/>
                <w:szCs w:val="20"/>
              </w:rPr>
              <w:t>Ribes nigrum</w:t>
            </w:r>
            <w:r w:rsidRPr="000F1E1C">
              <w:rPr>
                <w:sz w:val="20"/>
                <w:szCs w:val="20"/>
              </w:rPr>
              <w:t xml:space="preserve">); </w:t>
            </w:r>
            <w:r w:rsidRPr="000F1E1C">
              <w:rPr>
                <w:sz w:val="20"/>
                <w:szCs w:val="20"/>
              </w:rPr>
              <w:br/>
              <w:t>red and white (</w:t>
            </w:r>
            <w:r w:rsidRPr="00882C13">
              <w:rPr>
                <w:i/>
                <w:sz w:val="20"/>
                <w:szCs w:val="20"/>
              </w:rPr>
              <w:t>R. rubrum</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jc w:val="center"/>
              <w:rPr>
                <w:sz w:val="20"/>
                <w:szCs w:val="20"/>
              </w:rPr>
            </w:pPr>
            <w:r w:rsidRPr="00264AB2">
              <w:rPr>
                <w:sz w:val="20"/>
                <w:szCs w:val="20"/>
              </w:rPr>
              <w:t xml:space="preserve">+ </w:t>
            </w:r>
            <w:r w:rsidRPr="00264AB2">
              <w:rPr>
                <w:i/>
                <w:sz w:val="20"/>
                <w:szCs w:val="20"/>
              </w:rPr>
              <w:t>Anthophora</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580 Total</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Dates</w:t>
            </w:r>
          </w:p>
        </w:tc>
        <w:tc>
          <w:tcPr>
            <w:tcW w:w="2070" w:type="dxa"/>
            <w:vAlign w:val="center"/>
          </w:tcPr>
          <w:p w:rsidR="00A8365E" w:rsidRPr="00882C13" w:rsidRDefault="00A8365E" w:rsidP="00A8365E">
            <w:pPr>
              <w:pStyle w:val="NoSpacing"/>
              <w:rPr>
                <w:i/>
                <w:sz w:val="20"/>
                <w:szCs w:val="20"/>
              </w:rPr>
            </w:pPr>
            <w:r w:rsidRPr="00882C13">
              <w:rPr>
                <w:i/>
                <w:sz w:val="20"/>
                <w:szCs w:val="20"/>
              </w:rPr>
              <w:t>Phoenix dactylifera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N/AV</w:t>
            </w:r>
          </w:p>
        </w:tc>
        <w:tc>
          <w:tcPr>
            <w:tcW w:w="1710" w:type="dxa"/>
            <w:vAlign w:val="center"/>
          </w:tcPr>
          <w:p w:rsidR="00A8365E" w:rsidRPr="000F1E1C" w:rsidRDefault="00A8365E" w:rsidP="00A8365E">
            <w:pPr>
              <w:pStyle w:val="NoSpacing"/>
              <w:jc w:val="center"/>
              <w:rPr>
                <w:sz w:val="20"/>
                <w:szCs w:val="20"/>
              </w:rPr>
            </w:pPr>
            <w:r>
              <w:rPr>
                <w:sz w:val="20"/>
                <w:szCs w:val="20"/>
              </w:rPr>
              <w:t>N/AV</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8,400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center"/>
          </w:tcPr>
          <w:p w:rsidR="00A8365E" w:rsidRPr="000F1E1C" w:rsidRDefault="00A8365E" w:rsidP="00A8365E">
            <w:pPr>
              <w:pStyle w:val="NoSpacing"/>
              <w:rPr>
                <w:sz w:val="20"/>
                <w:szCs w:val="20"/>
              </w:rPr>
            </w:pPr>
            <w:r w:rsidRPr="000F1E1C">
              <w:rPr>
                <w:sz w:val="20"/>
                <w:szCs w:val="20"/>
              </w:rPr>
              <w:t>Wind pollinated</w:t>
            </w:r>
          </w:p>
        </w:tc>
      </w:tr>
      <w:tr w:rsidR="00A8365E" w:rsidRPr="00264AB2"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Eggplants</w:t>
            </w:r>
          </w:p>
        </w:tc>
        <w:tc>
          <w:tcPr>
            <w:tcW w:w="2070" w:type="dxa"/>
            <w:vAlign w:val="center"/>
          </w:tcPr>
          <w:p w:rsidR="00A8365E" w:rsidRPr="00882C13" w:rsidRDefault="00A8365E" w:rsidP="00A8365E">
            <w:pPr>
              <w:pStyle w:val="NoSpacing"/>
              <w:rPr>
                <w:i/>
                <w:sz w:val="20"/>
                <w:szCs w:val="20"/>
              </w:rPr>
            </w:pPr>
            <w:r w:rsidRPr="00882C13">
              <w:rPr>
                <w:i/>
                <w:sz w:val="20"/>
                <w:szCs w:val="20"/>
              </w:rPr>
              <w:t>Solanum melongena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264AB2" w:rsidRDefault="00A8365E" w:rsidP="00A8365E">
            <w:pPr>
              <w:pStyle w:val="NoSpacing"/>
              <w:jc w:val="center"/>
              <w:rPr>
                <w:sz w:val="20"/>
                <w:szCs w:val="20"/>
              </w:rPr>
            </w:pPr>
            <w:r w:rsidRPr="00264AB2">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jc w:val="center"/>
              <w:rPr>
                <w:sz w:val="20"/>
                <w:szCs w:val="20"/>
              </w:rPr>
            </w:pPr>
            <w:r w:rsidRPr="00264AB2">
              <w:rPr>
                <w:sz w:val="20"/>
                <w:szCs w:val="20"/>
              </w:rPr>
              <w:t>+</w:t>
            </w:r>
          </w:p>
        </w:tc>
        <w:tc>
          <w:tcPr>
            <w:tcW w:w="1530" w:type="dxa"/>
            <w:vAlign w:val="center"/>
          </w:tcPr>
          <w:p w:rsidR="00A8365E" w:rsidRPr="00264AB2" w:rsidRDefault="0082504E" w:rsidP="00A8365E">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A8365E" w:rsidRPr="00264AB2" w:rsidRDefault="00A8365E" w:rsidP="00A8365E">
            <w:pPr>
              <w:pStyle w:val="NoSpacing"/>
              <w:jc w:val="center"/>
              <w:rPr>
                <w:sz w:val="20"/>
                <w:szCs w:val="20"/>
              </w:rPr>
            </w:pPr>
            <w:r w:rsidRPr="00264AB2">
              <w:rPr>
                <w:sz w:val="20"/>
                <w:szCs w:val="20"/>
              </w:rPr>
              <w:t>No</w:t>
            </w:r>
          </w:p>
        </w:tc>
        <w:tc>
          <w:tcPr>
            <w:tcW w:w="990" w:type="dxa"/>
            <w:vAlign w:val="center"/>
          </w:tcPr>
          <w:p w:rsidR="00A8365E" w:rsidRPr="00264AB2" w:rsidRDefault="00A8365E" w:rsidP="00A8365E">
            <w:pPr>
              <w:pStyle w:val="NoSpacing"/>
              <w:jc w:val="center"/>
              <w:rPr>
                <w:sz w:val="20"/>
                <w:szCs w:val="20"/>
              </w:rPr>
            </w:pPr>
            <w:r w:rsidRPr="00264AB2">
              <w:rPr>
                <w:sz w:val="20"/>
                <w:szCs w:val="20"/>
              </w:rPr>
              <w:t>5</w:t>
            </w:r>
          </w:p>
        </w:tc>
        <w:tc>
          <w:tcPr>
            <w:tcW w:w="1800" w:type="dxa"/>
            <w:vAlign w:val="center"/>
          </w:tcPr>
          <w:p w:rsidR="00A8365E" w:rsidRPr="00264AB2" w:rsidRDefault="00A8365E" w:rsidP="00A8365E">
            <w:pPr>
              <w:pStyle w:val="NoSpacing"/>
              <w:jc w:val="center"/>
              <w:rPr>
                <w:sz w:val="20"/>
                <w:szCs w:val="20"/>
              </w:rPr>
            </w:pPr>
            <w:r w:rsidRPr="00264AB2">
              <w:rPr>
                <w:bCs/>
                <w:sz w:val="20"/>
                <w:szCs w:val="20"/>
              </w:rPr>
              <w:t>5,004</w:t>
            </w:r>
          </w:p>
        </w:tc>
        <w:tc>
          <w:tcPr>
            <w:tcW w:w="1260" w:type="dxa"/>
            <w:vAlign w:val="center"/>
          </w:tcPr>
          <w:p w:rsidR="00A8365E" w:rsidRPr="00264AB2" w:rsidRDefault="00A8365E" w:rsidP="00A8365E">
            <w:pPr>
              <w:pStyle w:val="NoSpacing"/>
              <w:jc w:val="center"/>
              <w:rPr>
                <w:sz w:val="20"/>
                <w:szCs w:val="20"/>
              </w:rPr>
            </w:pPr>
          </w:p>
        </w:tc>
        <w:tc>
          <w:tcPr>
            <w:tcW w:w="1350" w:type="dxa"/>
            <w:vAlign w:val="center"/>
          </w:tcPr>
          <w:p w:rsidR="00A8365E" w:rsidRPr="00264AB2" w:rsidRDefault="00A8365E" w:rsidP="00A8365E">
            <w:pPr>
              <w:pStyle w:val="NoSpacing"/>
              <w:jc w:val="center"/>
              <w:rPr>
                <w:sz w:val="20"/>
                <w:szCs w:val="20"/>
              </w:rPr>
            </w:pPr>
            <w:r>
              <w:rPr>
                <w:sz w:val="20"/>
                <w:szCs w:val="20"/>
              </w:rPr>
              <w:t>No</w:t>
            </w:r>
          </w:p>
        </w:tc>
        <w:tc>
          <w:tcPr>
            <w:tcW w:w="2430" w:type="dxa"/>
            <w:vAlign w:val="center"/>
          </w:tcPr>
          <w:p w:rsidR="00A8365E" w:rsidRPr="00264AB2" w:rsidRDefault="00986854" w:rsidP="00A8365E">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A8365E" w:rsidRPr="00264AB2"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Elder</w:t>
            </w:r>
          </w:p>
        </w:tc>
        <w:tc>
          <w:tcPr>
            <w:tcW w:w="2070" w:type="dxa"/>
            <w:vAlign w:val="center"/>
          </w:tcPr>
          <w:p w:rsidR="00A8365E" w:rsidRPr="00882C13" w:rsidRDefault="00A8365E" w:rsidP="00A8365E">
            <w:pPr>
              <w:pStyle w:val="NoSpacing"/>
              <w:rPr>
                <w:i/>
                <w:sz w:val="20"/>
                <w:szCs w:val="20"/>
              </w:rPr>
            </w:pPr>
            <w:r w:rsidRPr="00882C13">
              <w:rPr>
                <w:i/>
                <w:sz w:val="20"/>
                <w:szCs w:val="20"/>
              </w:rPr>
              <w:t>Sambucus nigra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264AB2" w:rsidRDefault="00A8365E" w:rsidP="00A8365E">
            <w:pPr>
              <w:pStyle w:val="NoSpacing"/>
              <w:ind w:left="-108" w:right="-18"/>
              <w:jc w:val="center"/>
              <w:rPr>
                <w:sz w:val="20"/>
                <w:szCs w:val="20"/>
              </w:rPr>
            </w:pPr>
            <w:r w:rsidRPr="00264AB2">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jc w:val="center"/>
              <w:rPr>
                <w:sz w:val="20"/>
                <w:szCs w:val="20"/>
              </w:rPr>
            </w:pPr>
            <w:r w:rsidRPr="00264AB2">
              <w:rPr>
                <w:sz w:val="20"/>
                <w:szCs w:val="20"/>
              </w:rPr>
              <w:t>+</w:t>
            </w:r>
          </w:p>
        </w:tc>
        <w:tc>
          <w:tcPr>
            <w:tcW w:w="1530" w:type="dxa"/>
            <w:vAlign w:val="center"/>
          </w:tcPr>
          <w:p w:rsidR="00A8365E" w:rsidRPr="00264AB2" w:rsidRDefault="00A8365E" w:rsidP="00A8365E">
            <w:pPr>
              <w:pStyle w:val="NoSpacing"/>
              <w:jc w:val="center"/>
              <w:rPr>
                <w:sz w:val="20"/>
                <w:szCs w:val="20"/>
              </w:rPr>
            </w:pPr>
            <w:r w:rsidRPr="00264AB2">
              <w:rPr>
                <w:sz w:val="20"/>
                <w:szCs w:val="20"/>
              </w:rPr>
              <w:t>No</w:t>
            </w:r>
          </w:p>
        </w:tc>
        <w:tc>
          <w:tcPr>
            <w:tcW w:w="1440" w:type="dxa"/>
            <w:vAlign w:val="center"/>
          </w:tcPr>
          <w:p w:rsidR="00A8365E" w:rsidRPr="00264AB2" w:rsidRDefault="00A8365E" w:rsidP="00A8365E">
            <w:pPr>
              <w:pStyle w:val="NoSpacing"/>
              <w:jc w:val="center"/>
              <w:rPr>
                <w:sz w:val="20"/>
                <w:szCs w:val="20"/>
              </w:rPr>
            </w:pPr>
            <w:r w:rsidRPr="00264AB2">
              <w:rPr>
                <w:sz w:val="20"/>
                <w:szCs w:val="20"/>
              </w:rPr>
              <w:t>No</w:t>
            </w:r>
          </w:p>
        </w:tc>
        <w:tc>
          <w:tcPr>
            <w:tcW w:w="990" w:type="dxa"/>
            <w:vAlign w:val="center"/>
          </w:tcPr>
          <w:p w:rsidR="00A8365E" w:rsidRPr="00264AB2" w:rsidRDefault="00A8365E" w:rsidP="00A8365E">
            <w:pPr>
              <w:pStyle w:val="NoSpacing"/>
              <w:jc w:val="center"/>
              <w:rPr>
                <w:sz w:val="20"/>
                <w:szCs w:val="20"/>
              </w:rPr>
            </w:pPr>
            <w:r w:rsidRPr="00264AB2">
              <w:rPr>
                <w:sz w:val="20"/>
                <w:szCs w:val="20"/>
              </w:rPr>
              <w:t>6</w:t>
            </w:r>
          </w:p>
        </w:tc>
        <w:tc>
          <w:tcPr>
            <w:tcW w:w="1800" w:type="dxa"/>
            <w:vAlign w:val="center"/>
          </w:tcPr>
          <w:p w:rsidR="00A8365E" w:rsidRPr="00264AB2" w:rsidRDefault="00A8365E" w:rsidP="00A8365E">
            <w:pPr>
              <w:pStyle w:val="NoSpacing"/>
              <w:jc w:val="center"/>
              <w:rPr>
                <w:sz w:val="20"/>
                <w:szCs w:val="20"/>
              </w:rPr>
            </w:pPr>
            <w:r>
              <w:rPr>
                <w:bCs/>
                <w:sz w:val="20"/>
                <w:szCs w:val="20"/>
              </w:rPr>
              <w:t>N/AV</w:t>
            </w:r>
          </w:p>
        </w:tc>
        <w:tc>
          <w:tcPr>
            <w:tcW w:w="1260" w:type="dxa"/>
            <w:vAlign w:val="center"/>
          </w:tcPr>
          <w:p w:rsidR="00A8365E" w:rsidRPr="00264AB2" w:rsidRDefault="00A8365E" w:rsidP="00A8365E">
            <w:pPr>
              <w:pStyle w:val="NoSpacing"/>
              <w:jc w:val="center"/>
              <w:rPr>
                <w:sz w:val="20"/>
                <w:szCs w:val="20"/>
              </w:rPr>
            </w:pPr>
          </w:p>
        </w:tc>
        <w:tc>
          <w:tcPr>
            <w:tcW w:w="1350" w:type="dxa"/>
            <w:vAlign w:val="center"/>
          </w:tcPr>
          <w:p w:rsidR="00A8365E" w:rsidRPr="00264AB2" w:rsidRDefault="00A8365E" w:rsidP="00A8365E">
            <w:pPr>
              <w:pStyle w:val="NoSpacing"/>
              <w:jc w:val="center"/>
              <w:rPr>
                <w:sz w:val="20"/>
                <w:szCs w:val="20"/>
              </w:rPr>
            </w:pPr>
          </w:p>
        </w:tc>
        <w:tc>
          <w:tcPr>
            <w:tcW w:w="2430" w:type="dxa"/>
            <w:vAlign w:val="center"/>
          </w:tcPr>
          <w:p w:rsidR="00A8365E" w:rsidRPr="00264AB2" w:rsidRDefault="00A8365E" w:rsidP="00A8365E">
            <w:pPr>
              <w:pStyle w:val="NoSpacing"/>
              <w:rPr>
                <w:sz w:val="20"/>
                <w:szCs w:val="20"/>
              </w:rPr>
            </w:pPr>
            <w:r w:rsidRPr="00264AB2">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Figs</w:t>
            </w:r>
          </w:p>
        </w:tc>
        <w:tc>
          <w:tcPr>
            <w:tcW w:w="2070" w:type="dxa"/>
            <w:vAlign w:val="center"/>
          </w:tcPr>
          <w:p w:rsidR="00A8365E" w:rsidRPr="00882C13" w:rsidRDefault="00A8365E" w:rsidP="00A8365E">
            <w:pPr>
              <w:pStyle w:val="NoSpacing"/>
              <w:rPr>
                <w:i/>
                <w:sz w:val="20"/>
                <w:szCs w:val="20"/>
              </w:rPr>
            </w:pPr>
            <w:r w:rsidRPr="00882C13">
              <w:rPr>
                <w:i/>
                <w:sz w:val="20"/>
                <w:szCs w:val="20"/>
              </w:rPr>
              <w:t>Ficus carica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8,600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center"/>
          </w:tcPr>
          <w:p w:rsidR="00A8365E" w:rsidRPr="000F1E1C" w:rsidRDefault="00A8365E" w:rsidP="00A8365E">
            <w:pPr>
              <w:pStyle w:val="NoSpacing"/>
              <w:rPr>
                <w:sz w:val="20"/>
                <w:szCs w:val="20"/>
              </w:rPr>
            </w:pPr>
            <w:r>
              <w:rPr>
                <w:sz w:val="20"/>
                <w:szCs w:val="20"/>
              </w:rPr>
              <w:t>W</w:t>
            </w:r>
            <w:r w:rsidRPr="000F1E1C">
              <w:rPr>
                <w:sz w:val="20"/>
                <w:szCs w:val="20"/>
              </w:rPr>
              <w:t>asp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Garlic</w:t>
            </w:r>
          </w:p>
        </w:tc>
        <w:tc>
          <w:tcPr>
            <w:tcW w:w="2070" w:type="dxa"/>
            <w:vAlign w:val="center"/>
          </w:tcPr>
          <w:p w:rsidR="00A8365E" w:rsidRPr="00882C13" w:rsidRDefault="00A8365E" w:rsidP="00A8365E">
            <w:pPr>
              <w:pStyle w:val="NoSpacing"/>
              <w:rPr>
                <w:i/>
                <w:sz w:val="20"/>
                <w:szCs w:val="20"/>
              </w:rPr>
            </w:pPr>
            <w:r w:rsidRPr="00882C13">
              <w:rPr>
                <w:i/>
                <w:sz w:val="20"/>
                <w:szCs w:val="20"/>
              </w:rPr>
              <w:t>Allium sativum</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51231D">
              <w:rPr>
                <w:sz w:val="20"/>
                <w:szCs w:val="20"/>
              </w:rPr>
              <w:t>+</w:t>
            </w:r>
          </w:p>
        </w:tc>
        <w:tc>
          <w:tcPr>
            <w:tcW w:w="1080" w:type="dxa"/>
            <w:vAlign w:val="center"/>
          </w:tcPr>
          <w:p w:rsidR="00A8365E" w:rsidRPr="00264AB2" w:rsidRDefault="00A8365E" w:rsidP="00A8365E">
            <w:pPr>
              <w:pStyle w:val="NoSpacing"/>
              <w:jc w:val="center"/>
              <w:rPr>
                <w:sz w:val="20"/>
                <w:szCs w:val="20"/>
              </w:rPr>
            </w:pPr>
            <w:r>
              <w:rPr>
                <w:sz w:val="20"/>
                <w:szCs w:val="20"/>
              </w:rPr>
              <w:t>N/AV</w:t>
            </w:r>
          </w:p>
        </w:tc>
        <w:tc>
          <w:tcPr>
            <w:tcW w:w="1710" w:type="dxa"/>
            <w:vAlign w:val="center"/>
          </w:tcPr>
          <w:p w:rsidR="00A8365E" w:rsidRPr="00264AB2" w:rsidRDefault="00A8365E" w:rsidP="00A8365E">
            <w:pPr>
              <w:pStyle w:val="NoSpacing"/>
              <w:jc w:val="center"/>
              <w:rPr>
                <w:sz w:val="20"/>
                <w:szCs w:val="20"/>
              </w:rPr>
            </w:pPr>
            <w:r w:rsidRPr="00264AB2">
              <w:rPr>
                <w:i/>
                <w:iCs/>
                <w:sz w:val="20"/>
                <w:szCs w:val="20"/>
              </w:rPr>
              <w:t>+Halictus, Osmia</w:t>
            </w:r>
          </w:p>
        </w:tc>
        <w:tc>
          <w:tcPr>
            <w:tcW w:w="1530" w:type="dxa"/>
            <w:vAlign w:val="center"/>
          </w:tcPr>
          <w:p w:rsidR="00A8365E" w:rsidRPr="000F1E1C" w:rsidRDefault="006260EC" w:rsidP="00A8365E">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23,900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sidRPr="000F1E1C">
              <w:rPr>
                <w:sz w:val="20"/>
                <w:szCs w:val="20"/>
              </w:rPr>
              <w:t>Yes</w:t>
            </w:r>
          </w:p>
        </w:tc>
        <w:tc>
          <w:tcPr>
            <w:tcW w:w="2430" w:type="dxa"/>
            <w:vAlign w:val="center"/>
          </w:tcPr>
          <w:p w:rsidR="00A8365E" w:rsidRPr="000F1E1C" w:rsidRDefault="00986854" w:rsidP="00A8365E">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Pr>
                <w:sz w:val="20"/>
                <w:szCs w:val="20"/>
              </w:rPr>
              <w:t>Gooseberry</w:t>
            </w:r>
          </w:p>
        </w:tc>
        <w:tc>
          <w:tcPr>
            <w:tcW w:w="2070" w:type="dxa"/>
            <w:vAlign w:val="center"/>
          </w:tcPr>
          <w:p w:rsidR="00A8365E" w:rsidRPr="00882C13" w:rsidRDefault="00A8365E" w:rsidP="00A8365E">
            <w:pPr>
              <w:pStyle w:val="NoSpacing"/>
              <w:rPr>
                <w:i/>
                <w:sz w:val="20"/>
                <w:szCs w:val="20"/>
              </w:rPr>
            </w:pPr>
            <w:r w:rsidRPr="00882C13">
              <w:rPr>
                <w:i/>
                <w:sz w:val="20"/>
                <w:szCs w:val="20"/>
              </w:rPr>
              <w:t>Ribes grossularia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jc w:val="center"/>
              <w:rPr>
                <w:sz w:val="20"/>
                <w:szCs w:val="20"/>
              </w:rPr>
            </w:pPr>
            <w:r w:rsidRPr="00264AB2">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center"/>
          </w:tcPr>
          <w:p w:rsidR="00A8365E" w:rsidRPr="000F1E1C" w:rsidRDefault="00A8365E" w:rsidP="00A8365E">
            <w:pPr>
              <w:pStyle w:val="NoSpacing"/>
              <w:rPr>
                <w:sz w:val="20"/>
                <w:szCs w:val="20"/>
              </w:rPr>
            </w:pPr>
            <w:r>
              <w:rPr>
                <w:sz w:val="20"/>
                <w:szCs w:val="20"/>
              </w:rPr>
              <w:t>L</w:t>
            </w:r>
            <w:r w:rsidRPr="000F1E1C">
              <w:rPr>
                <w:sz w:val="20"/>
                <w:szCs w:val="20"/>
              </w:rPr>
              <w:t>ittle production in US</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Grapefruit (inc. pomelos)</w:t>
            </w:r>
          </w:p>
        </w:tc>
        <w:tc>
          <w:tcPr>
            <w:tcW w:w="2070" w:type="dxa"/>
            <w:vAlign w:val="center"/>
          </w:tcPr>
          <w:p w:rsidR="00A8365E" w:rsidRDefault="00A8365E" w:rsidP="00A8365E">
            <w:pPr>
              <w:pStyle w:val="NoSpacing"/>
              <w:ind w:left="-18" w:right="-76"/>
              <w:rPr>
                <w:i/>
                <w:sz w:val="20"/>
                <w:szCs w:val="20"/>
              </w:rPr>
            </w:pPr>
            <w:r w:rsidRPr="00882C13">
              <w:rPr>
                <w:i/>
                <w:sz w:val="20"/>
                <w:szCs w:val="20"/>
              </w:rPr>
              <w:t xml:space="preserve">Citrus maxima; C. grandis; </w:t>
            </w:r>
          </w:p>
          <w:p w:rsidR="00A8365E" w:rsidRPr="00882C13" w:rsidRDefault="00A8365E" w:rsidP="00A8365E">
            <w:pPr>
              <w:pStyle w:val="NoSpacing"/>
              <w:ind w:left="-18" w:right="-76"/>
              <w:rPr>
                <w:i/>
                <w:sz w:val="20"/>
                <w:szCs w:val="20"/>
              </w:rPr>
            </w:pPr>
            <w:r w:rsidRPr="00882C13">
              <w:rPr>
                <w:i/>
                <w:sz w:val="20"/>
                <w:szCs w:val="20"/>
              </w:rPr>
              <w:t>C. paradisi</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Pr>
                <w:sz w:val="20"/>
                <w:szCs w:val="20"/>
              </w:rPr>
              <w:t>N/AV</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 xml:space="preserve">3, </w:t>
            </w:r>
            <w:r>
              <w:rPr>
                <w:sz w:val="20"/>
                <w:szCs w:val="20"/>
              </w:rPr>
              <w:t>9</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73</w:t>
            </w:r>
            <w:r>
              <w:rPr>
                <w:bCs/>
                <w:sz w:val="20"/>
                <w:szCs w:val="20"/>
              </w:rPr>
              <w:t>,</w:t>
            </w:r>
            <w:r w:rsidRPr="000F1E1C">
              <w:rPr>
                <w:bCs/>
                <w:sz w:val="20"/>
                <w:szCs w:val="20"/>
              </w:rPr>
              <w:t>300 (no pomelos)</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center"/>
          </w:tcPr>
          <w:p w:rsidR="00A8365E" w:rsidRPr="000F1E1C" w:rsidRDefault="00A8365E" w:rsidP="00A8365E">
            <w:pPr>
              <w:pStyle w:val="NoSpacing"/>
              <w:rPr>
                <w:sz w:val="20"/>
                <w:szCs w:val="20"/>
              </w:rPr>
            </w:pPr>
            <w:r w:rsidRPr="000F1E1C">
              <w:rPr>
                <w:sz w:val="20"/>
                <w:szCs w:val="20"/>
              </w:rPr>
              <w:t xml:space="preserve">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Grapes</w:t>
            </w:r>
          </w:p>
        </w:tc>
        <w:tc>
          <w:tcPr>
            <w:tcW w:w="2070" w:type="dxa"/>
            <w:vAlign w:val="center"/>
          </w:tcPr>
          <w:p w:rsidR="00A8365E" w:rsidRPr="00882C13" w:rsidRDefault="00A8365E" w:rsidP="00A8365E">
            <w:pPr>
              <w:pStyle w:val="NoSpacing"/>
              <w:rPr>
                <w:i/>
                <w:sz w:val="20"/>
                <w:szCs w:val="20"/>
              </w:rPr>
            </w:pPr>
            <w:r w:rsidRPr="00882C13">
              <w:rPr>
                <w:i/>
                <w:sz w:val="20"/>
                <w:szCs w:val="20"/>
              </w:rPr>
              <w:t>Vitis vinifera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51231D">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962,100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center"/>
          </w:tcPr>
          <w:p w:rsidR="00A8365E" w:rsidRPr="000F1E1C" w:rsidRDefault="00A8365E" w:rsidP="00A8365E">
            <w:pPr>
              <w:pStyle w:val="NoSpacing"/>
              <w:rPr>
                <w:sz w:val="20"/>
                <w:szCs w:val="20"/>
              </w:rPr>
            </w:pPr>
            <w:r>
              <w:rPr>
                <w:sz w:val="20"/>
                <w:szCs w:val="20"/>
              </w:rPr>
              <w:t>W</w:t>
            </w:r>
            <w:r w:rsidRPr="000F1E1C">
              <w:rPr>
                <w:sz w:val="20"/>
                <w:szCs w:val="20"/>
              </w:rPr>
              <w:t>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Pr>
                <w:sz w:val="20"/>
                <w:szCs w:val="20"/>
              </w:rPr>
              <w:t>Grasses</w:t>
            </w:r>
            <w:r w:rsidRPr="000F1E1C">
              <w:rPr>
                <w:sz w:val="20"/>
                <w:szCs w:val="20"/>
              </w:rPr>
              <w:t xml:space="preserve"> for forage; Sil</w:t>
            </w:r>
          </w:p>
        </w:tc>
        <w:tc>
          <w:tcPr>
            <w:tcW w:w="2070" w:type="dxa"/>
            <w:vAlign w:val="center"/>
          </w:tcPr>
          <w:p w:rsidR="00A8365E" w:rsidRPr="00A80DFE" w:rsidRDefault="00A8365E" w:rsidP="00A8365E">
            <w:pPr>
              <w:autoSpaceDE w:val="0"/>
              <w:autoSpaceDN w:val="0"/>
              <w:adjustRightInd w:val="0"/>
              <w:rPr>
                <w:rFonts w:eastAsiaTheme="minorHAnsi"/>
                <w:i/>
                <w:sz w:val="20"/>
                <w:szCs w:val="20"/>
              </w:rPr>
            </w:pPr>
            <w:r w:rsidRPr="000F1E1C">
              <w:rPr>
                <w:sz w:val="20"/>
                <w:szCs w:val="20"/>
              </w:rPr>
              <w:t xml:space="preserve">Including inter alia: </w:t>
            </w:r>
            <w:r w:rsidRPr="000F1E1C">
              <w:rPr>
                <w:sz w:val="20"/>
                <w:szCs w:val="20"/>
              </w:rPr>
              <w:br/>
              <w:t>bent, redtop, fiorin grass (</w:t>
            </w:r>
            <w:r w:rsidRPr="00882C13">
              <w:rPr>
                <w:i/>
                <w:sz w:val="20"/>
                <w:szCs w:val="20"/>
              </w:rPr>
              <w:t>Agrostis</w:t>
            </w:r>
            <w:r w:rsidRPr="000F1E1C">
              <w:rPr>
                <w:sz w:val="20"/>
                <w:szCs w:val="20"/>
              </w:rPr>
              <w:t xml:space="preserve"> spp.); bluegrass (</w:t>
            </w:r>
            <w:r w:rsidRPr="00882C13">
              <w:rPr>
                <w:i/>
                <w:sz w:val="20"/>
                <w:szCs w:val="20"/>
              </w:rPr>
              <w:t>Poa</w:t>
            </w:r>
            <w:r w:rsidRPr="000F1E1C">
              <w:rPr>
                <w:sz w:val="20"/>
                <w:szCs w:val="20"/>
              </w:rPr>
              <w:t xml:space="preserve"> spp.); Columbus grass (</w:t>
            </w:r>
            <w:r w:rsidRPr="00882C13">
              <w:rPr>
                <w:i/>
                <w:sz w:val="20"/>
                <w:szCs w:val="20"/>
              </w:rPr>
              <w:t>Sorghum almum</w:t>
            </w:r>
            <w:r w:rsidRPr="000F1E1C">
              <w:rPr>
                <w:sz w:val="20"/>
                <w:szCs w:val="20"/>
              </w:rPr>
              <w:t>); fescue (</w:t>
            </w:r>
            <w:r w:rsidRPr="00882C13">
              <w:rPr>
                <w:i/>
                <w:sz w:val="20"/>
                <w:szCs w:val="20"/>
              </w:rPr>
              <w:t>Festuca</w:t>
            </w:r>
            <w:r w:rsidRPr="000F1E1C">
              <w:rPr>
                <w:sz w:val="20"/>
                <w:szCs w:val="20"/>
              </w:rPr>
              <w:t xml:space="preserve"> spp.); Napier, elephant grass (</w:t>
            </w:r>
            <w:r w:rsidRPr="00882C13">
              <w:rPr>
                <w:i/>
                <w:sz w:val="20"/>
                <w:szCs w:val="20"/>
              </w:rPr>
              <w:t>Pennisetum purpureum</w:t>
            </w:r>
            <w:r w:rsidRPr="000F1E1C">
              <w:rPr>
                <w:sz w:val="20"/>
                <w:szCs w:val="20"/>
              </w:rPr>
              <w:t>); orchard grass (</w:t>
            </w:r>
            <w:r w:rsidRPr="00882C13">
              <w:rPr>
                <w:i/>
                <w:sz w:val="20"/>
                <w:szCs w:val="20"/>
              </w:rPr>
              <w:t>Dactylis glomerata</w:t>
            </w:r>
            <w:r w:rsidRPr="000F1E1C">
              <w:rPr>
                <w:sz w:val="20"/>
                <w:szCs w:val="20"/>
              </w:rPr>
              <w:t>); Rhodes grass (</w:t>
            </w:r>
            <w:r w:rsidRPr="00882C13">
              <w:rPr>
                <w:i/>
                <w:sz w:val="20"/>
                <w:szCs w:val="20"/>
              </w:rPr>
              <w:t>Chloris gayana</w:t>
            </w:r>
            <w:r w:rsidRPr="000F1E1C">
              <w:rPr>
                <w:sz w:val="20"/>
                <w:szCs w:val="20"/>
              </w:rPr>
              <w:t>)</w:t>
            </w:r>
            <w:r>
              <w:rPr>
                <w:sz w:val="20"/>
                <w:szCs w:val="20"/>
              </w:rPr>
              <w:t>;</w:t>
            </w:r>
            <w:r>
              <w:rPr>
                <w:rFonts w:eastAsiaTheme="minorHAnsi"/>
              </w:rPr>
              <w:t xml:space="preserve"> </w:t>
            </w:r>
            <w:r w:rsidRPr="00A80DFE">
              <w:rPr>
                <w:rFonts w:eastAsiaTheme="minorHAnsi"/>
                <w:i/>
                <w:sz w:val="20"/>
                <w:szCs w:val="20"/>
              </w:rPr>
              <w:t>Phleum, Agropyron, Elymus, Phalaris, Koeleria,</w:t>
            </w:r>
          </w:p>
          <w:p w:rsidR="00A8365E" w:rsidRPr="000F1E1C" w:rsidRDefault="00A8365E" w:rsidP="00A8365E">
            <w:pPr>
              <w:pStyle w:val="NoSpacing"/>
              <w:rPr>
                <w:sz w:val="20"/>
                <w:szCs w:val="20"/>
              </w:rPr>
            </w:pPr>
            <w:r w:rsidRPr="00A80DFE">
              <w:rPr>
                <w:rFonts w:eastAsiaTheme="minorHAnsi"/>
                <w:i/>
                <w:sz w:val="20"/>
                <w:szCs w:val="20"/>
              </w:rPr>
              <w:t>Stipa, Danthonia, Deschampsia, Bromus, Trisetum, Calamagrostis, Carex and Juncus</w:t>
            </w:r>
          </w:p>
        </w:tc>
        <w:tc>
          <w:tcPr>
            <w:tcW w:w="900" w:type="dxa"/>
            <w:vAlign w:val="center"/>
          </w:tcPr>
          <w:p w:rsidR="00A8365E" w:rsidRPr="000F1E1C" w:rsidRDefault="00A8365E" w:rsidP="00A8365E">
            <w:pPr>
              <w:pStyle w:val="NoSpacing"/>
              <w:jc w:val="center"/>
              <w:rPr>
                <w:sz w:val="20"/>
                <w:szCs w:val="20"/>
              </w:rPr>
            </w:pPr>
            <w:r w:rsidRPr="000010FE">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ind w:left="-88" w:right="-103"/>
              <w:jc w:val="center"/>
              <w:rPr>
                <w:sz w:val="20"/>
                <w:szCs w:val="20"/>
              </w:rPr>
            </w:pPr>
            <w:r w:rsidRPr="000F1E1C">
              <w:rPr>
                <w:bCs/>
                <w:sz w:val="20"/>
                <w:szCs w:val="20"/>
              </w:rPr>
              <w:t>35,328,000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sidRPr="000F1E1C">
              <w:rPr>
                <w:sz w:val="20"/>
                <w:szCs w:val="20"/>
              </w:rPr>
              <w:t>Yes</w:t>
            </w:r>
          </w:p>
        </w:tc>
        <w:tc>
          <w:tcPr>
            <w:tcW w:w="2430" w:type="dxa"/>
            <w:vAlign w:val="center"/>
          </w:tcPr>
          <w:p w:rsidR="00A8365E" w:rsidRPr="000F1E1C" w:rsidRDefault="00A8365E" w:rsidP="00A8365E">
            <w:pPr>
              <w:pStyle w:val="NoSpacing"/>
              <w:rPr>
                <w:sz w:val="20"/>
                <w:szCs w:val="20"/>
              </w:rPr>
            </w:pPr>
            <w:r>
              <w:rPr>
                <w:sz w:val="20"/>
                <w:szCs w:val="20"/>
              </w:rPr>
              <w:t>W</w:t>
            </w:r>
            <w:r w:rsidRPr="000F1E1C">
              <w:rPr>
                <w:sz w:val="20"/>
                <w:szCs w:val="20"/>
              </w:rPr>
              <w:t>ind pollinated</w:t>
            </w:r>
            <w:r>
              <w:rPr>
                <w:sz w:val="20"/>
                <w:szCs w:val="20"/>
              </w:rPr>
              <w:t>, source of pollen only when no other forage sources are available</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Groundnuts, with shell, peanuts</w:t>
            </w:r>
          </w:p>
        </w:tc>
        <w:tc>
          <w:tcPr>
            <w:tcW w:w="2070" w:type="dxa"/>
            <w:vAlign w:val="center"/>
          </w:tcPr>
          <w:p w:rsidR="00A8365E" w:rsidRPr="00882C13" w:rsidRDefault="00A8365E" w:rsidP="00A8365E">
            <w:pPr>
              <w:pStyle w:val="NoSpacing"/>
              <w:rPr>
                <w:i/>
                <w:sz w:val="20"/>
                <w:szCs w:val="20"/>
              </w:rPr>
            </w:pPr>
            <w:r w:rsidRPr="00882C13">
              <w:rPr>
                <w:i/>
                <w:sz w:val="20"/>
                <w:szCs w:val="20"/>
              </w:rPr>
              <w:t>Arachis hypogaea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Pr>
                <w:sz w:val="20"/>
                <w:szCs w:val="20"/>
              </w:rPr>
              <w:t>N/AV</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ind w:left="-108" w:right="-52"/>
              <w:jc w:val="center"/>
              <w:rPr>
                <w:sz w:val="20"/>
                <w:szCs w:val="20"/>
              </w:rPr>
            </w:pPr>
            <w:r>
              <w:rPr>
                <w:i/>
                <w:iCs/>
                <w:sz w:val="20"/>
                <w:szCs w:val="20"/>
              </w:rPr>
              <w:t xml:space="preserve">+ </w:t>
            </w:r>
            <w:r w:rsidRPr="000F1E1C">
              <w:rPr>
                <w:i/>
                <w:iCs/>
                <w:sz w:val="20"/>
                <w:szCs w:val="20"/>
              </w:rPr>
              <w:t>Lasioglossum,</w:t>
            </w:r>
            <w:r>
              <w:rPr>
                <w:i/>
                <w:iCs/>
                <w:sz w:val="20"/>
                <w:szCs w:val="20"/>
              </w:rPr>
              <w:t xml:space="preserve"> </w:t>
            </w:r>
            <w:r w:rsidRPr="000F1E1C">
              <w:rPr>
                <w:i/>
                <w:iCs/>
                <w:sz w:val="20"/>
                <w:szCs w:val="20"/>
              </w:rPr>
              <w:t xml:space="preserve">Megachile, </w:t>
            </w:r>
            <w:r w:rsidRPr="000F1E1C">
              <w:rPr>
                <w:i/>
                <w:iCs/>
                <w:sz w:val="20"/>
                <w:szCs w:val="20"/>
              </w:rPr>
              <w:br/>
              <w:t>Anthidium, Nomia</w:t>
            </w:r>
          </w:p>
        </w:tc>
        <w:tc>
          <w:tcPr>
            <w:tcW w:w="1530" w:type="dxa"/>
            <w:vAlign w:val="center"/>
          </w:tcPr>
          <w:p w:rsidR="00A8365E" w:rsidRPr="000F1E1C" w:rsidRDefault="00A8365E" w:rsidP="00A8365E">
            <w:pPr>
              <w:pStyle w:val="NoSpacing"/>
              <w:jc w:val="center"/>
              <w:rPr>
                <w:sz w:val="20"/>
                <w:szCs w:val="20"/>
              </w:rPr>
            </w:pPr>
            <w:r>
              <w:rPr>
                <w:sz w:val="20"/>
                <w:szCs w:val="20"/>
              </w:rPr>
              <w:t>N/AV</w:t>
            </w:r>
          </w:p>
        </w:tc>
        <w:tc>
          <w:tcPr>
            <w:tcW w:w="1440" w:type="dxa"/>
            <w:vAlign w:val="center"/>
          </w:tcPr>
          <w:p w:rsidR="00A8365E" w:rsidRPr="000F1E1C" w:rsidRDefault="00A8365E" w:rsidP="00A8365E">
            <w:pPr>
              <w:pStyle w:val="NoSpacing"/>
              <w:jc w:val="center"/>
              <w:rPr>
                <w:sz w:val="20"/>
                <w:szCs w:val="20"/>
              </w:rPr>
            </w:pPr>
            <w:r>
              <w:rPr>
                <w:sz w:val="20"/>
                <w:szCs w:val="20"/>
              </w:rPr>
              <w:t>N/AV</w:t>
            </w:r>
          </w:p>
        </w:tc>
        <w:tc>
          <w:tcPr>
            <w:tcW w:w="990" w:type="dxa"/>
            <w:vAlign w:val="center"/>
          </w:tcPr>
          <w:p w:rsidR="00A8365E" w:rsidRPr="000F1E1C" w:rsidRDefault="00A8365E" w:rsidP="00A8365E">
            <w:pPr>
              <w:pStyle w:val="NoSpacing"/>
              <w:jc w:val="center"/>
              <w:rPr>
                <w:sz w:val="20"/>
                <w:szCs w:val="20"/>
              </w:rPr>
            </w:pPr>
            <w:r>
              <w:rPr>
                <w:sz w:val="20"/>
                <w:szCs w:val="20"/>
              </w:rPr>
              <w:t>EFSA</w:t>
            </w:r>
          </w:p>
        </w:tc>
        <w:tc>
          <w:tcPr>
            <w:tcW w:w="1800" w:type="dxa"/>
            <w:vAlign w:val="center"/>
          </w:tcPr>
          <w:p w:rsidR="00A8365E" w:rsidRPr="000F1E1C" w:rsidRDefault="00A8365E" w:rsidP="00A8365E">
            <w:pPr>
              <w:pStyle w:val="NoSpacing"/>
              <w:ind w:right="-13"/>
              <w:jc w:val="center"/>
              <w:rPr>
                <w:sz w:val="20"/>
                <w:szCs w:val="20"/>
              </w:rPr>
            </w:pPr>
            <w:r w:rsidRPr="000F1E1C">
              <w:rPr>
                <w:bCs/>
                <w:sz w:val="20"/>
                <w:szCs w:val="20"/>
              </w:rPr>
              <w:t>1,042,000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Hazelnuts, with shell (filberts)</w:t>
            </w:r>
          </w:p>
        </w:tc>
        <w:tc>
          <w:tcPr>
            <w:tcW w:w="2070" w:type="dxa"/>
            <w:vAlign w:val="center"/>
          </w:tcPr>
          <w:p w:rsidR="00A8365E" w:rsidRPr="00882C13" w:rsidRDefault="00A8365E" w:rsidP="00A8365E">
            <w:pPr>
              <w:pStyle w:val="NoSpacing"/>
              <w:rPr>
                <w:i/>
                <w:sz w:val="20"/>
                <w:szCs w:val="20"/>
              </w:rPr>
            </w:pPr>
            <w:r w:rsidRPr="00882C13">
              <w:rPr>
                <w:i/>
                <w:sz w:val="20"/>
                <w:szCs w:val="20"/>
              </w:rPr>
              <w:t>Corylus avellana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264AB2" w:rsidRDefault="00A8365E" w:rsidP="00A8365E">
            <w:pPr>
              <w:pStyle w:val="NoSpacing"/>
              <w:jc w:val="center"/>
              <w:rPr>
                <w:sz w:val="20"/>
                <w:szCs w:val="20"/>
              </w:rPr>
            </w:pPr>
            <w:r w:rsidRPr="00264AB2">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jc w:val="center"/>
              <w:rPr>
                <w:sz w:val="20"/>
                <w:szCs w:val="20"/>
              </w:rPr>
            </w:pPr>
            <w:r w:rsidRPr="00264AB2">
              <w:rPr>
                <w:sz w:val="20"/>
                <w:szCs w:val="20"/>
              </w:rPr>
              <w:t>-</w:t>
            </w:r>
          </w:p>
        </w:tc>
        <w:tc>
          <w:tcPr>
            <w:tcW w:w="1530" w:type="dxa"/>
            <w:vAlign w:val="center"/>
          </w:tcPr>
          <w:p w:rsidR="00A8365E" w:rsidRPr="00264AB2" w:rsidRDefault="00A8365E" w:rsidP="00A8365E">
            <w:pPr>
              <w:pStyle w:val="NoSpacing"/>
              <w:jc w:val="center"/>
              <w:rPr>
                <w:sz w:val="20"/>
                <w:szCs w:val="20"/>
              </w:rPr>
            </w:pPr>
            <w:r w:rsidRPr="00264AB2">
              <w:rPr>
                <w:sz w:val="20"/>
                <w:szCs w:val="20"/>
              </w:rPr>
              <w:t>No</w:t>
            </w:r>
          </w:p>
        </w:tc>
        <w:tc>
          <w:tcPr>
            <w:tcW w:w="1440" w:type="dxa"/>
            <w:vAlign w:val="center"/>
          </w:tcPr>
          <w:p w:rsidR="00A8365E" w:rsidRPr="00264AB2" w:rsidRDefault="00A8365E" w:rsidP="00A8365E">
            <w:pPr>
              <w:pStyle w:val="NoSpacing"/>
              <w:jc w:val="center"/>
              <w:rPr>
                <w:sz w:val="20"/>
                <w:szCs w:val="20"/>
              </w:rPr>
            </w:pPr>
            <w:r w:rsidRPr="00264AB2">
              <w:rPr>
                <w:sz w:val="20"/>
                <w:szCs w:val="20"/>
              </w:rPr>
              <w:t>No</w:t>
            </w:r>
          </w:p>
        </w:tc>
        <w:tc>
          <w:tcPr>
            <w:tcW w:w="990" w:type="dxa"/>
            <w:vAlign w:val="center"/>
          </w:tcPr>
          <w:p w:rsidR="00A8365E" w:rsidRPr="00264AB2" w:rsidRDefault="00A8365E" w:rsidP="00A8365E">
            <w:pPr>
              <w:pStyle w:val="NoSpacing"/>
              <w:jc w:val="center"/>
              <w:rPr>
                <w:sz w:val="20"/>
                <w:szCs w:val="20"/>
              </w:rPr>
            </w:pPr>
            <w:r w:rsidRPr="00264AB2">
              <w:rPr>
                <w:sz w:val="20"/>
                <w:szCs w:val="20"/>
              </w:rPr>
              <w:t>50</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29,000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xml:space="preserve">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Hemp</w:t>
            </w:r>
          </w:p>
        </w:tc>
        <w:tc>
          <w:tcPr>
            <w:tcW w:w="2070" w:type="dxa"/>
            <w:vAlign w:val="center"/>
          </w:tcPr>
          <w:p w:rsidR="00A8365E" w:rsidRPr="00882C13" w:rsidRDefault="00A8365E" w:rsidP="00A8365E">
            <w:pPr>
              <w:pStyle w:val="NoSpacing"/>
              <w:rPr>
                <w:i/>
                <w:sz w:val="20"/>
                <w:szCs w:val="20"/>
              </w:rPr>
            </w:pPr>
            <w:r w:rsidRPr="00882C13">
              <w:rPr>
                <w:i/>
                <w:sz w:val="20"/>
                <w:szCs w:val="20"/>
              </w:rPr>
              <w:t>Cannabis sativa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264AB2" w:rsidRDefault="00A8365E" w:rsidP="00A8365E">
            <w:pPr>
              <w:pStyle w:val="NoSpacing"/>
              <w:jc w:val="center"/>
              <w:rPr>
                <w:sz w:val="20"/>
                <w:szCs w:val="20"/>
              </w:rPr>
            </w:pPr>
            <w:r w:rsidRPr="00264AB2">
              <w:rPr>
                <w:sz w:val="20"/>
                <w:szCs w:val="20"/>
              </w:rPr>
              <w:t>-</w:t>
            </w:r>
          </w:p>
        </w:tc>
        <w:tc>
          <w:tcPr>
            <w:tcW w:w="1080" w:type="dxa"/>
            <w:vAlign w:val="center"/>
          </w:tcPr>
          <w:p w:rsidR="00A8365E" w:rsidRPr="00264AB2" w:rsidRDefault="00A8365E" w:rsidP="00A8365E">
            <w:pPr>
              <w:pStyle w:val="NoSpacing"/>
              <w:jc w:val="center"/>
              <w:rPr>
                <w:sz w:val="20"/>
                <w:szCs w:val="20"/>
              </w:rPr>
            </w:pPr>
            <w:r>
              <w:rPr>
                <w:sz w:val="20"/>
                <w:szCs w:val="20"/>
              </w:rPr>
              <w:t>+</w:t>
            </w:r>
          </w:p>
        </w:tc>
        <w:tc>
          <w:tcPr>
            <w:tcW w:w="1710" w:type="dxa"/>
            <w:vAlign w:val="center"/>
          </w:tcPr>
          <w:p w:rsidR="00A8365E" w:rsidRPr="00264AB2" w:rsidRDefault="00A8365E" w:rsidP="00A8365E">
            <w:pPr>
              <w:pStyle w:val="NoSpacing"/>
              <w:jc w:val="center"/>
              <w:rPr>
                <w:sz w:val="20"/>
                <w:szCs w:val="20"/>
              </w:rPr>
            </w:pPr>
            <w:r>
              <w:rPr>
                <w:sz w:val="20"/>
                <w:szCs w:val="20"/>
              </w:rPr>
              <w:t>N/AV</w:t>
            </w:r>
          </w:p>
        </w:tc>
        <w:tc>
          <w:tcPr>
            <w:tcW w:w="1530" w:type="dxa"/>
            <w:vAlign w:val="center"/>
          </w:tcPr>
          <w:p w:rsidR="00A8365E" w:rsidRPr="00264AB2" w:rsidRDefault="00A8365E" w:rsidP="00A8365E">
            <w:pPr>
              <w:pStyle w:val="NoSpacing"/>
              <w:jc w:val="center"/>
              <w:rPr>
                <w:sz w:val="20"/>
                <w:szCs w:val="20"/>
              </w:rPr>
            </w:pPr>
            <w:r w:rsidRPr="00264AB2">
              <w:rPr>
                <w:sz w:val="20"/>
                <w:szCs w:val="20"/>
              </w:rPr>
              <w:t>No</w:t>
            </w:r>
          </w:p>
        </w:tc>
        <w:tc>
          <w:tcPr>
            <w:tcW w:w="1440" w:type="dxa"/>
            <w:vAlign w:val="center"/>
          </w:tcPr>
          <w:p w:rsidR="00A8365E" w:rsidRPr="00264AB2" w:rsidRDefault="00A8365E" w:rsidP="00A8365E">
            <w:pPr>
              <w:pStyle w:val="NoSpacing"/>
              <w:jc w:val="center"/>
              <w:rPr>
                <w:sz w:val="20"/>
                <w:szCs w:val="20"/>
              </w:rPr>
            </w:pPr>
            <w:r w:rsidRPr="00264AB2">
              <w:rPr>
                <w:sz w:val="20"/>
                <w:szCs w:val="20"/>
              </w:rPr>
              <w:t>No</w:t>
            </w:r>
          </w:p>
        </w:tc>
        <w:tc>
          <w:tcPr>
            <w:tcW w:w="990" w:type="dxa"/>
            <w:vAlign w:val="center"/>
          </w:tcPr>
          <w:p w:rsidR="00A8365E" w:rsidRPr="00264AB2" w:rsidRDefault="00A8365E" w:rsidP="00A8365E">
            <w:pPr>
              <w:pStyle w:val="NoSpacing"/>
              <w:jc w:val="center"/>
              <w:rPr>
                <w:sz w:val="20"/>
                <w:szCs w:val="20"/>
              </w:rPr>
            </w:pPr>
            <w:r w:rsidRPr="00264AB2">
              <w:rPr>
                <w:sz w:val="20"/>
                <w:szCs w:val="20"/>
              </w:rPr>
              <w:t>51</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Pr>
                <w:sz w:val="20"/>
                <w:szCs w:val="20"/>
              </w:rPr>
              <w:t>W</w:t>
            </w:r>
            <w:r w:rsidRPr="000F1E1C">
              <w:rPr>
                <w:sz w:val="20"/>
                <w:szCs w:val="20"/>
              </w:rPr>
              <w:t>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Hops</w:t>
            </w:r>
          </w:p>
        </w:tc>
        <w:tc>
          <w:tcPr>
            <w:tcW w:w="2070" w:type="dxa"/>
            <w:vAlign w:val="center"/>
          </w:tcPr>
          <w:p w:rsidR="00A8365E" w:rsidRPr="00882C13" w:rsidRDefault="00A8365E" w:rsidP="00A8365E">
            <w:pPr>
              <w:pStyle w:val="NoSpacing"/>
              <w:rPr>
                <w:i/>
                <w:sz w:val="20"/>
                <w:szCs w:val="20"/>
              </w:rPr>
            </w:pPr>
            <w:r w:rsidRPr="00882C13">
              <w:rPr>
                <w:i/>
                <w:sz w:val="20"/>
                <w:szCs w:val="20"/>
              </w:rPr>
              <w:t>Humulus lupulus</w:t>
            </w:r>
          </w:p>
        </w:tc>
        <w:tc>
          <w:tcPr>
            <w:tcW w:w="900" w:type="dxa"/>
            <w:vAlign w:val="center"/>
          </w:tcPr>
          <w:p w:rsidR="00A8365E" w:rsidRPr="00264AB2" w:rsidRDefault="00A8365E" w:rsidP="00A8365E">
            <w:pPr>
              <w:pStyle w:val="NoSpacing"/>
              <w:jc w:val="center"/>
              <w:rPr>
                <w:sz w:val="20"/>
                <w:szCs w:val="20"/>
              </w:rPr>
            </w:pPr>
            <w:r w:rsidRPr="00264AB2">
              <w:rPr>
                <w:sz w:val="20"/>
                <w:szCs w:val="20"/>
              </w:rPr>
              <w:t>+</w:t>
            </w:r>
          </w:p>
        </w:tc>
        <w:tc>
          <w:tcPr>
            <w:tcW w:w="810" w:type="dxa"/>
            <w:vAlign w:val="center"/>
          </w:tcPr>
          <w:p w:rsidR="00A8365E" w:rsidRPr="00264AB2" w:rsidRDefault="00A8365E" w:rsidP="00A8365E">
            <w:pPr>
              <w:pStyle w:val="NoSpacing"/>
              <w:jc w:val="center"/>
              <w:rPr>
                <w:sz w:val="20"/>
                <w:szCs w:val="20"/>
              </w:rPr>
            </w:pPr>
            <w:r w:rsidRPr="00264AB2">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jc w:val="center"/>
              <w:rPr>
                <w:sz w:val="20"/>
                <w:szCs w:val="20"/>
              </w:rPr>
            </w:pPr>
            <w:r w:rsidRPr="00264AB2">
              <w:rPr>
                <w:sz w:val="20"/>
                <w:szCs w:val="20"/>
              </w:rPr>
              <w:t>-</w:t>
            </w:r>
          </w:p>
        </w:tc>
        <w:tc>
          <w:tcPr>
            <w:tcW w:w="1530" w:type="dxa"/>
            <w:vAlign w:val="center"/>
          </w:tcPr>
          <w:p w:rsidR="00A8365E" w:rsidRPr="00264AB2" w:rsidRDefault="00A8365E" w:rsidP="00A8365E">
            <w:pPr>
              <w:pStyle w:val="NoSpacing"/>
              <w:jc w:val="center"/>
              <w:rPr>
                <w:sz w:val="20"/>
                <w:szCs w:val="20"/>
              </w:rPr>
            </w:pPr>
            <w:r w:rsidRPr="00264AB2">
              <w:rPr>
                <w:sz w:val="20"/>
                <w:szCs w:val="20"/>
              </w:rPr>
              <w:t>No</w:t>
            </w:r>
          </w:p>
        </w:tc>
        <w:tc>
          <w:tcPr>
            <w:tcW w:w="1440" w:type="dxa"/>
            <w:vAlign w:val="center"/>
          </w:tcPr>
          <w:p w:rsidR="00A8365E" w:rsidRPr="00264AB2" w:rsidRDefault="00A8365E" w:rsidP="00A8365E">
            <w:pPr>
              <w:pStyle w:val="NoSpacing"/>
              <w:jc w:val="center"/>
              <w:rPr>
                <w:sz w:val="20"/>
                <w:szCs w:val="20"/>
              </w:rPr>
            </w:pPr>
            <w:r w:rsidRPr="00264AB2">
              <w:rPr>
                <w:sz w:val="20"/>
                <w:szCs w:val="20"/>
              </w:rPr>
              <w:t>No</w:t>
            </w:r>
          </w:p>
        </w:tc>
        <w:tc>
          <w:tcPr>
            <w:tcW w:w="990" w:type="dxa"/>
            <w:vAlign w:val="center"/>
          </w:tcPr>
          <w:p w:rsidR="00A8365E" w:rsidRPr="00264AB2" w:rsidRDefault="00A8365E" w:rsidP="00A8365E">
            <w:pPr>
              <w:pStyle w:val="NoSpacing"/>
              <w:jc w:val="center"/>
              <w:rPr>
                <w:sz w:val="20"/>
                <w:szCs w:val="20"/>
              </w:rPr>
            </w:pPr>
            <w:r w:rsidRPr="00264AB2">
              <w:rPr>
                <w:sz w:val="20"/>
                <w:szCs w:val="20"/>
              </w:rPr>
              <w:t>7, 82</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35,224</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xml:space="preserve">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Kiwi fruit</w:t>
            </w:r>
          </w:p>
        </w:tc>
        <w:tc>
          <w:tcPr>
            <w:tcW w:w="2070" w:type="dxa"/>
            <w:vAlign w:val="center"/>
          </w:tcPr>
          <w:p w:rsidR="00A8365E" w:rsidRPr="00882C13" w:rsidRDefault="00A8365E" w:rsidP="00A8365E">
            <w:pPr>
              <w:pStyle w:val="NoSpacing"/>
              <w:rPr>
                <w:i/>
                <w:sz w:val="20"/>
                <w:szCs w:val="20"/>
              </w:rPr>
            </w:pPr>
            <w:r w:rsidRPr="00882C13">
              <w:rPr>
                <w:i/>
                <w:sz w:val="20"/>
                <w:szCs w:val="20"/>
              </w:rPr>
              <w:t>Actinidia chinensis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264AB2" w:rsidRDefault="00A8365E" w:rsidP="00A8365E">
            <w:pPr>
              <w:pStyle w:val="NoSpacing"/>
              <w:jc w:val="center"/>
              <w:rPr>
                <w:sz w:val="20"/>
                <w:szCs w:val="20"/>
              </w:rPr>
            </w:pPr>
            <w:r w:rsidRPr="00264AB2">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jc w:val="center"/>
              <w:rPr>
                <w:sz w:val="20"/>
                <w:szCs w:val="20"/>
              </w:rPr>
            </w:pPr>
            <w:r w:rsidRPr="00264AB2">
              <w:rPr>
                <w:sz w:val="20"/>
                <w:szCs w:val="20"/>
              </w:rPr>
              <w:t>+</w:t>
            </w:r>
          </w:p>
        </w:tc>
        <w:tc>
          <w:tcPr>
            <w:tcW w:w="1530" w:type="dxa"/>
            <w:vAlign w:val="center"/>
          </w:tcPr>
          <w:p w:rsidR="00A8365E" w:rsidRPr="00264AB2" w:rsidRDefault="00A8365E" w:rsidP="00A8365E">
            <w:pPr>
              <w:pStyle w:val="NoSpacing"/>
              <w:jc w:val="center"/>
              <w:rPr>
                <w:sz w:val="20"/>
                <w:szCs w:val="20"/>
              </w:rPr>
            </w:pPr>
            <w:r w:rsidRPr="00264AB2">
              <w:rPr>
                <w:sz w:val="20"/>
                <w:szCs w:val="20"/>
              </w:rPr>
              <w:t>Yes</w:t>
            </w:r>
          </w:p>
        </w:tc>
        <w:tc>
          <w:tcPr>
            <w:tcW w:w="1440" w:type="dxa"/>
            <w:vAlign w:val="center"/>
          </w:tcPr>
          <w:p w:rsidR="00A8365E" w:rsidRPr="00264AB2" w:rsidRDefault="00A8365E" w:rsidP="00A8365E">
            <w:pPr>
              <w:pStyle w:val="NoSpacing"/>
              <w:jc w:val="center"/>
              <w:rPr>
                <w:sz w:val="20"/>
                <w:szCs w:val="20"/>
              </w:rPr>
            </w:pPr>
            <w:r w:rsidRPr="00264AB2">
              <w:rPr>
                <w:sz w:val="20"/>
                <w:szCs w:val="20"/>
              </w:rPr>
              <w:t>Yes</w:t>
            </w:r>
          </w:p>
        </w:tc>
        <w:tc>
          <w:tcPr>
            <w:tcW w:w="990" w:type="dxa"/>
            <w:vAlign w:val="center"/>
          </w:tcPr>
          <w:p w:rsidR="00A8365E" w:rsidRPr="00264AB2" w:rsidRDefault="00A8365E" w:rsidP="00A8365E">
            <w:pPr>
              <w:pStyle w:val="NoSpacing"/>
              <w:jc w:val="center"/>
              <w:rPr>
                <w:sz w:val="20"/>
                <w:szCs w:val="20"/>
              </w:rPr>
            </w:pPr>
            <w:r w:rsidRPr="00264AB2">
              <w:rPr>
                <w:sz w:val="20"/>
                <w:szCs w:val="20"/>
              </w:rPr>
              <w:t>1</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4,200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Leeks, other alliaceous vegetables</w:t>
            </w:r>
          </w:p>
        </w:tc>
        <w:tc>
          <w:tcPr>
            <w:tcW w:w="2070" w:type="dxa"/>
            <w:vAlign w:val="center"/>
          </w:tcPr>
          <w:p w:rsidR="00A8365E" w:rsidRPr="000F1E1C" w:rsidRDefault="00A8365E" w:rsidP="00A8365E">
            <w:pPr>
              <w:pStyle w:val="NoSpacing"/>
              <w:ind w:left="-63" w:right="-76"/>
              <w:rPr>
                <w:sz w:val="20"/>
                <w:szCs w:val="20"/>
              </w:rPr>
            </w:pPr>
            <w:r w:rsidRPr="000F1E1C">
              <w:rPr>
                <w:sz w:val="20"/>
                <w:szCs w:val="20"/>
              </w:rPr>
              <w:t>Leeks (</w:t>
            </w:r>
            <w:r w:rsidRPr="00882C13">
              <w:rPr>
                <w:i/>
                <w:sz w:val="20"/>
                <w:szCs w:val="20"/>
              </w:rPr>
              <w:t>Allium porrum</w:t>
            </w:r>
            <w:r w:rsidRPr="000F1E1C">
              <w:rPr>
                <w:sz w:val="20"/>
                <w:szCs w:val="20"/>
              </w:rPr>
              <w:t xml:space="preserve">); </w:t>
            </w:r>
            <w:r w:rsidRPr="000F1E1C">
              <w:rPr>
                <w:sz w:val="20"/>
                <w:szCs w:val="20"/>
              </w:rPr>
              <w:br/>
              <w:t>chives (</w:t>
            </w:r>
            <w:r w:rsidRPr="00882C13">
              <w:rPr>
                <w:i/>
                <w:sz w:val="20"/>
                <w:szCs w:val="20"/>
              </w:rPr>
              <w:t>A. schoenoprasum</w:t>
            </w:r>
            <w:r w:rsidRPr="000F1E1C">
              <w:rPr>
                <w:sz w:val="20"/>
                <w:szCs w:val="20"/>
              </w:rPr>
              <w:t>); other alliac</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264AB2" w:rsidRDefault="00A8365E" w:rsidP="00A8365E">
            <w:pPr>
              <w:pStyle w:val="NoSpacing"/>
              <w:jc w:val="center"/>
              <w:rPr>
                <w:sz w:val="20"/>
                <w:szCs w:val="20"/>
              </w:rPr>
            </w:pPr>
            <w:r w:rsidRPr="00264AB2">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jc w:val="center"/>
              <w:rPr>
                <w:i/>
                <w:sz w:val="20"/>
                <w:szCs w:val="20"/>
              </w:rPr>
            </w:pPr>
            <w:r w:rsidRPr="00264AB2">
              <w:rPr>
                <w:sz w:val="20"/>
                <w:szCs w:val="20"/>
              </w:rPr>
              <w:t>+</w:t>
            </w:r>
            <w:r w:rsidRPr="00264AB2">
              <w:rPr>
                <w:i/>
                <w:sz w:val="20"/>
                <w:szCs w:val="20"/>
              </w:rPr>
              <w:t xml:space="preserve"> Osmia,</w:t>
            </w:r>
          </w:p>
          <w:p w:rsidR="00A8365E" w:rsidRPr="00264AB2" w:rsidRDefault="00A8365E" w:rsidP="00A8365E">
            <w:pPr>
              <w:pStyle w:val="NoSpacing"/>
              <w:jc w:val="center"/>
              <w:rPr>
                <w:sz w:val="20"/>
                <w:szCs w:val="20"/>
              </w:rPr>
            </w:pPr>
            <w:r w:rsidRPr="00264AB2">
              <w:rPr>
                <w:i/>
                <w:sz w:val="20"/>
                <w:szCs w:val="20"/>
              </w:rPr>
              <w:t>Hoplitis</w:t>
            </w:r>
          </w:p>
        </w:tc>
        <w:tc>
          <w:tcPr>
            <w:tcW w:w="1530" w:type="dxa"/>
            <w:vAlign w:val="center"/>
          </w:tcPr>
          <w:p w:rsidR="00A8365E" w:rsidRPr="00264AB2" w:rsidRDefault="006260EC" w:rsidP="00A8365E">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A8365E" w:rsidRPr="00264AB2" w:rsidRDefault="00A8365E" w:rsidP="00A8365E">
            <w:pPr>
              <w:pStyle w:val="NoSpacing"/>
              <w:jc w:val="center"/>
              <w:rPr>
                <w:sz w:val="20"/>
                <w:szCs w:val="20"/>
              </w:rPr>
            </w:pPr>
            <w:r w:rsidRPr="00264AB2">
              <w:rPr>
                <w:sz w:val="20"/>
                <w:szCs w:val="20"/>
              </w:rPr>
              <w:t>No</w:t>
            </w:r>
          </w:p>
        </w:tc>
        <w:tc>
          <w:tcPr>
            <w:tcW w:w="990" w:type="dxa"/>
            <w:vAlign w:val="center"/>
          </w:tcPr>
          <w:p w:rsidR="00A8365E" w:rsidRPr="00264AB2" w:rsidRDefault="00A8365E" w:rsidP="00A8365E">
            <w:pPr>
              <w:pStyle w:val="NoSpacing"/>
              <w:jc w:val="center"/>
              <w:rPr>
                <w:sz w:val="20"/>
                <w:szCs w:val="20"/>
              </w:rPr>
            </w:pPr>
            <w:r w:rsidRPr="00264AB2">
              <w:rPr>
                <w:sz w:val="20"/>
                <w:szCs w:val="20"/>
              </w:rPr>
              <w:t>3, 5</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Yes</w:t>
            </w:r>
          </w:p>
        </w:tc>
        <w:tc>
          <w:tcPr>
            <w:tcW w:w="2430" w:type="dxa"/>
            <w:vAlign w:val="center"/>
          </w:tcPr>
          <w:p w:rsidR="00A8365E" w:rsidRPr="000F1E1C" w:rsidRDefault="00986854" w:rsidP="00A8365E">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Leguminous for silage</w:t>
            </w:r>
          </w:p>
        </w:tc>
        <w:tc>
          <w:tcPr>
            <w:tcW w:w="2070" w:type="dxa"/>
            <w:vAlign w:val="center"/>
          </w:tcPr>
          <w:p w:rsidR="00A8365E" w:rsidRPr="000F1E1C" w:rsidRDefault="00A8365E" w:rsidP="00A8365E">
            <w:pPr>
              <w:pStyle w:val="NoSpacing"/>
              <w:rPr>
                <w:sz w:val="20"/>
                <w:szCs w:val="20"/>
              </w:rPr>
            </w:pPr>
            <w:r w:rsidRPr="000F1E1C">
              <w:rPr>
                <w:sz w:val="20"/>
                <w:szCs w:val="20"/>
              </w:rPr>
              <w:t xml:space="preserve">Including inter alia: </w:t>
            </w:r>
            <w:r w:rsidRPr="000F1E1C">
              <w:rPr>
                <w:sz w:val="20"/>
                <w:szCs w:val="20"/>
              </w:rPr>
              <w:br/>
              <w:t>birdsfoot trefoil (</w:t>
            </w:r>
            <w:r w:rsidRPr="00371800">
              <w:rPr>
                <w:i/>
                <w:sz w:val="20"/>
                <w:szCs w:val="20"/>
              </w:rPr>
              <w:t>Lotus corniculatus</w:t>
            </w:r>
            <w:r w:rsidRPr="000F1E1C">
              <w:rPr>
                <w:sz w:val="20"/>
                <w:szCs w:val="20"/>
              </w:rPr>
              <w:t>); lespedeza (</w:t>
            </w:r>
            <w:r w:rsidRPr="00371800">
              <w:rPr>
                <w:i/>
                <w:sz w:val="20"/>
                <w:szCs w:val="20"/>
              </w:rPr>
              <w:t>Lespedeza</w:t>
            </w:r>
            <w:r w:rsidRPr="000F1E1C">
              <w:rPr>
                <w:sz w:val="20"/>
                <w:szCs w:val="20"/>
              </w:rPr>
              <w:t xml:space="preserve"> spp.); kudzu (</w:t>
            </w:r>
            <w:r w:rsidRPr="00371800">
              <w:rPr>
                <w:i/>
                <w:sz w:val="20"/>
                <w:szCs w:val="20"/>
              </w:rPr>
              <w:t>Pueraria lobata</w:t>
            </w:r>
            <w:r w:rsidRPr="000F1E1C">
              <w:rPr>
                <w:sz w:val="20"/>
                <w:szCs w:val="20"/>
              </w:rPr>
              <w:t>); sesbania (</w:t>
            </w:r>
            <w:r w:rsidRPr="00371800">
              <w:rPr>
                <w:i/>
                <w:sz w:val="20"/>
                <w:szCs w:val="20"/>
              </w:rPr>
              <w:t>Sesbania</w:t>
            </w:r>
            <w:r w:rsidRPr="000F1E1C">
              <w:rPr>
                <w:sz w:val="20"/>
                <w:szCs w:val="20"/>
              </w:rPr>
              <w:t xml:space="preserve"> spp.); sainfoin, esparcette (</w:t>
            </w:r>
            <w:r w:rsidRPr="00371800">
              <w:rPr>
                <w:i/>
                <w:sz w:val="20"/>
                <w:szCs w:val="20"/>
              </w:rPr>
              <w:t>Onobrychis sativa</w:t>
            </w:r>
            <w:r>
              <w:rPr>
                <w:sz w:val="20"/>
                <w:szCs w:val="20"/>
              </w:rPr>
              <w:t>); sulla (</w:t>
            </w:r>
            <w:r w:rsidRPr="00371800">
              <w:rPr>
                <w:i/>
                <w:sz w:val="20"/>
                <w:szCs w:val="20"/>
              </w:rPr>
              <w:t>Hedysarum coronarium</w:t>
            </w:r>
            <w:r>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15722B">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p>
        </w:tc>
        <w:tc>
          <w:tcPr>
            <w:tcW w:w="1710" w:type="dxa"/>
            <w:vAlign w:val="center"/>
          </w:tcPr>
          <w:p w:rsidR="00A8365E" w:rsidRPr="00264AB2" w:rsidRDefault="00A8365E" w:rsidP="00A8365E">
            <w:pPr>
              <w:pStyle w:val="NoSpacing"/>
              <w:ind w:left="-104" w:right="-120"/>
              <w:jc w:val="center"/>
              <w:rPr>
                <w:sz w:val="20"/>
                <w:szCs w:val="20"/>
              </w:rPr>
            </w:pPr>
            <w:r w:rsidRPr="00264AB2">
              <w:rPr>
                <w:i/>
                <w:sz w:val="20"/>
                <w:szCs w:val="20"/>
              </w:rPr>
              <w:t>++ Anthidium, Anthophora, Lasioglossum, Megachile, Osmia, Xylocopa</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Pr>
                <w:sz w:val="20"/>
                <w:szCs w:val="20"/>
              </w:rPr>
              <w:t>3, 8, 102, 103</w:t>
            </w:r>
          </w:p>
        </w:tc>
        <w:tc>
          <w:tcPr>
            <w:tcW w:w="1800" w:type="dxa"/>
            <w:vAlign w:val="center"/>
          </w:tcPr>
          <w:p w:rsidR="00A8365E" w:rsidRPr="000F1E1C" w:rsidRDefault="00A8365E" w:rsidP="00A8365E">
            <w:pPr>
              <w:pStyle w:val="NoSpacing"/>
              <w:ind w:left="-132" w:right="-103"/>
              <w:jc w:val="center"/>
              <w:rPr>
                <w:sz w:val="20"/>
                <w:szCs w:val="20"/>
              </w:rPr>
            </w:pPr>
            <w:r w:rsidRPr="000F1E1C">
              <w:rPr>
                <w:bCs/>
                <w:sz w:val="20"/>
                <w:szCs w:val="20"/>
              </w:rPr>
              <w:t>Birdsfoot - Not Published; 3,219 Lespedeza</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6260EC">
            <w:pPr>
              <w:autoSpaceDE w:val="0"/>
              <w:autoSpaceDN w:val="0"/>
              <w:adjustRightInd w:val="0"/>
              <w:rPr>
                <w:sz w:val="20"/>
                <w:szCs w:val="20"/>
              </w:rPr>
            </w:pPr>
            <w:r>
              <w:rPr>
                <w:sz w:val="20"/>
                <w:szCs w:val="20"/>
              </w:rPr>
              <w:t>T</w:t>
            </w:r>
            <w:r w:rsidRPr="000F1E1C">
              <w:rPr>
                <w:sz w:val="20"/>
                <w:szCs w:val="20"/>
              </w:rPr>
              <w:t>refoil is valuable honey plant for beekeepers</w:t>
            </w:r>
            <w:r>
              <w:rPr>
                <w:sz w:val="20"/>
                <w:szCs w:val="20"/>
              </w:rPr>
              <w:t xml:space="preserve">.  </w:t>
            </w:r>
            <w:r w:rsidRPr="00132E8F">
              <w:rPr>
                <w:sz w:val="20"/>
                <w:szCs w:val="20"/>
              </w:rPr>
              <w:t>Potential</w:t>
            </w:r>
            <w:r w:rsidR="006260EC">
              <w:rPr>
                <w:sz w:val="20"/>
                <w:szCs w:val="20"/>
              </w:rPr>
              <w:t xml:space="preserve"> </w:t>
            </w:r>
            <w:r w:rsidRPr="00132E8F">
              <w:rPr>
                <w:sz w:val="20"/>
                <w:szCs w:val="20"/>
              </w:rPr>
              <w:t xml:space="preserve">use of the </w:t>
            </w:r>
            <w:r w:rsidRPr="00EF0B61">
              <w:rPr>
                <w:i/>
                <w:sz w:val="20"/>
                <w:szCs w:val="20"/>
              </w:rPr>
              <w:t>Megachil</w:t>
            </w:r>
            <w:r>
              <w:rPr>
                <w:i/>
                <w:sz w:val="20"/>
                <w:szCs w:val="20"/>
              </w:rPr>
              <w:t>ida</w:t>
            </w:r>
            <w:r w:rsidRPr="00EF0B61">
              <w:rPr>
                <w:i/>
                <w:sz w:val="20"/>
                <w:szCs w:val="20"/>
              </w:rPr>
              <w:t>e</w:t>
            </w:r>
            <w:r>
              <w:rPr>
                <w:sz w:val="20"/>
                <w:szCs w:val="20"/>
              </w:rPr>
              <w:t xml:space="preserve"> to pollinate sweet clover and sanfoin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Leguminous ve</w:t>
            </w:r>
            <w:r>
              <w:rPr>
                <w:sz w:val="20"/>
                <w:szCs w:val="20"/>
              </w:rPr>
              <w:t>getables</w:t>
            </w:r>
          </w:p>
        </w:tc>
        <w:tc>
          <w:tcPr>
            <w:tcW w:w="2070" w:type="dxa"/>
            <w:vAlign w:val="center"/>
          </w:tcPr>
          <w:p w:rsidR="00A8365E" w:rsidRPr="00371800" w:rsidRDefault="00A8365E" w:rsidP="00A8365E">
            <w:pPr>
              <w:pStyle w:val="NoSpacing"/>
              <w:rPr>
                <w:i/>
                <w:sz w:val="20"/>
                <w:szCs w:val="20"/>
              </w:rPr>
            </w:pPr>
            <w:r w:rsidRPr="00371800">
              <w:rPr>
                <w:i/>
                <w:sz w:val="20"/>
                <w:szCs w:val="20"/>
              </w:rPr>
              <w:t>Vicia faba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264AB2" w:rsidRDefault="00A8365E" w:rsidP="00A8365E">
            <w:pPr>
              <w:pStyle w:val="NoSpacing"/>
              <w:jc w:val="center"/>
              <w:rPr>
                <w:sz w:val="20"/>
                <w:szCs w:val="20"/>
              </w:rPr>
            </w:pPr>
            <w:r w:rsidRPr="00264AB2">
              <w:rPr>
                <w:sz w:val="20"/>
                <w:szCs w:val="20"/>
              </w:rPr>
              <w:t>+</w:t>
            </w:r>
            <w:r>
              <w:rPr>
                <w:sz w:val="20"/>
                <w:szCs w:val="20"/>
              </w:rPr>
              <w:t>+</w:t>
            </w:r>
          </w:p>
        </w:tc>
        <w:tc>
          <w:tcPr>
            <w:tcW w:w="1710" w:type="dxa"/>
            <w:vAlign w:val="center"/>
          </w:tcPr>
          <w:p w:rsidR="00A8365E" w:rsidRPr="00264AB2" w:rsidRDefault="00A8365E" w:rsidP="00A8365E">
            <w:pPr>
              <w:pStyle w:val="NoSpacing"/>
              <w:jc w:val="center"/>
              <w:rPr>
                <w:sz w:val="20"/>
                <w:szCs w:val="20"/>
              </w:rPr>
            </w:pPr>
            <w:r w:rsidRPr="00264AB2">
              <w:rPr>
                <w:sz w:val="20"/>
                <w:szCs w:val="20"/>
              </w:rPr>
              <w:t xml:space="preserve">+ </w:t>
            </w:r>
            <w:r w:rsidRPr="00264AB2">
              <w:rPr>
                <w:i/>
                <w:sz w:val="20"/>
                <w:szCs w:val="20"/>
              </w:rPr>
              <w:t>Anthophora, Eucra, Megachile</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Lemons/ limes</w:t>
            </w:r>
          </w:p>
        </w:tc>
        <w:tc>
          <w:tcPr>
            <w:tcW w:w="2070" w:type="dxa"/>
            <w:vAlign w:val="center"/>
          </w:tcPr>
          <w:p w:rsidR="00A8365E" w:rsidRPr="000F1E1C" w:rsidRDefault="00A8365E" w:rsidP="00A8365E">
            <w:pPr>
              <w:pStyle w:val="NoSpacing"/>
              <w:rPr>
                <w:sz w:val="20"/>
                <w:szCs w:val="20"/>
              </w:rPr>
            </w:pPr>
            <w:r w:rsidRPr="000F1E1C">
              <w:rPr>
                <w:sz w:val="20"/>
                <w:szCs w:val="20"/>
              </w:rPr>
              <w:t>Lemon (</w:t>
            </w:r>
            <w:r w:rsidRPr="00371800">
              <w:rPr>
                <w:i/>
                <w:sz w:val="20"/>
                <w:szCs w:val="20"/>
              </w:rPr>
              <w:t>Citrus limon</w:t>
            </w:r>
            <w:r w:rsidRPr="000F1E1C">
              <w:rPr>
                <w:sz w:val="20"/>
                <w:szCs w:val="20"/>
              </w:rPr>
              <w:t xml:space="preserve">); </w:t>
            </w:r>
            <w:r w:rsidRPr="000F1E1C">
              <w:rPr>
                <w:sz w:val="20"/>
                <w:szCs w:val="20"/>
              </w:rPr>
              <w:br/>
              <w:t>sour lime (</w:t>
            </w:r>
            <w:r w:rsidRPr="00371800">
              <w:rPr>
                <w:i/>
                <w:sz w:val="20"/>
                <w:szCs w:val="20"/>
              </w:rPr>
              <w:t>C. aurantifolia</w:t>
            </w:r>
            <w:r w:rsidRPr="000F1E1C">
              <w:rPr>
                <w:sz w:val="20"/>
                <w:szCs w:val="20"/>
              </w:rPr>
              <w:t>); sweet lime (</w:t>
            </w:r>
            <w:r w:rsidRPr="00371800">
              <w:rPr>
                <w:i/>
                <w:sz w:val="20"/>
                <w:szCs w:val="20"/>
              </w:rPr>
              <w:t>C. limetta</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N/AV</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55,000 Lemons (Annual) 820 Limes (Census)</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Lentils</w:t>
            </w:r>
          </w:p>
        </w:tc>
        <w:tc>
          <w:tcPr>
            <w:tcW w:w="2070" w:type="dxa"/>
            <w:vAlign w:val="center"/>
          </w:tcPr>
          <w:p w:rsidR="00A8365E" w:rsidRPr="000F1E1C" w:rsidRDefault="00A8365E" w:rsidP="00A8365E">
            <w:pPr>
              <w:pStyle w:val="NoSpacing"/>
              <w:rPr>
                <w:sz w:val="20"/>
                <w:szCs w:val="20"/>
              </w:rPr>
            </w:pPr>
            <w:r w:rsidRPr="00371800">
              <w:rPr>
                <w:i/>
                <w:sz w:val="20"/>
                <w:szCs w:val="20"/>
              </w:rPr>
              <w:t>Lens esculenta</w:t>
            </w:r>
            <w:r w:rsidRPr="000F1E1C">
              <w:rPr>
                <w:sz w:val="20"/>
                <w:szCs w:val="20"/>
              </w:rPr>
              <w:t xml:space="preserve">; </w:t>
            </w:r>
            <w:r w:rsidRPr="00371800">
              <w:rPr>
                <w:i/>
                <w:sz w:val="20"/>
                <w:szCs w:val="20"/>
              </w:rPr>
              <w:t>Ervum lens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r>
              <w:rPr>
                <w:sz w:val="20"/>
                <w:szCs w:val="20"/>
                <w:vertAlign w:val="superscript"/>
              </w:rPr>
              <w:t>3</w:t>
            </w:r>
          </w:p>
        </w:tc>
        <w:tc>
          <w:tcPr>
            <w:tcW w:w="1080" w:type="dxa"/>
            <w:vAlign w:val="center"/>
          </w:tcPr>
          <w:p w:rsidR="00A8365E" w:rsidRPr="000F1E1C" w:rsidRDefault="00A8365E" w:rsidP="00A8365E">
            <w:pPr>
              <w:pStyle w:val="NoSpacing"/>
              <w:jc w:val="center"/>
              <w:rPr>
                <w:sz w:val="20"/>
                <w:szCs w:val="20"/>
              </w:rPr>
            </w:pPr>
            <w:r w:rsidRPr="000010FE">
              <w:rPr>
                <w:sz w:val="20"/>
                <w:szCs w:val="20"/>
              </w:rPr>
              <w:t>-</w:t>
            </w:r>
          </w:p>
        </w:tc>
        <w:tc>
          <w:tcPr>
            <w:tcW w:w="1710" w:type="dxa"/>
            <w:vAlign w:val="center"/>
          </w:tcPr>
          <w:p w:rsidR="00A8365E" w:rsidRDefault="00A8365E" w:rsidP="00A8365E">
            <w:pPr>
              <w:pStyle w:val="NoSpacing"/>
              <w:jc w:val="center"/>
              <w:rPr>
                <w:sz w:val="20"/>
                <w:szCs w:val="20"/>
              </w:rPr>
            </w:pPr>
            <w:r w:rsidRPr="000F1E1C">
              <w:rPr>
                <w:sz w:val="20"/>
                <w:szCs w:val="20"/>
              </w:rPr>
              <w:t>+</w:t>
            </w:r>
          </w:p>
          <w:p w:rsidR="00A8365E" w:rsidRPr="000F1E1C" w:rsidRDefault="00A8365E" w:rsidP="00A8365E">
            <w:pPr>
              <w:pStyle w:val="NoSpacing"/>
              <w:jc w:val="center"/>
              <w:rPr>
                <w:sz w:val="20"/>
                <w:szCs w:val="20"/>
              </w:rPr>
            </w:pPr>
            <w:r w:rsidRPr="00264AB2">
              <w:rPr>
                <w:i/>
                <w:sz w:val="20"/>
                <w:szCs w:val="20"/>
              </w:rPr>
              <w:t>Megachile</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Pr>
                <w:sz w:val="20"/>
                <w:szCs w:val="20"/>
              </w:rPr>
              <w:t>52</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347,000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Lettuce</w:t>
            </w:r>
          </w:p>
        </w:tc>
        <w:tc>
          <w:tcPr>
            <w:tcW w:w="2070" w:type="dxa"/>
            <w:vAlign w:val="center"/>
          </w:tcPr>
          <w:p w:rsidR="00A8365E" w:rsidRPr="00371800" w:rsidRDefault="00A8365E" w:rsidP="00A8365E">
            <w:pPr>
              <w:pStyle w:val="NoSpacing"/>
              <w:rPr>
                <w:i/>
                <w:sz w:val="20"/>
                <w:szCs w:val="20"/>
              </w:rPr>
            </w:pPr>
            <w:r w:rsidRPr="00371800">
              <w:rPr>
                <w:i/>
                <w:sz w:val="20"/>
                <w:szCs w:val="20"/>
              </w:rPr>
              <w:t>Lactuca sativa</w:t>
            </w:r>
          </w:p>
        </w:tc>
        <w:tc>
          <w:tcPr>
            <w:tcW w:w="900" w:type="dxa"/>
            <w:vAlign w:val="center"/>
          </w:tcPr>
          <w:p w:rsidR="00A8365E" w:rsidRPr="000F1E1C" w:rsidRDefault="00A8365E" w:rsidP="00A8365E">
            <w:pPr>
              <w:pStyle w:val="NoSpacing"/>
              <w:jc w:val="center"/>
              <w:rPr>
                <w:sz w:val="20"/>
                <w:szCs w:val="20"/>
              </w:rPr>
            </w:pPr>
            <w:r>
              <w:rPr>
                <w:sz w:val="20"/>
                <w:szCs w:val="20"/>
              </w:rPr>
              <w:t>+</w:t>
            </w:r>
          </w:p>
        </w:tc>
        <w:tc>
          <w:tcPr>
            <w:tcW w:w="810" w:type="dxa"/>
            <w:vAlign w:val="center"/>
          </w:tcPr>
          <w:p w:rsidR="00A8365E" w:rsidRPr="000F1E1C" w:rsidRDefault="00A8365E" w:rsidP="00A8365E">
            <w:pPr>
              <w:pStyle w:val="NoSpacing"/>
              <w:jc w:val="center"/>
              <w:rPr>
                <w:sz w:val="20"/>
                <w:szCs w:val="20"/>
              </w:rPr>
            </w:pPr>
            <w:r>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w:t>
            </w:r>
          </w:p>
        </w:tc>
        <w:tc>
          <w:tcPr>
            <w:tcW w:w="1710" w:type="dxa"/>
            <w:vAlign w:val="center"/>
          </w:tcPr>
          <w:p w:rsidR="00A8365E" w:rsidRPr="000F1E1C" w:rsidRDefault="00A8365E" w:rsidP="00A8365E">
            <w:pPr>
              <w:pStyle w:val="NoSpacing"/>
              <w:jc w:val="center"/>
              <w:rPr>
                <w:sz w:val="20"/>
                <w:szCs w:val="20"/>
              </w:rPr>
            </w:pPr>
            <w:r>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Pr>
                <w:sz w:val="20"/>
                <w:szCs w:val="20"/>
              </w:rPr>
              <w:t xml:space="preserve">3, </w:t>
            </w: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259,100 Head, Leaf and Romaine</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sidRPr="000F1E1C">
              <w:rPr>
                <w:sz w:val="20"/>
                <w:szCs w:val="20"/>
              </w:rPr>
              <w:t>Yes</w:t>
            </w:r>
          </w:p>
        </w:tc>
        <w:tc>
          <w:tcPr>
            <w:tcW w:w="2430" w:type="dxa"/>
            <w:vAlign w:val="center"/>
          </w:tcPr>
          <w:p w:rsidR="00A8365E" w:rsidRPr="000F1E1C" w:rsidRDefault="00A8365E" w:rsidP="00A8365E">
            <w:pPr>
              <w:pStyle w:val="NoSpacing"/>
              <w:rPr>
                <w:sz w:val="20"/>
                <w:szCs w:val="20"/>
              </w:rPr>
            </w:pPr>
            <w:r>
              <w:rPr>
                <w:sz w:val="20"/>
                <w:szCs w:val="20"/>
              </w:rPr>
              <w:t>Self-pollinating</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Linseed</w:t>
            </w:r>
          </w:p>
        </w:tc>
        <w:tc>
          <w:tcPr>
            <w:tcW w:w="2070" w:type="dxa"/>
            <w:vAlign w:val="center"/>
          </w:tcPr>
          <w:p w:rsidR="00A8365E" w:rsidRPr="000F1E1C" w:rsidRDefault="00A8365E" w:rsidP="00A8365E">
            <w:pPr>
              <w:pStyle w:val="NoSpacing"/>
              <w:rPr>
                <w:sz w:val="20"/>
                <w:szCs w:val="20"/>
              </w:rPr>
            </w:pPr>
            <w:r w:rsidRPr="00371800">
              <w:rPr>
                <w:i/>
                <w:sz w:val="20"/>
                <w:szCs w:val="20"/>
              </w:rPr>
              <w:t>Linum usitatissimum</w:t>
            </w:r>
            <w:r w:rsidRPr="000F1E1C">
              <w:rPr>
                <w:sz w:val="20"/>
                <w:szCs w:val="20"/>
              </w:rPr>
              <w:t xml:space="preserve"> </w:t>
            </w:r>
            <w:r w:rsidRPr="000F1E1C">
              <w:rPr>
                <w:sz w:val="20"/>
                <w:szCs w:val="20"/>
              </w:rPr>
              <w:br/>
              <w:t>Flaxseed.</w:t>
            </w:r>
          </w:p>
        </w:tc>
        <w:tc>
          <w:tcPr>
            <w:tcW w:w="900" w:type="dxa"/>
            <w:vAlign w:val="center"/>
          </w:tcPr>
          <w:p w:rsidR="00A8365E" w:rsidRPr="000F1E1C" w:rsidRDefault="00A8365E" w:rsidP="00A8365E">
            <w:pPr>
              <w:pStyle w:val="NoSpacing"/>
              <w:jc w:val="center"/>
              <w:rPr>
                <w:sz w:val="20"/>
                <w:szCs w:val="20"/>
              </w:rPr>
            </w:pPr>
            <w:r>
              <w:rPr>
                <w:sz w:val="20"/>
                <w:szCs w:val="20"/>
              </w:rPr>
              <w:t>-</w:t>
            </w:r>
          </w:p>
        </w:tc>
        <w:tc>
          <w:tcPr>
            <w:tcW w:w="810" w:type="dxa"/>
            <w:vAlign w:val="center"/>
          </w:tcPr>
          <w:p w:rsidR="00A8365E" w:rsidRPr="000F1E1C" w:rsidRDefault="00A8365E" w:rsidP="00A8365E">
            <w:pPr>
              <w:pStyle w:val="NoSpacing"/>
              <w:jc w:val="center"/>
              <w:rPr>
                <w:sz w:val="20"/>
                <w:szCs w:val="20"/>
              </w:rPr>
            </w:pPr>
            <w:r>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w:t>
            </w:r>
          </w:p>
        </w:tc>
        <w:tc>
          <w:tcPr>
            <w:tcW w:w="1710" w:type="dxa"/>
            <w:vAlign w:val="center"/>
          </w:tcPr>
          <w:p w:rsidR="00A8365E" w:rsidRPr="000F1E1C" w:rsidRDefault="00A8365E" w:rsidP="00A8365E">
            <w:pPr>
              <w:pStyle w:val="NoSpacing"/>
              <w:jc w:val="center"/>
              <w:rPr>
                <w:sz w:val="20"/>
                <w:szCs w:val="20"/>
              </w:rPr>
            </w:pPr>
            <w:r>
              <w:rPr>
                <w:sz w:val="20"/>
                <w:szCs w:val="20"/>
              </w:rPr>
              <w:t>-</w:t>
            </w:r>
          </w:p>
        </w:tc>
        <w:tc>
          <w:tcPr>
            <w:tcW w:w="1530" w:type="dxa"/>
            <w:vAlign w:val="center"/>
          </w:tcPr>
          <w:p w:rsidR="00A8365E" w:rsidRPr="000F1E1C" w:rsidRDefault="00A8365E" w:rsidP="00A8365E">
            <w:pPr>
              <w:pStyle w:val="NoSpacing"/>
              <w:jc w:val="center"/>
              <w:rPr>
                <w:sz w:val="20"/>
                <w:szCs w:val="20"/>
              </w:rPr>
            </w:pPr>
            <w:r>
              <w:rPr>
                <w:sz w:val="20"/>
                <w:szCs w:val="20"/>
              </w:rPr>
              <w:t>No</w:t>
            </w:r>
          </w:p>
        </w:tc>
        <w:tc>
          <w:tcPr>
            <w:tcW w:w="1440" w:type="dxa"/>
            <w:vAlign w:val="center"/>
          </w:tcPr>
          <w:p w:rsidR="00A8365E" w:rsidRPr="000F1E1C" w:rsidRDefault="00A8365E" w:rsidP="00A8365E">
            <w:pPr>
              <w:pStyle w:val="NoSpacing"/>
              <w:jc w:val="center"/>
              <w:rPr>
                <w:sz w:val="20"/>
                <w:szCs w:val="20"/>
              </w:rPr>
            </w:pPr>
            <w:r>
              <w:rPr>
                <w:sz w:val="20"/>
                <w:szCs w:val="20"/>
              </w:rPr>
              <w:t>Yes</w:t>
            </w:r>
          </w:p>
        </w:tc>
        <w:tc>
          <w:tcPr>
            <w:tcW w:w="990" w:type="dxa"/>
            <w:vAlign w:val="center"/>
          </w:tcPr>
          <w:p w:rsidR="00A8365E" w:rsidRPr="000F1E1C" w:rsidRDefault="00A8365E" w:rsidP="00A8365E">
            <w:pPr>
              <w:pStyle w:val="NoSpacing"/>
              <w:jc w:val="center"/>
              <w:rPr>
                <w:sz w:val="20"/>
                <w:szCs w:val="20"/>
              </w:rPr>
            </w:pPr>
            <w:r>
              <w:rPr>
                <w:sz w:val="20"/>
                <w:szCs w:val="20"/>
              </w:rPr>
              <w:t>90</w:t>
            </w:r>
          </w:p>
        </w:tc>
        <w:tc>
          <w:tcPr>
            <w:tcW w:w="1800" w:type="dxa"/>
            <w:vAlign w:val="center"/>
          </w:tcPr>
          <w:p w:rsidR="00A8365E" w:rsidRPr="00A80DFE" w:rsidRDefault="00A8365E" w:rsidP="00A8365E">
            <w:pPr>
              <w:pStyle w:val="NoSpacing"/>
              <w:jc w:val="center"/>
              <w:rPr>
                <w:sz w:val="20"/>
                <w:szCs w:val="20"/>
              </w:rPr>
            </w:pPr>
            <w:r>
              <w:rPr>
                <w:bCs/>
                <w:sz w:val="20"/>
                <w:szCs w:val="20"/>
              </w:rPr>
              <w:t>N/AV</w:t>
            </w:r>
          </w:p>
        </w:tc>
        <w:tc>
          <w:tcPr>
            <w:tcW w:w="1260" w:type="dxa"/>
            <w:vAlign w:val="center"/>
          </w:tcPr>
          <w:p w:rsidR="00A8365E" w:rsidRPr="00A80DFE" w:rsidRDefault="00A8365E" w:rsidP="00A8365E">
            <w:pPr>
              <w:pStyle w:val="NoSpacing"/>
              <w:jc w:val="center"/>
              <w:rPr>
                <w:sz w:val="20"/>
                <w:szCs w:val="20"/>
              </w:rPr>
            </w:pPr>
          </w:p>
        </w:tc>
        <w:tc>
          <w:tcPr>
            <w:tcW w:w="1350" w:type="dxa"/>
            <w:vAlign w:val="center"/>
          </w:tcPr>
          <w:p w:rsidR="00A8365E" w:rsidRPr="00A80DFE" w:rsidRDefault="00A8365E" w:rsidP="00A8365E">
            <w:pPr>
              <w:pStyle w:val="NoSpacing"/>
              <w:jc w:val="center"/>
              <w:rPr>
                <w:sz w:val="20"/>
                <w:szCs w:val="20"/>
              </w:rPr>
            </w:pPr>
          </w:p>
        </w:tc>
        <w:tc>
          <w:tcPr>
            <w:tcW w:w="2430" w:type="dxa"/>
            <w:vAlign w:val="center"/>
          </w:tcPr>
          <w:p w:rsidR="00A8365E" w:rsidRPr="00A80DFE" w:rsidRDefault="00A8365E" w:rsidP="00A8365E">
            <w:pPr>
              <w:autoSpaceDE w:val="0"/>
              <w:autoSpaceDN w:val="0"/>
              <w:adjustRightInd w:val="0"/>
              <w:rPr>
                <w:rFonts w:eastAsiaTheme="minorHAnsi"/>
                <w:sz w:val="20"/>
                <w:szCs w:val="20"/>
              </w:rPr>
            </w:pPr>
            <w:r w:rsidRPr="00A80DFE">
              <w:rPr>
                <w:rFonts w:eastAsiaTheme="minorHAnsi"/>
                <w:sz w:val="20"/>
                <w:szCs w:val="20"/>
              </w:rPr>
              <w:t>Extensively grown in the Dakotas and the Canadian</w:t>
            </w:r>
          </w:p>
          <w:p w:rsidR="00A8365E" w:rsidRPr="00A80DFE" w:rsidRDefault="00A8365E" w:rsidP="00A8365E">
            <w:pPr>
              <w:pStyle w:val="NoSpacing"/>
              <w:rPr>
                <w:sz w:val="20"/>
                <w:szCs w:val="20"/>
              </w:rPr>
            </w:pPr>
            <w:r w:rsidRPr="00A80DFE">
              <w:rPr>
                <w:rFonts w:eastAsiaTheme="minorHAnsi"/>
                <w:sz w:val="20"/>
                <w:szCs w:val="20"/>
              </w:rPr>
              <w:t>Prairies.</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Lupins</w:t>
            </w:r>
          </w:p>
        </w:tc>
        <w:tc>
          <w:tcPr>
            <w:tcW w:w="2070" w:type="dxa"/>
            <w:vAlign w:val="center"/>
          </w:tcPr>
          <w:p w:rsidR="00A8365E" w:rsidRPr="000F1E1C" w:rsidRDefault="00A8365E" w:rsidP="00A8365E">
            <w:pPr>
              <w:pStyle w:val="NoSpacing"/>
              <w:rPr>
                <w:sz w:val="20"/>
                <w:szCs w:val="20"/>
              </w:rPr>
            </w:pPr>
            <w:r w:rsidRPr="00371800">
              <w:rPr>
                <w:i/>
                <w:sz w:val="20"/>
                <w:szCs w:val="20"/>
              </w:rPr>
              <w:t xml:space="preserve">Lupinus </w:t>
            </w:r>
            <w:r w:rsidRPr="00A80DFE">
              <w:rPr>
                <w:i/>
                <w:sz w:val="20"/>
                <w:szCs w:val="20"/>
              </w:rPr>
              <w:t>alba</w:t>
            </w:r>
            <w:r>
              <w:rPr>
                <w:sz w:val="20"/>
                <w:szCs w:val="20"/>
              </w:rPr>
              <w:t xml:space="preserve">, </w:t>
            </w:r>
            <w:r w:rsidRPr="00A80DFE">
              <w:rPr>
                <w:i/>
                <w:sz w:val="20"/>
                <w:szCs w:val="20"/>
              </w:rPr>
              <w:t>L. angustifolia</w:t>
            </w:r>
            <w:r>
              <w:rPr>
                <w:sz w:val="20"/>
                <w:szCs w:val="20"/>
              </w:rPr>
              <w:t xml:space="preserve">, </w:t>
            </w:r>
            <w:r w:rsidRPr="00A80DFE">
              <w:rPr>
                <w:i/>
                <w:sz w:val="20"/>
                <w:szCs w:val="20"/>
              </w:rPr>
              <w:t>L. luteus</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F27D8E" w:rsidRDefault="006260EC" w:rsidP="00A8365E">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A8365E" w:rsidRPr="00F27D8E" w:rsidRDefault="00A8365E" w:rsidP="00A8365E">
            <w:pPr>
              <w:pStyle w:val="NoSpacing"/>
              <w:jc w:val="center"/>
              <w:rPr>
                <w:sz w:val="20"/>
                <w:szCs w:val="20"/>
              </w:rPr>
            </w:pPr>
            <w:r w:rsidRPr="00F27D8E">
              <w:rPr>
                <w:sz w:val="20"/>
                <w:szCs w:val="20"/>
              </w:rPr>
              <w:t>No</w:t>
            </w:r>
          </w:p>
        </w:tc>
        <w:tc>
          <w:tcPr>
            <w:tcW w:w="990" w:type="dxa"/>
            <w:vAlign w:val="center"/>
          </w:tcPr>
          <w:p w:rsidR="00A8365E" w:rsidRDefault="00A8365E" w:rsidP="00A8365E">
            <w:pPr>
              <w:pStyle w:val="NoSpacing"/>
              <w:rPr>
                <w:sz w:val="20"/>
                <w:szCs w:val="20"/>
              </w:rPr>
            </w:pPr>
            <w:r>
              <w:rPr>
                <w:sz w:val="20"/>
                <w:szCs w:val="20"/>
              </w:rPr>
              <w:t>91</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986854" w:rsidP="00A8365E">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Melonseed</w:t>
            </w:r>
          </w:p>
        </w:tc>
        <w:tc>
          <w:tcPr>
            <w:tcW w:w="2070" w:type="dxa"/>
            <w:vAlign w:val="center"/>
          </w:tcPr>
          <w:p w:rsidR="00A8365E" w:rsidRPr="000F1E1C" w:rsidRDefault="00A8365E" w:rsidP="00A8365E">
            <w:pPr>
              <w:pStyle w:val="NoSpacing"/>
              <w:rPr>
                <w:sz w:val="20"/>
                <w:szCs w:val="20"/>
              </w:rPr>
            </w:pPr>
            <w:r w:rsidRPr="00371800">
              <w:rPr>
                <w:i/>
                <w:sz w:val="20"/>
                <w:szCs w:val="20"/>
              </w:rPr>
              <w:t>Cucumis melo</w:t>
            </w:r>
            <w:r w:rsidRPr="00371800">
              <w:rPr>
                <w:sz w:val="20"/>
                <w:szCs w:val="20"/>
              </w:rPr>
              <w:t>,</w:t>
            </w:r>
            <w:r w:rsidRPr="000F1E1C">
              <w:rPr>
                <w:sz w:val="20"/>
                <w:szCs w:val="20"/>
              </w:rPr>
              <w:t xml:space="preserve"> </w:t>
            </w:r>
            <w:r>
              <w:rPr>
                <w:sz w:val="20"/>
                <w:szCs w:val="20"/>
              </w:rPr>
              <w:t>includes</w:t>
            </w:r>
            <w:r>
              <w:rPr>
                <w:sz w:val="20"/>
                <w:szCs w:val="20"/>
              </w:rPr>
              <w:br/>
            </w:r>
            <w:r w:rsidRPr="000F1E1C">
              <w:rPr>
                <w:sz w:val="20"/>
                <w:szCs w:val="20"/>
              </w:rPr>
              <w:t>seeds of other Cucurbitaceae</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i/>
                <w:iCs/>
                <w:sz w:val="20"/>
                <w:szCs w:val="20"/>
              </w:rPr>
            </w:pPr>
            <w:r w:rsidRPr="00F27D8E">
              <w:rPr>
                <w:i/>
                <w:iCs/>
                <w:sz w:val="20"/>
                <w:szCs w:val="20"/>
              </w:rPr>
              <w:t>+ Ceratina,</w:t>
            </w:r>
          </w:p>
          <w:p w:rsidR="00A8365E" w:rsidRPr="00F27D8E" w:rsidRDefault="00A8365E" w:rsidP="00A8365E">
            <w:pPr>
              <w:pStyle w:val="NoSpacing"/>
              <w:jc w:val="center"/>
              <w:rPr>
                <w:i/>
                <w:iCs/>
                <w:sz w:val="20"/>
                <w:szCs w:val="20"/>
              </w:rPr>
            </w:pPr>
            <w:r w:rsidRPr="00F27D8E">
              <w:rPr>
                <w:i/>
                <w:iCs/>
                <w:sz w:val="20"/>
                <w:szCs w:val="20"/>
              </w:rPr>
              <w:t>Peponapis, Melissodes,</w:t>
            </w:r>
          </w:p>
          <w:p w:rsidR="00A8365E" w:rsidRPr="00F27D8E" w:rsidRDefault="00A8365E" w:rsidP="00A8365E">
            <w:pPr>
              <w:pStyle w:val="NoSpacing"/>
              <w:jc w:val="center"/>
              <w:rPr>
                <w:sz w:val="20"/>
                <w:szCs w:val="20"/>
              </w:rPr>
            </w:pPr>
            <w:r w:rsidRPr="00F27D8E">
              <w:rPr>
                <w:i/>
                <w:iCs/>
                <w:sz w:val="20"/>
                <w:szCs w:val="20"/>
              </w:rPr>
              <w:t>Agapostemon</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A951DD" w:rsidRDefault="00A8365E" w:rsidP="00A8365E">
            <w:pPr>
              <w:pStyle w:val="NoSpacing"/>
              <w:rPr>
                <w:sz w:val="20"/>
                <w:szCs w:val="20"/>
              </w:rPr>
            </w:pPr>
            <w:r w:rsidRPr="00A951DD">
              <w:rPr>
                <w:sz w:val="20"/>
                <w:szCs w:val="20"/>
              </w:rPr>
              <w:t>Mushrooms and truffles</w:t>
            </w:r>
          </w:p>
        </w:tc>
        <w:tc>
          <w:tcPr>
            <w:tcW w:w="2070" w:type="dxa"/>
            <w:vAlign w:val="center"/>
          </w:tcPr>
          <w:p w:rsidR="00A8365E" w:rsidRPr="00A951DD" w:rsidRDefault="00A8365E" w:rsidP="00A8365E">
            <w:pPr>
              <w:pStyle w:val="NoSpacing"/>
              <w:rPr>
                <w:sz w:val="20"/>
                <w:szCs w:val="20"/>
              </w:rPr>
            </w:pPr>
            <w:r w:rsidRPr="00A951DD">
              <w:rPr>
                <w:sz w:val="20"/>
                <w:szCs w:val="20"/>
              </w:rPr>
              <w:t>Edible mushrooms</w:t>
            </w:r>
          </w:p>
        </w:tc>
        <w:tc>
          <w:tcPr>
            <w:tcW w:w="900" w:type="dxa"/>
            <w:vAlign w:val="center"/>
          </w:tcPr>
          <w:p w:rsidR="00A8365E" w:rsidRPr="00A951DD" w:rsidRDefault="00A8365E" w:rsidP="00A8365E">
            <w:pPr>
              <w:pStyle w:val="NoSpacing"/>
              <w:jc w:val="center"/>
              <w:rPr>
                <w:sz w:val="20"/>
                <w:szCs w:val="20"/>
              </w:rPr>
            </w:pPr>
            <w:r w:rsidRPr="00A951DD">
              <w:rPr>
                <w:sz w:val="20"/>
                <w:szCs w:val="20"/>
              </w:rPr>
              <w:t>N/AP</w:t>
            </w:r>
          </w:p>
        </w:tc>
        <w:tc>
          <w:tcPr>
            <w:tcW w:w="810" w:type="dxa"/>
            <w:vAlign w:val="center"/>
          </w:tcPr>
          <w:p w:rsidR="00A8365E" w:rsidRPr="00A951DD" w:rsidRDefault="00A8365E" w:rsidP="00A8365E">
            <w:pPr>
              <w:pStyle w:val="NoSpacing"/>
              <w:jc w:val="center"/>
              <w:rPr>
                <w:sz w:val="20"/>
                <w:szCs w:val="20"/>
              </w:rPr>
            </w:pPr>
            <w:r w:rsidRPr="00A951DD">
              <w:rPr>
                <w:sz w:val="20"/>
                <w:szCs w:val="20"/>
              </w:rPr>
              <w:t>N/AP</w:t>
            </w:r>
          </w:p>
        </w:tc>
        <w:tc>
          <w:tcPr>
            <w:tcW w:w="1080" w:type="dxa"/>
            <w:vAlign w:val="center"/>
          </w:tcPr>
          <w:p w:rsidR="00A8365E" w:rsidRPr="00A951DD" w:rsidRDefault="00A8365E" w:rsidP="00A8365E">
            <w:pPr>
              <w:pStyle w:val="NoSpacing"/>
              <w:jc w:val="center"/>
              <w:rPr>
                <w:sz w:val="20"/>
                <w:szCs w:val="20"/>
              </w:rPr>
            </w:pPr>
            <w:r w:rsidRPr="00A951DD">
              <w:rPr>
                <w:sz w:val="20"/>
                <w:szCs w:val="20"/>
              </w:rPr>
              <w:t>N/AP</w:t>
            </w:r>
          </w:p>
        </w:tc>
        <w:tc>
          <w:tcPr>
            <w:tcW w:w="1710" w:type="dxa"/>
            <w:vAlign w:val="center"/>
          </w:tcPr>
          <w:p w:rsidR="00A8365E" w:rsidRPr="00A951DD" w:rsidRDefault="00A8365E" w:rsidP="00A8365E">
            <w:pPr>
              <w:pStyle w:val="NoSpacing"/>
              <w:jc w:val="center"/>
              <w:rPr>
                <w:sz w:val="20"/>
                <w:szCs w:val="20"/>
              </w:rPr>
            </w:pPr>
            <w:r w:rsidRPr="00A951DD">
              <w:rPr>
                <w:sz w:val="20"/>
                <w:szCs w:val="20"/>
              </w:rPr>
              <w:t>N/AP</w:t>
            </w:r>
          </w:p>
        </w:tc>
        <w:tc>
          <w:tcPr>
            <w:tcW w:w="1530" w:type="dxa"/>
            <w:vAlign w:val="center"/>
          </w:tcPr>
          <w:p w:rsidR="00A8365E" w:rsidRPr="00A951DD" w:rsidRDefault="00A8365E" w:rsidP="00A8365E">
            <w:pPr>
              <w:pStyle w:val="NoSpacing"/>
              <w:jc w:val="center"/>
              <w:rPr>
                <w:sz w:val="20"/>
                <w:szCs w:val="20"/>
              </w:rPr>
            </w:pPr>
            <w:r w:rsidRPr="00A951DD">
              <w:rPr>
                <w:sz w:val="20"/>
                <w:szCs w:val="20"/>
              </w:rPr>
              <w:t>No</w:t>
            </w:r>
          </w:p>
        </w:tc>
        <w:tc>
          <w:tcPr>
            <w:tcW w:w="1440" w:type="dxa"/>
            <w:vAlign w:val="center"/>
          </w:tcPr>
          <w:p w:rsidR="00A8365E" w:rsidRPr="00A951DD" w:rsidRDefault="00A8365E" w:rsidP="00A8365E">
            <w:pPr>
              <w:pStyle w:val="NoSpacing"/>
              <w:jc w:val="center"/>
              <w:rPr>
                <w:sz w:val="20"/>
                <w:szCs w:val="20"/>
              </w:rPr>
            </w:pPr>
            <w:r w:rsidRPr="00A951DD">
              <w:rPr>
                <w:sz w:val="20"/>
                <w:szCs w:val="20"/>
              </w:rPr>
              <w:t>No</w:t>
            </w:r>
          </w:p>
        </w:tc>
        <w:tc>
          <w:tcPr>
            <w:tcW w:w="990" w:type="dxa"/>
            <w:vAlign w:val="center"/>
          </w:tcPr>
          <w:p w:rsidR="00A8365E" w:rsidRPr="00A951DD" w:rsidRDefault="00A8365E" w:rsidP="00A8365E">
            <w:pPr>
              <w:pStyle w:val="NoSpacing"/>
              <w:jc w:val="center"/>
              <w:rPr>
                <w:sz w:val="20"/>
                <w:szCs w:val="20"/>
              </w:rPr>
            </w:pPr>
            <w:r w:rsidRPr="00A951DD">
              <w:rPr>
                <w:sz w:val="20"/>
                <w:szCs w:val="20"/>
              </w:rPr>
              <w:t>40</w:t>
            </w:r>
          </w:p>
        </w:tc>
        <w:tc>
          <w:tcPr>
            <w:tcW w:w="1800" w:type="dxa"/>
            <w:vAlign w:val="center"/>
          </w:tcPr>
          <w:p w:rsidR="00A8365E" w:rsidRPr="00A951DD" w:rsidRDefault="00A8365E" w:rsidP="00A8365E">
            <w:pPr>
              <w:pStyle w:val="NoSpacing"/>
              <w:jc w:val="center"/>
              <w:rPr>
                <w:sz w:val="20"/>
                <w:szCs w:val="20"/>
              </w:rPr>
            </w:pPr>
          </w:p>
        </w:tc>
        <w:tc>
          <w:tcPr>
            <w:tcW w:w="1260" w:type="dxa"/>
            <w:vAlign w:val="center"/>
          </w:tcPr>
          <w:p w:rsidR="00A8365E" w:rsidRPr="00A951DD" w:rsidRDefault="00A8365E" w:rsidP="00A8365E">
            <w:pPr>
              <w:pStyle w:val="NoSpacing"/>
              <w:jc w:val="center"/>
              <w:rPr>
                <w:sz w:val="20"/>
                <w:szCs w:val="20"/>
              </w:rPr>
            </w:pPr>
          </w:p>
        </w:tc>
        <w:tc>
          <w:tcPr>
            <w:tcW w:w="1350" w:type="dxa"/>
            <w:vAlign w:val="center"/>
          </w:tcPr>
          <w:p w:rsidR="00A8365E" w:rsidRPr="00A951DD" w:rsidRDefault="00A8365E" w:rsidP="00A8365E">
            <w:pPr>
              <w:pStyle w:val="NoSpacing"/>
              <w:jc w:val="center"/>
              <w:rPr>
                <w:sz w:val="20"/>
                <w:szCs w:val="20"/>
              </w:rPr>
            </w:pPr>
          </w:p>
        </w:tc>
        <w:tc>
          <w:tcPr>
            <w:tcW w:w="2430" w:type="dxa"/>
            <w:vAlign w:val="center"/>
          </w:tcPr>
          <w:p w:rsidR="00A8365E" w:rsidRPr="00A951DD" w:rsidRDefault="00A8365E" w:rsidP="00A8365E">
            <w:pPr>
              <w:pStyle w:val="NoSpacing"/>
              <w:rPr>
                <w:sz w:val="20"/>
                <w:szCs w:val="20"/>
              </w:rPr>
            </w:pPr>
            <w:r w:rsidRPr="00A951DD">
              <w:rPr>
                <w:sz w:val="20"/>
                <w:szCs w:val="20"/>
              </w:rPr>
              <w:t>Produced indoors in the dark, no bee pollination required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Mustard seed</w:t>
            </w:r>
          </w:p>
        </w:tc>
        <w:tc>
          <w:tcPr>
            <w:tcW w:w="2070" w:type="dxa"/>
            <w:vAlign w:val="center"/>
          </w:tcPr>
          <w:p w:rsidR="00A8365E" w:rsidRDefault="00A8365E" w:rsidP="00A8365E">
            <w:pPr>
              <w:pStyle w:val="NoSpacing"/>
              <w:rPr>
                <w:sz w:val="20"/>
                <w:szCs w:val="20"/>
              </w:rPr>
            </w:pPr>
            <w:r w:rsidRPr="000F1E1C">
              <w:rPr>
                <w:sz w:val="20"/>
                <w:szCs w:val="20"/>
              </w:rPr>
              <w:t>White mustard (</w:t>
            </w:r>
            <w:r w:rsidRPr="00371800">
              <w:rPr>
                <w:i/>
                <w:sz w:val="20"/>
                <w:szCs w:val="20"/>
              </w:rPr>
              <w:t xml:space="preserve">Brassica </w:t>
            </w:r>
            <w:r w:rsidRPr="00371800">
              <w:rPr>
                <w:i/>
                <w:sz w:val="20"/>
                <w:szCs w:val="20"/>
              </w:rPr>
              <w:br/>
              <w:t>alba; B. hirta</w:t>
            </w:r>
            <w:r w:rsidRPr="000F1E1C">
              <w:rPr>
                <w:sz w:val="20"/>
                <w:szCs w:val="20"/>
              </w:rPr>
              <w:t xml:space="preserve">; </w:t>
            </w:r>
            <w:r w:rsidRPr="00371800">
              <w:rPr>
                <w:i/>
                <w:sz w:val="20"/>
                <w:szCs w:val="20"/>
              </w:rPr>
              <w:t>Sinapis alba</w:t>
            </w:r>
            <w:r w:rsidRPr="000F1E1C">
              <w:rPr>
                <w:sz w:val="20"/>
                <w:szCs w:val="20"/>
              </w:rPr>
              <w:t>); black mustard (</w:t>
            </w:r>
            <w:r w:rsidRPr="00371800">
              <w:rPr>
                <w:i/>
                <w:sz w:val="20"/>
                <w:szCs w:val="20"/>
              </w:rPr>
              <w:t>Brassica nigra</w:t>
            </w:r>
            <w:r w:rsidRPr="000F1E1C">
              <w:rPr>
                <w:sz w:val="20"/>
                <w:szCs w:val="20"/>
              </w:rPr>
              <w:t xml:space="preserve">; </w:t>
            </w:r>
            <w:r w:rsidRPr="00371800">
              <w:rPr>
                <w:i/>
                <w:sz w:val="20"/>
                <w:szCs w:val="20"/>
              </w:rPr>
              <w:t>Sinapis nigra</w:t>
            </w:r>
            <w:r w:rsidRPr="000F1E1C">
              <w:rPr>
                <w:sz w:val="20"/>
                <w:szCs w:val="20"/>
              </w:rPr>
              <w:t>)</w:t>
            </w:r>
          </w:p>
          <w:p w:rsidR="00A8365E" w:rsidRPr="00A80DFE" w:rsidRDefault="00A8365E" w:rsidP="00A8365E">
            <w:pPr>
              <w:pStyle w:val="NoSpacing"/>
              <w:rPr>
                <w:i/>
                <w:sz w:val="20"/>
                <w:szCs w:val="20"/>
              </w:rPr>
            </w:pPr>
            <w:r w:rsidRPr="00A80DFE">
              <w:rPr>
                <w:i/>
                <w:sz w:val="20"/>
                <w:szCs w:val="20"/>
              </w:rPr>
              <w:t>Brassica juncea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Pr>
                <w:sz w:val="20"/>
                <w:szCs w:val="20"/>
              </w:rPr>
              <w:t>N/AV</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p>
        </w:tc>
        <w:tc>
          <w:tcPr>
            <w:tcW w:w="1260" w:type="dxa"/>
            <w:vAlign w:val="center"/>
          </w:tcPr>
          <w:p w:rsidR="00A8365E" w:rsidRPr="000F1E1C" w:rsidRDefault="00A8365E" w:rsidP="00A8365E">
            <w:pPr>
              <w:pStyle w:val="NoSpacing"/>
              <w:jc w:val="center"/>
              <w:rPr>
                <w:sz w:val="20"/>
                <w:szCs w:val="20"/>
              </w:rPr>
            </w:pPr>
            <w:r w:rsidRPr="000F1E1C">
              <w:rPr>
                <w:bCs/>
                <w:sz w:val="20"/>
                <w:szCs w:val="20"/>
              </w:rPr>
              <w:t>43,400</w:t>
            </w:r>
          </w:p>
        </w:tc>
        <w:tc>
          <w:tcPr>
            <w:tcW w:w="1350" w:type="dxa"/>
            <w:vAlign w:val="center"/>
          </w:tcPr>
          <w:p w:rsidR="00A8365E" w:rsidRPr="000F1E1C" w:rsidRDefault="00A8365E" w:rsidP="00A8365E">
            <w:pPr>
              <w:pStyle w:val="NoSpacing"/>
              <w:jc w:val="center"/>
              <w:rPr>
                <w:sz w:val="20"/>
                <w:szCs w:val="20"/>
              </w:rPr>
            </w:pPr>
            <w:r>
              <w:rPr>
                <w:sz w:val="20"/>
                <w:szCs w:val="20"/>
              </w:rPr>
              <w:t>No</w:t>
            </w:r>
          </w:p>
        </w:tc>
        <w:tc>
          <w:tcPr>
            <w:tcW w:w="2430" w:type="dxa"/>
            <w:vAlign w:val="center"/>
          </w:tcPr>
          <w:p w:rsidR="00A8365E" w:rsidRPr="00A80DFE" w:rsidRDefault="00A8365E" w:rsidP="00A8365E">
            <w:pPr>
              <w:autoSpaceDE w:val="0"/>
              <w:autoSpaceDN w:val="0"/>
              <w:adjustRightInd w:val="0"/>
              <w:rPr>
                <w:rFonts w:eastAsiaTheme="minorHAnsi"/>
                <w:sz w:val="20"/>
                <w:szCs w:val="20"/>
              </w:rPr>
            </w:pPr>
            <w:r w:rsidRPr="00A80DFE">
              <w:rPr>
                <w:i/>
                <w:sz w:val="20"/>
                <w:szCs w:val="20"/>
              </w:rPr>
              <w:t>B. juncea</w:t>
            </w:r>
            <w:r>
              <w:rPr>
                <w:sz w:val="20"/>
                <w:szCs w:val="20"/>
              </w:rPr>
              <w:t xml:space="preserve"> </w:t>
            </w:r>
            <w:r w:rsidRPr="00A80DFE">
              <w:rPr>
                <w:rFonts w:eastAsiaTheme="minorHAnsi"/>
                <w:sz w:val="20"/>
                <w:szCs w:val="20"/>
              </w:rPr>
              <w:t>extensively grown on Great Plains and southern Canadian</w:t>
            </w:r>
          </w:p>
          <w:p w:rsidR="00A8365E" w:rsidRPr="000F1E1C" w:rsidRDefault="00A8365E" w:rsidP="00A8365E">
            <w:pPr>
              <w:pStyle w:val="NoSpacing"/>
              <w:rPr>
                <w:sz w:val="20"/>
                <w:szCs w:val="20"/>
              </w:rPr>
            </w:pPr>
            <w:r w:rsidRPr="00717B02">
              <w:rPr>
                <w:rFonts w:eastAsiaTheme="minorHAnsi"/>
                <w:sz w:val="20"/>
                <w:szCs w:val="20"/>
              </w:rPr>
              <w:t xml:space="preserve">prairies; is </w:t>
            </w:r>
            <w:r w:rsidRPr="00A80DFE">
              <w:rPr>
                <w:rFonts w:eastAsiaTheme="minorHAnsi"/>
                <w:sz w:val="20"/>
                <w:szCs w:val="20"/>
                <w:vertAlign w:val="superscript"/>
              </w:rPr>
              <w:t>2</w:t>
            </w:r>
            <w:r>
              <w:rPr>
                <w:rFonts w:eastAsiaTheme="minorHAnsi"/>
                <w:sz w:val="20"/>
                <w:szCs w:val="20"/>
              </w:rPr>
              <w:t>/</w:t>
            </w:r>
            <w:r w:rsidRPr="00A80DFE">
              <w:rPr>
                <w:rFonts w:eastAsiaTheme="minorHAnsi"/>
                <w:sz w:val="20"/>
                <w:szCs w:val="20"/>
                <w:vertAlign w:val="subscript"/>
              </w:rPr>
              <w:t>3</w:t>
            </w:r>
            <w:r w:rsidRPr="00A80DFE">
              <w:rPr>
                <w:rFonts w:eastAsiaTheme="minorHAnsi"/>
                <w:sz w:val="20"/>
                <w:szCs w:val="20"/>
              </w:rPr>
              <w:t xml:space="preserve"> self fertile and </w:t>
            </w:r>
            <w:r w:rsidRPr="00A80DFE">
              <w:rPr>
                <w:rFonts w:eastAsiaTheme="minorHAnsi"/>
                <w:sz w:val="20"/>
                <w:szCs w:val="20"/>
                <w:vertAlign w:val="superscript"/>
              </w:rPr>
              <w:t>1</w:t>
            </w:r>
            <w:r w:rsidRPr="00A80DFE">
              <w:rPr>
                <w:rFonts w:eastAsiaTheme="minorHAnsi"/>
                <w:sz w:val="20"/>
                <w:szCs w:val="20"/>
              </w:rPr>
              <w:t>/</w:t>
            </w:r>
            <w:r w:rsidRPr="00A80DFE">
              <w:rPr>
                <w:rFonts w:eastAsiaTheme="minorHAnsi"/>
                <w:sz w:val="20"/>
                <w:szCs w:val="20"/>
                <w:vertAlign w:val="subscript"/>
              </w:rPr>
              <w:t>3</w:t>
            </w:r>
            <w:r w:rsidRPr="00A80DFE">
              <w:rPr>
                <w:rFonts w:eastAsiaTheme="minorHAnsi"/>
                <w:sz w:val="20"/>
                <w:szCs w:val="20"/>
              </w:rPr>
              <w:t xml:space="preserve"> out crossing, so bees partially required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Oat</w:t>
            </w:r>
          </w:p>
        </w:tc>
        <w:tc>
          <w:tcPr>
            <w:tcW w:w="2070" w:type="dxa"/>
            <w:vAlign w:val="center"/>
          </w:tcPr>
          <w:p w:rsidR="00A8365E" w:rsidRPr="000F1E1C" w:rsidRDefault="00A8365E" w:rsidP="00A8365E">
            <w:pPr>
              <w:pStyle w:val="NoSpacing"/>
              <w:rPr>
                <w:sz w:val="20"/>
                <w:szCs w:val="20"/>
              </w:rPr>
            </w:pPr>
            <w:r w:rsidRPr="00371800">
              <w:rPr>
                <w:i/>
                <w:sz w:val="20"/>
                <w:szCs w:val="20"/>
              </w:rPr>
              <w:t>Avena</w:t>
            </w:r>
            <w:r w:rsidRPr="000F1E1C">
              <w:rPr>
                <w:sz w:val="20"/>
                <w:szCs w:val="20"/>
              </w:rPr>
              <w:t xml:space="preserve"> spp., mainly </w:t>
            </w:r>
            <w:r w:rsidRPr="00371800">
              <w:rPr>
                <w:i/>
                <w:sz w:val="20"/>
                <w:szCs w:val="20"/>
              </w:rPr>
              <w:t xml:space="preserve">Avena </w:t>
            </w:r>
            <w:r w:rsidRPr="00371800">
              <w:rPr>
                <w:i/>
                <w:sz w:val="20"/>
                <w:szCs w:val="20"/>
              </w:rPr>
              <w:br/>
              <w:t>sativa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ind w:right="-13"/>
              <w:jc w:val="center"/>
              <w:rPr>
                <w:sz w:val="20"/>
                <w:szCs w:val="20"/>
              </w:rPr>
            </w:pPr>
            <w:r w:rsidRPr="000F1E1C">
              <w:rPr>
                <w:bCs/>
                <w:sz w:val="20"/>
                <w:szCs w:val="20"/>
              </w:rPr>
              <w:t>1,030,000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Wind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Okra</w:t>
            </w:r>
          </w:p>
        </w:tc>
        <w:tc>
          <w:tcPr>
            <w:tcW w:w="2070" w:type="dxa"/>
            <w:vAlign w:val="center"/>
          </w:tcPr>
          <w:p w:rsidR="00A8365E" w:rsidRPr="000F1E1C" w:rsidRDefault="00A8365E" w:rsidP="00A8365E">
            <w:pPr>
              <w:pStyle w:val="NoSpacing"/>
              <w:rPr>
                <w:sz w:val="20"/>
                <w:szCs w:val="20"/>
              </w:rPr>
            </w:pPr>
            <w:r w:rsidRPr="00371800">
              <w:rPr>
                <w:i/>
                <w:sz w:val="20"/>
                <w:szCs w:val="20"/>
              </w:rPr>
              <w:t>Abelmoschus esculentus</w:t>
            </w:r>
            <w:r w:rsidRPr="000F1E1C">
              <w:rPr>
                <w:sz w:val="20"/>
                <w:szCs w:val="20"/>
              </w:rPr>
              <w:t xml:space="preserve">; </w:t>
            </w:r>
            <w:r w:rsidRPr="000F1E1C">
              <w:rPr>
                <w:sz w:val="20"/>
                <w:szCs w:val="20"/>
              </w:rPr>
              <w:br/>
            </w:r>
            <w:r w:rsidRPr="00371800">
              <w:rPr>
                <w:i/>
                <w:sz w:val="20"/>
                <w:szCs w:val="20"/>
              </w:rPr>
              <w:t>Hibiscus esculentus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2,377</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Olives</w:t>
            </w:r>
          </w:p>
        </w:tc>
        <w:tc>
          <w:tcPr>
            <w:tcW w:w="2070" w:type="dxa"/>
            <w:vAlign w:val="center"/>
          </w:tcPr>
          <w:p w:rsidR="00A8365E" w:rsidRPr="00371800" w:rsidRDefault="00A8365E" w:rsidP="00A8365E">
            <w:pPr>
              <w:pStyle w:val="NoSpacing"/>
              <w:rPr>
                <w:i/>
                <w:sz w:val="20"/>
                <w:szCs w:val="20"/>
              </w:rPr>
            </w:pPr>
            <w:r w:rsidRPr="00371800">
              <w:rPr>
                <w:i/>
                <w:sz w:val="20"/>
                <w:szCs w:val="20"/>
              </w:rPr>
              <w:t>Olea europaea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N/AV</w:t>
            </w:r>
          </w:p>
        </w:tc>
        <w:tc>
          <w:tcPr>
            <w:tcW w:w="1710" w:type="dxa"/>
            <w:vAlign w:val="center"/>
          </w:tcPr>
          <w:p w:rsidR="00A8365E" w:rsidRPr="000F1E1C" w:rsidRDefault="00A8365E" w:rsidP="00A8365E">
            <w:pPr>
              <w:pStyle w:val="NoSpacing"/>
              <w:jc w:val="center"/>
              <w:rPr>
                <w:sz w:val="20"/>
                <w:szCs w:val="20"/>
              </w:rPr>
            </w:pPr>
            <w:r>
              <w:rPr>
                <w:sz w:val="20"/>
                <w:szCs w:val="20"/>
              </w:rPr>
              <w:t>N/AV</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44,000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Onions</w:t>
            </w:r>
          </w:p>
        </w:tc>
        <w:tc>
          <w:tcPr>
            <w:tcW w:w="2070" w:type="dxa"/>
            <w:vAlign w:val="center"/>
          </w:tcPr>
          <w:p w:rsidR="00A8365E" w:rsidRPr="00371800" w:rsidRDefault="00A8365E" w:rsidP="00A8365E">
            <w:pPr>
              <w:pStyle w:val="NoSpacing"/>
              <w:rPr>
                <w:i/>
                <w:sz w:val="20"/>
                <w:szCs w:val="20"/>
              </w:rPr>
            </w:pPr>
            <w:r w:rsidRPr="00371800">
              <w:rPr>
                <w:i/>
                <w:sz w:val="20"/>
                <w:szCs w:val="20"/>
              </w:rPr>
              <w:t>Allium cepa</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i/>
                <w:iCs/>
                <w:sz w:val="20"/>
                <w:szCs w:val="20"/>
              </w:rPr>
              <w:t>+ Halictus</w:t>
            </w:r>
            <w:r>
              <w:rPr>
                <w:i/>
                <w:iCs/>
                <w:sz w:val="20"/>
                <w:szCs w:val="20"/>
              </w:rPr>
              <w:t xml:space="preserve">, </w:t>
            </w:r>
            <w:r w:rsidRPr="00F27D8E">
              <w:rPr>
                <w:i/>
                <w:iCs/>
                <w:sz w:val="20"/>
                <w:szCs w:val="20"/>
              </w:rPr>
              <w:t>Nomia</w:t>
            </w:r>
          </w:p>
        </w:tc>
        <w:tc>
          <w:tcPr>
            <w:tcW w:w="1530" w:type="dxa"/>
            <w:vAlign w:val="center"/>
          </w:tcPr>
          <w:p w:rsidR="00A8365E" w:rsidRPr="000F1E1C" w:rsidRDefault="006260EC" w:rsidP="00A8365E">
            <w:pPr>
              <w:pStyle w:val="NoSpacing"/>
              <w:jc w:val="center"/>
              <w:rPr>
                <w:sz w:val="20"/>
                <w:szCs w:val="20"/>
              </w:rPr>
            </w:pPr>
            <w:r w:rsidRPr="005F6E36">
              <w:rPr>
                <w:rFonts w:ascii="Arial" w:hAnsi="Arial" w:cs="Arial"/>
                <w:sz w:val="20"/>
                <w:szCs w:val="20"/>
              </w:rPr>
              <w:t>For seed production, only</w:t>
            </w:r>
          </w:p>
        </w:tc>
        <w:tc>
          <w:tcPr>
            <w:tcW w:w="1440" w:type="dxa"/>
            <w:vAlign w:val="center"/>
          </w:tcPr>
          <w:p w:rsidR="00A8365E" w:rsidRPr="000F1E1C" w:rsidRDefault="006260EC" w:rsidP="00A8365E">
            <w:pPr>
              <w:pStyle w:val="NoSpacing"/>
              <w:jc w:val="center"/>
              <w:rPr>
                <w:sz w:val="20"/>
                <w:szCs w:val="20"/>
              </w:rPr>
            </w:pPr>
            <w:r w:rsidRPr="005F6E36">
              <w:rPr>
                <w:rFonts w:ascii="Arial" w:hAnsi="Arial" w:cs="Arial"/>
                <w:sz w:val="20"/>
                <w:szCs w:val="20"/>
              </w:rPr>
              <w:t>For seed production, only</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143,340</w:t>
            </w:r>
          </w:p>
        </w:tc>
        <w:tc>
          <w:tcPr>
            <w:tcW w:w="1260" w:type="dxa"/>
            <w:vAlign w:val="center"/>
          </w:tcPr>
          <w:p w:rsidR="00A8365E" w:rsidRPr="000F1E1C" w:rsidRDefault="00A8365E" w:rsidP="00A8365E">
            <w:pPr>
              <w:pStyle w:val="NoSpacing"/>
              <w:jc w:val="center"/>
              <w:rPr>
                <w:sz w:val="20"/>
                <w:szCs w:val="20"/>
              </w:rPr>
            </w:pPr>
            <w:r w:rsidRPr="000F1E1C">
              <w:rPr>
                <w:sz w:val="20"/>
                <w:szCs w:val="20"/>
              </w:rPr>
              <w:t>dry bulb: 2010: 73213 acres</w:t>
            </w:r>
          </w:p>
        </w:tc>
        <w:tc>
          <w:tcPr>
            <w:tcW w:w="1350" w:type="dxa"/>
            <w:vAlign w:val="center"/>
          </w:tcPr>
          <w:p w:rsidR="00A8365E" w:rsidRPr="000F1E1C" w:rsidRDefault="00A8365E" w:rsidP="00A8365E">
            <w:pPr>
              <w:pStyle w:val="NoSpacing"/>
              <w:jc w:val="center"/>
              <w:rPr>
                <w:sz w:val="20"/>
                <w:szCs w:val="20"/>
              </w:rPr>
            </w:pPr>
            <w:r w:rsidRPr="000F1E1C">
              <w:rPr>
                <w:sz w:val="20"/>
                <w:szCs w:val="20"/>
              </w:rPr>
              <w:t>Yes</w:t>
            </w:r>
          </w:p>
        </w:tc>
        <w:tc>
          <w:tcPr>
            <w:tcW w:w="2430" w:type="dxa"/>
            <w:vAlign w:val="center"/>
          </w:tcPr>
          <w:p w:rsidR="00A8365E" w:rsidRPr="000F1E1C" w:rsidRDefault="00986854" w:rsidP="00A8365E">
            <w:pPr>
              <w:pStyle w:val="NoSpacing"/>
              <w:rPr>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Oranges</w:t>
            </w:r>
          </w:p>
        </w:tc>
        <w:tc>
          <w:tcPr>
            <w:tcW w:w="2070" w:type="dxa"/>
            <w:vAlign w:val="center"/>
          </w:tcPr>
          <w:p w:rsidR="00A8365E" w:rsidRPr="000F1E1C" w:rsidRDefault="00A8365E" w:rsidP="00A8365E">
            <w:pPr>
              <w:pStyle w:val="NoSpacing"/>
              <w:rPr>
                <w:sz w:val="20"/>
                <w:szCs w:val="20"/>
              </w:rPr>
            </w:pPr>
            <w:r w:rsidRPr="000F1E1C">
              <w:rPr>
                <w:sz w:val="20"/>
                <w:szCs w:val="20"/>
              </w:rPr>
              <w:t xml:space="preserve">Common, sweet orange </w:t>
            </w:r>
            <w:r w:rsidRPr="000F1E1C">
              <w:rPr>
                <w:sz w:val="20"/>
                <w:szCs w:val="20"/>
              </w:rPr>
              <w:br/>
              <w:t>(</w:t>
            </w:r>
            <w:r w:rsidRPr="00371800">
              <w:rPr>
                <w:i/>
                <w:sz w:val="20"/>
                <w:szCs w:val="20"/>
              </w:rPr>
              <w:t>Citrus sinensis</w:t>
            </w:r>
            <w:r w:rsidRPr="000F1E1C">
              <w:rPr>
                <w:sz w:val="20"/>
                <w:szCs w:val="20"/>
              </w:rPr>
              <w:t>); bitter orange (</w:t>
            </w:r>
            <w:r w:rsidRPr="00371800">
              <w:rPr>
                <w:i/>
                <w:sz w:val="20"/>
                <w:szCs w:val="20"/>
              </w:rPr>
              <w:t>C. aurantium</w:t>
            </w:r>
            <w:r w:rsidRPr="000F1E1C">
              <w:rPr>
                <w:sz w:val="20"/>
                <w:szCs w:val="20"/>
              </w:rPr>
              <w:t>)</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i/>
                <w:iCs/>
                <w:sz w:val="20"/>
                <w:szCs w:val="20"/>
              </w:rPr>
              <w:t>+ Andrena, Xylocopa</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Pr>
                <w:sz w:val="20"/>
                <w:szCs w:val="20"/>
              </w:rPr>
              <w:t>9</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613,000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Pr>
                <w:sz w:val="20"/>
                <w:szCs w:val="20"/>
              </w:rPr>
              <w:t>Variable among orange cultivars;</w:t>
            </w:r>
            <w:r w:rsidRPr="000F1E1C">
              <w:rPr>
                <w:sz w:val="20"/>
                <w:szCs w:val="20"/>
              </w:rPr>
              <w:t xml:space="preserve"> honey bees brought to </w:t>
            </w:r>
            <w:r>
              <w:rPr>
                <w:sz w:val="20"/>
                <w:szCs w:val="20"/>
              </w:rPr>
              <w:t>groves for orange blossom honey</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Peaches/ nectarines</w:t>
            </w:r>
          </w:p>
        </w:tc>
        <w:tc>
          <w:tcPr>
            <w:tcW w:w="2070" w:type="dxa"/>
            <w:vAlign w:val="center"/>
          </w:tcPr>
          <w:p w:rsidR="00A8365E" w:rsidRPr="000F1E1C" w:rsidRDefault="00A8365E" w:rsidP="00A8365E">
            <w:pPr>
              <w:pStyle w:val="NoSpacing"/>
              <w:rPr>
                <w:sz w:val="20"/>
                <w:szCs w:val="20"/>
              </w:rPr>
            </w:pPr>
            <w:r w:rsidRPr="00371800">
              <w:rPr>
                <w:i/>
                <w:sz w:val="20"/>
                <w:szCs w:val="20"/>
              </w:rPr>
              <w:t>Prunus persica</w:t>
            </w:r>
            <w:r w:rsidRPr="000F1E1C">
              <w:rPr>
                <w:sz w:val="20"/>
                <w:szCs w:val="20"/>
              </w:rPr>
              <w:t xml:space="preserve">; </w:t>
            </w:r>
            <w:r w:rsidRPr="00371800">
              <w:rPr>
                <w:i/>
                <w:sz w:val="20"/>
                <w:szCs w:val="20"/>
              </w:rPr>
              <w:t xml:space="preserve">Amygdalus </w:t>
            </w:r>
            <w:r w:rsidRPr="00371800">
              <w:rPr>
                <w:i/>
                <w:sz w:val="20"/>
                <w:szCs w:val="20"/>
              </w:rPr>
              <w:br/>
              <w:t>persica</w:t>
            </w:r>
            <w:r w:rsidRPr="000F1E1C">
              <w:rPr>
                <w:sz w:val="20"/>
                <w:szCs w:val="20"/>
              </w:rPr>
              <w:t xml:space="preserve">; </w:t>
            </w:r>
            <w:r w:rsidRPr="00371800">
              <w:rPr>
                <w:i/>
                <w:sz w:val="20"/>
                <w:szCs w:val="20"/>
              </w:rPr>
              <w:t>Persica laevis</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i/>
                <w:iCs/>
                <w:sz w:val="20"/>
                <w:szCs w:val="20"/>
              </w:rPr>
              <w:t>+ Osmia</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ind w:left="-132" w:right="-68"/>
              <w:jc w:val="center"/>
              <w:rPr>
                <w:sz w:val="20"/>
                <w:szCs w:val="20"/>
              </w:rPr>
            </w:pPr>
            <w:r w:rsidRPr="000F1E1C">
              <w:rPr>
                <w:bCs/>
                <w:sz w:val="20"/>
                <w:szCs w:val="20"/>
              </w:rPr>
              <w:t>112,880 Peaches; 26,400 Nectarines</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Pears</w:t>
            </w:r>
          </w:p>
        </w:tc>
        <w:tc>
          <w:tcPr>
            <w:tcW w:w="2070" w:type="dxa"/>
            <w:vAlign w:val="center"/>
          </w:tcPr>
          <w:p w:rsidR="00A8365E" w:rsidRPr="00371800" w:rsidRDefault="00A8365E" w:rsidP="00A8365E">
            <w:pPr>
              <w:pStyle w:val="NoSpacing"/>
              <w:rPr>
                <w:i/>
                <w:sz w:val="20"/>
                <w:szCs w:val="20"/>
              </w:rPr>
            </w:pPr>
            <w:r w:rsidRPr="00371800">
              <w:rPr>
                <w:i/>
                <w:sz w:val="20"/>
                <w:szCs w:val="20"/>
              </w:rPr>
              <w:t>Pyrus communis</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i/>
                <w:iCs/>
                <w:sz w:val="20"/>
                <w:szCs w:val="20"/>
              </w:rPr>
              <w:t>+ Osmia, Andrena</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54,400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A80DFE" w:rsidRDefault="00A8365E" w:rsidP="00A8365E">
            <w:pPr>
              <w:pStyle w:val="NoSpacing"/>
              <w:rPr>
                <w:sz w:val="20"/>
                <w:szCs w:val="20"/>
              </w:rPr>
            </w:pPr>
            <w:r w:rsidRPr="00A80DFE">
              <w:rPr>
                <w:sz w:val="20"/>
                <w:szCs w:val="20"/>
              </w:rPr>
              <w:t>Peas</w:t>
            </w:r>
          </w:p>
        </w:tc>
        <w:tc>
          <w:tcPr>
            <w:tcW w:w="2070" w:type="dxa"/>
            <w:vAlign w:val="center"/>
          </w:tcPr>
          <w:p w:rsidR="00A8365E" w:rsidRPr="00A80DFE" w:rsidRDefault="00A8365E" w:rsidP="00A8365E">
            <w:pPr>
              <w:pStyle w:val="NoSpacing"/>
              <w:rPr>
                <w:sz w:val="20"/>
                <w:szCs w:val="20"/>
              </w:rPr>
            </w:pPr>
            <w:r w:rsidRPr="00A80DFE">
              <w:rPr>
                <w:sz w:val="20"/>
                <w:szCs w:val="20"/>
              </w:rPr>
              <w:t>Garden pea (</w:t>
            </w:r>
            <w:r w:rsidRPr="00A80DFE">
              <w:rPr>
                <w:i/>
                <w:sz w:val="20"/>
                <w:szCs w:val="20"/>
              </w:rPr>
              <w:t>Pisum sativum</w:t>
            </w:r>
            <w:r w:rsidRPr="00A80DFE">
              <w:rPr>
                <w:sz w:val="20"/>
                <w:szCs w:val="20"/>
              </w:rPr>
              <w:t xml:space="preserve">); </w:t>
            </w:r>
            <w:r w:rsidRPr="00A80DFE">
              <w:rPr>
                <w:sz w:val="20"/>
                <w:szCs w:val="20"/>
              </w:rPr>
              <w:br/>
              <w:t>field pea (</w:t>
            </w:r>
            <w:r w:rsidRPr="00A80DFE">
              <w:rPr>
                <w:i/>
                <w:sz w:val="20"/>
                <w:szCs w:val="20"/>
              </w:rPr>
              <w:t>P. arvense</w:t>
            </w:r>
            <w:r w:rsidRPr="00A80DFE">
              <w:rPr>
                <w:sz w:val="20"/>
                <w:szCs w:val="20"/>
              </w:rPr>
              <w:t>)</w:t>
            </w:r>
          </w:p>
        </w:tc>
        <w:tc>
          <w:tcPr>
            <w:tcW w:w="900" w:type="dxa"/>
            <w:vAlign w:val="center"/>
          </w:tcPr>
          <w:p w:rsidR="00A8365E" w:rsidRPr="00A80DFE" w:rsidRDefault="00A8365E" w:rsidP="00A8365E">
            <w:pPr>
              <w:pStyle w:val="NoSpacing"/>
              <w:jc w:val="center"/>
              <w:rPr>
                <w:sz w:val="20"/>
                <w:szCs w:val="20"/>
              </w:rPr>
            </w:pPr>
            <w:r w:rsidRPr="00A80DFE">
              <w:rPr>
                <w:sz w:val="20"/>
                <w:szCs w:val="20"/>
              </w:rPr>
              <w:t>+</w:t>
            </w:r>
          </w:p>
        </w:tc>
        <w:tc>
          <w:tcPr>
            <w:tcW w:w="810" w:type="dxa"/>
            <w:vAlign w:val="center"/>
          </w:tcPr>
          <w:p w:rsidR="00A8365E" w:rsidRPr="00A80DFE" w:rsidRDefault="00A8365E" w:rsidP="00A8365E">
            <w:pPr>
              <w:pStyle w:val="NoSpacing"/>
              <w:jc w:val="center"/>
              <w:rPr>
                <w:sz w:val="20"/>
                <w:szCs w:val="20"/>
              </w:rPr>
            </w:pPr>
            <w:r w:rsidRPr="00A80DFE">
              <w:rPr>
                <w:sz w:val="20"/>
                <w:szCs w:val="20"/>
              </w:rPr>
              <w:t>+</w:t>
            </w:r>
          </w:p>
        </w:tc>
        <w:tc>
          <w:tcPr>
            <w:tcW w:w="1080" w:type="dxa"/>
            <w:vAlign w:val="center"/>
          </w:tcPr>
          <w:p w:rsidR="00A8365E" w:rsidRPr="00A80DFE" w:rsidRDefault="00A8365E" w:rsidP="00A8365E">
            <w:pPr>
              <w:pStyle w:val="NoSpacing"/>
              <w:jc w:val="center"/>
              <w:rPr>
                <w:sz w:val="20"/>
                <w:szCs w:val="20"/>
              </w:rPr>
            </w:pPr>
            <w:r w:rsidRPr="00A80DFE">
              <w:rPr>
                <w:sz w:val="20"/>
                <w:szCs w:val="20"/>
              </w:rPr>
              <w:t>+</w:t>
            </w:r>
          </w:p>
        </w:tc>
        <w:tc>
          <w:tcPr>
            <w:tcW w:w="1710" w:type="dxa"/>
            <w:vAlign w:val="center"/>
          </w:tcPr>
          <w:p w:rsidR="00A8365E" w:rsidRPr="00A80DFE" w:rsidRDefault="00A8365E" w:rsidP="00A8365E">
            <w:pPr>
              <w:pStyle w:val="NoSpacing"/>
              <w:jc w:val="center"/>
              <w:rPr>
                <w:sz w:val="20"/>
                <w:szCs w:val="20"/>
              </w:rPr>
            </w:pPr>
            <w:r w:rsidRPr="00A80DFE">
              <w:rPr>
                <w:i/>
                <w:iCs/>
                <w:sz w:val="20"/>
                <w:szCs w:val="20"/>
              </w:rPr>
              <w:t>+ Eucera, Xylocopa</w:t>
            </w:r>
          </w:p>
        </w:tc>
        <w:tc>
          <w:tcPr>
            <w:tcW w:w="1530" w:type="dxa"/>
            <w:vAlign w:val="center"/>
          </w:tcPr>
          <w:p w:rsidR="00A8365E" w:rsidRPr="00A80DFE" w:rsidRDefault="00A8365E" w:rsidP="00A8365E">
            <w:pPr>
              <w:pStyle w:val="NoSpacing"/>
              <w:jc w:val="center"/>
              <w:rPr>
                <w:sz w:val="20"/>
                <w:szCs w:val="20"/>
              </w:rPr>
            </w:pPr>
            <w:r w:rsidRPr="00A80DFE">
              <w:rPr>
                <w:sz w:val="20"/>
                <w:szCs w:val="20"/>
              </w:rPr>
              <w:t>No</w:t>
            </w:r>
          </w:p>
        </w:tc>
        <w:tc>
          <w:tcPr>
            <w:tcW w:w="1440" w:type="dxa"/>
            <w:vAlign w:val="center"/>
          </w:tcPr>
          <w:p w:rsidR="00A8365E" w:rsidRPr="00A80DFE" w:rsidRDefault="00A8365E" w:rsidP="00A8365E">
            <w:pPr>
              <w:pStyle w:val="NoSpacing"/>
              <w:jc w:val="center"/>
              <w:rPr>
                <w:sz w:val="20"/>
                <w:szCs w:val="20"/>
              </w:rPr>
            </w:pPr>
            <w:r w:rsidRPr="00A80DFE">
              <w:rPr>
                <w:sz w:val="20"/>
                <w:szCs w:val="20"/>
              </w:rPr>
              <w:t>No</w:t>
            </w:r>
          </w:p>
        </w:tc>
        <w:tc>
          <w:tcPr>
            <w:tcW w:w="990" w:type="dxa"/>
            <w:vAlign w:val="center"/>
          </w:tcPr>
          <w:p w:rsidR="00A8365E" w:rsidRPr="00A80DFE" w:rsidRDefault="00A8365E" w:rsidP="00A8365E">
            <w:pPr>
              <w:pStyle w:val="NoSpacing"/>
              <w:jc w:val="center"/>
              <w:rPr>
                <w:sz w:val="20"/>
                <w:szCs w:val="20"/>
              </w:rPr>
            </w:pPr>
            <w:r w:rsidRPr="00A80DFE">
              <w:rPr>
                <w:sz w:val="20"/>
                <w:szCs w:val="20"/>
              </w:rPr>
              <w:t>7</w:t>
            </w:r>
          </w:p>
        </w:tc>
        <w:tc>
          <w:tcPr>
            <w:tcW w:w="1800" w:type="dxa"/>
            <w:vAlign w:val="center"/>
          </w:tcPr>
          <w:p w:rsidR="00A8365E" w:rsidRPr="00A80DFE" w:rsidRDefault="00A8365E" w:rsidP="00A8365E">
            <w:pPr>
              <w:pStyle w:val="NoSpacing"/>
              <w:jc w:val="center"/>
              <w:rPr>
                <w:sz w:val="20"/>
                <w:szCs w:val="20"/>
              </w:rPr>
            </w:pPr>
            <w:r w:rsidRPr="00A80DFE">
              <w:rPr>
                <w:bCs/>
                <w:sz w:val="20"/>
                <w:szCs w:val="20"/>
              </w:rPr>
              <w:t>797,000</w:t>
            </w:r>
          </w:p>
        </w:tc>
        <w:tc>
          <w:tcPr>
            <w:tcW w:w="1260" w:type="dxa"/>
            <w:vAlign w:val="center"/>
          </w:tcPr>
          <w:p w:rsidR="00A8365E" w:rsidRPr="00A80DFE" w:rsidRDefault="00A8365E" w:rsidP="00A8365E">
            <w:pPr>
              <w:pStyle w:val="NoSpacing"/>
              <w:jc w:val="center"/>
              <w:rPr>
                <w:sz w:val="20"/>
                <w:szCs w:val="20"/>
              </w:rPr>
            </w:pPr>
            <w:r w:rsidRPr="00A80DFE">
              <w:rPr>
                <w:sz w:val="20"/>
                <w:szCs w:val="20"/>
              </w:rPr>
              <w:t>2013; 406 acres</w:t>
            </w:r>
          </w:p>
        </w:tc>
        <w:tc>
          <w:tcPr>
            <w:tcW w:w="1350" w:type="dxa"/>
            <w:vAlign w:val="center"/>
          </w:tcPr>
          <w:p w:rsidR="00A8365E" w:rsidRPr="00A80DFE" w:rsidRDefault="00A8365E" w:rsidP="00A8365E">
            <w:pPr>
              <w:pStyle w:val="NoSpacing"/>
              <w:jc w:val="center"/>
              <w:rPr>
                <w:sz w:val="20"/>
                <w:szCs w:val="20"/>
                <w:highlight w:val="yellow"/>
              </w:rPr>
            </w:pP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Peppermint</w:t>
            </w:r>
          </w:p>
        </w:tc>
        <w:tc>
          <w:tcPr>
            <w:tcW w:w="2070" w:type="dxa"/>
            <w:vAlign w:val="center"/>
          </w:tcPr>
          <w:p w:rsidR="00A8365E" w:rsidRPr="000F1E1C" w:rsidRDefault="00A8365E" w:rsidP="00A8365E">
            <w:pPr>
              <w:pStyle w:val="NoSpacing"/>
              <w:rPr>
                <w:sz w:val="20"/>
                <w:szCs w:val="20"/>
              </w:rPr>
            </w:pPr>
            <w:r w:rsidRPr="00371800">
              <w:rPr>
                <w:i/>
                <w:sz w:val="20"/>
                <w:szCs w:val="20"/>
              </w:rPr>
              <w:t>Mentha</w:t>
            </w:r>
            <w:r w:rsidRPr="000F1E1C">
              <w:rPr>
                <w:sz w:val="20"/>
                <w:szCs w:val="20"/>
              </w:rPr>
              <w:t xml:space="preserve"> spp.: </w:t>
            </w:r>
            <w:r w:rsidRPr="00371800">
              <w:rPr>
                <w:i/>
                <w:sz w:val="20"/>
                <w:szCs w:val="20"/>
              </w:rPr>
              <w:t>M. piperita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Pr>
                <w:sz w:val="20"/>
                <w:szCs w:val="20"/>
              </w:rPr>
              <w:t>39</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68,800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xml:space="preserve">Peppermint oil is produced from vegetative growth, without flowering or seed production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Persimmons</w:t>
            </w:r>
          </w:p>
        </w:tc>
        <w:tc>
          <w:tcPr>
            <w:tcW w:w="2070" w:type="dxa"/>
            <w:vAlign w:val="center"/>
          </w:tcPr>
          <w:p w:rsidR="00A8365E" w:rsidRPr="000F1E1C" w:rsidRDefault="00A8365E" w:rsidP="00A8365E">
            <w:pPr>
              <w:pStyle w:val="NoSpacing"/>
              <w:rPr>
                <w:sz w:val="20"/>
                <w:szCs w:val="20"/>
              </w:rPr>
            </w:pPr>
            <w:r w:rsidRPr="00371800">
              <w:rPr>
                <w:i/>
                <w:sz w:val="20"/>
                <w:szCs w:val="20"/>
              </w:rPr>
              <w:t>Diospyros kaki</w:t>
            </w:r>
            <w:r>
              <w:rPr>
                <w:sz w:val="20"/>
                <w:szCs w:val="20"/>
              </w:rPr>
              <w:t>;</w:t>
            </w:r>
            <w:r w:rsidRPr="000F1E1C">
              <w:rPr>
                <w:sz w:val="20"/>
                <w:szCs w:val="20"/>
              </w:rPr>
              <w:t xml:space="preserve"> </w:t>
            </w:r>
            <w:r w:rsidRPr="00371800">
              <w:rPr>
                <w:i/>
                <w:sz w:val="20"/>
                <w:szCs w:val="20"/>
              </w:rPr>
              <w:t>D. virginiana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4,968</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Pistachios</w:t>
            </w:r>
          </w:p>
        </w:tc>
        <w:tc>
          <w:tcPr>
            <w:tcW w:w="2070" w:type="dxa"/>
            <w:vAlign w:val="center"/>
          </w:tcPr>
          <w:p w:rsidR="00A8365E" w:rsidRPr="00371800" w:rsidRDefault="00A8365E" w:rsidP="00A8365E">
            <w:pPr>
              <w:pStyle w:val="NoSpacing"/>
              <w:rPr>
                <w:i/>
                <w:sz w:val="20"/>
                <w:szCs w:val="20"/>
              </w:rPr>
            </w:pPr>
            <w:r w:rsidRPr="00371800">
              <w:rPr>
                <w:i/>
                <w:sz w:val="20"/>
                <w:szCs w:val="20"/>
              </w:rPr>
              <w:t>Pistacia vera</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Pr>
                <w:sz w:val="20"/>
                <w:szCs w:val="20"/>
              </w:rPr>
              <w:t>53</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178,000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Pr>
                <w:sz w:val="20"/>
                <w:szCs w:val="20"/>
              </w:rPr>
              <w:t>W</w:t>
            </w:r>
            <w:r w:rsidRPr="000F1E1C">
              <w:rPr>
                <w:sz w:val="20"/>
                <w:szCs w:val="20"/>
              </w:rPr>
              <w:t>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Plums and sloes</w:t>
            </w:r>
          </w:p>
        </w:tc>
        <w:tc>
          <w:tcPr>
            <w:tcW w:w="2070" w:type="dxa"/>
            <w:vAlign w:val="center"/>
          </w:tcPr>
          <w:p w:rsidR="00A8365E" w:rsidRPr="000F1E1C" w:rsidRDefault="00A8365E" w:rsidP="00A8365E">
            <w:pPr>
              <w:pStyle w:val="NoSpacing"/>
              <w:rPr>
                <w:sz w:val="20"/>
                <w:szCs w:val="20"/>
              </w:rPr>
            </w:pPr>
            <w:r w:rsidRPr="000F1E1C">
              <w:rPr>
                <w:sz w:val="20"/>
                <w:szCs w:val="20"/>
              </w:rPr>
              <w:t xml:space="preserve">Greengage, mirabelle, </w:t>
            </w:r>
            <w:r w:rsidRPr="000F1E1C">
              <w:rPr>
                <w:sz w:val="20"/>
                <w:szCs w:val="20"/>
              </w:rPr>
              <w:br/>
              <w:t>damson (</w:t>
            </w:r>
            <w:r w:rsidRPr="00371800">
              <w:rPr>
                <w:i/>
                <w:sz w:val="20"/>
                <w:szCs w:val="20"/>
              </w:rPr>
              <w:t>Prunus domestica</w:t>
            </w:r>
            <w:r w:rsidRPr="000F1E1C">
              <w:rPr>
                <w:sz w:val="20"/>
                <w:szCs w:val="20"/>
              </w:rPr>
              <w:t>); sloe (</w:t>
            </w:r>
            <w:r w:rsidRPr="00371800">
              <w:rPr>
                <w:i/>
                <w:sz w:val="20"/>
                <w:szCs w:val="20"/>
              </w:rPr>
              <w:t>P. spinosa</w:t>
            </w:r>
            <w:r w:rsidRPr="000F1E1C">
              <w:rPr>
                <w:sz w:val="20"/>
                <w:szCs w:val="20"/>
              </w:rPr>
              <w:t>)</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i/>
                <w:iCs/>
                <w:sz w:val="20"/>
                <w:szCs w:val="20"/>
              </w:rPr>
              <w:t>+ Osmia, Anthophora</w:t>
            </w:r>
          </w:p>
        </w:tc>
        <w:tc>
          <w:tcPr>
            <w:tcW w:w="1530" w:type="dxa"/>
            <w:vAlign w:val="center"/>
          </w:tcPr>
          <w:p w:rsidR="00A8365E" w:rsidRPr="00F27D8E" w:rsidRDefault="00A8365E" w:rsidP="00A8365E">
            <w:pPr>
              <w:pStyle w:val="NoSpacing"/>
              <w:jc w:val="center"/>
              <w:rPr>
                <w:sz w:val="20"/>
                <w:szCs w:val="20"/>
              </w:rPr>
            </w:pPr>
            <w:r w:rsidRPr="00F27D8E">
              <w:rPr>
                <w:sz w:val="20"/>
                <w:szCs w:val="20"/>
              </w:rPr>
              <w:t>Yes</w:t>
            </w:r>
          </w:p>
        </w:tc>
        <w:tc>
          <w:tcPr>
            <w:tcW w:w="1440" w:type="dxa"/>
            <w:vAlign w:val="center"/>
          </w:tcPr>
          <w:p w:rsidR="00A8365E" w:rsidRPr="00F27D8E" w:rsidRDefault="00A8365E" w:rsidP="00A8365E">
            <w:pPr>
              <w:pStyle w:val="NoSpacing"/>
              <w:jc w:val="center"/>
              <w:rPr>
                <w:sz w:val="20"/>
                <w:szCs w:val="20"/>
              </w:rPr>
            </w:pPr>
            <w:r w:rsidRPr="00F27D8E">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82,780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Poppy seed</w:t>
            </w:r>
          </w:p>
        </w:tc>
        <w:tc>
          <w:tcPr>
            <w:tcW w:w="2070" w:type="dxa"/>
            <w:vAlign w:val="center"/>
          </w:tcPr>
          <w:p w:rsidR="00A8365E" w:rsidRPr="00371800" w:rsidRDefault="00A8365E" w:rsidP="00A8365E">
            <w:pPr>
              <w:pStyle w:val="NoSpacing"/>
              <w:rPr>
                <w:i/>
                <w:sz w:val="20"/>
                <w:szCs w:val="20"/>
              </w:rPr>
            </w:pPr>
            <w:r w:rsidRPr="00371800">
              <w:rPr>
                <w:i/>
                <w:sz w:val="20"/>
                <w:szCs w:val="20"/>
              </w:rPr>
              <w:t>Papaver somniferum</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F27D8E" w:rsidRDefault="00A8365E" w:rsidP="00A8365E">
            <w:pPr>
              <w:pStyle w:val="NoSpacing"/>
              <w:jc w:val="center"/>
              <w:rPr>
                <w:sz w:val="20"/>
                <w:szCs w:val="20"/>
              </w:rPr>
            </w:pPr>
            <w:r>
              <w:rPr>
                <w:sz w:val="20"/>
                <w:szCs w:val="20"/>
              </w:rPr>
              <w:t>N/AV</w:t>
            </w:r>
          </w:p>
        </w:tc>
        <w:tc>
          <w:tcPr>
            <w:tcW w:w="1710" w:type="dxa"/>
            <w:vAlign w:val="center"/>
          </w:tcPr>
          <w:p w:rsidR="00A8365E" w:rsidRPr="00F27D8E" w:rsidRDefault="00A8365E" w:rsidP="00A8365E">
            <w:pPr>
              <w:pStyle w:val="NoSpacing"/>
              <w:jc w:val="center"/>
              <w:rPr>
                <w:sz w:val="20"/>
                <w:szCs w:val="20"/>
              </w:rPr>
            </w:pPr>
            <w:r>
              <w:rPr>
                <w:sz w:val="20"/>
                <w:szCs w:val="20"/>
              </w:rPr>
              <w:t>N/AV</w:t>
            </w:r>
          </w:p>
        </w:tc>
        <w:tc>
          <w:tcPr>
            <w:tcW w:w="1530" w:type="dxa"/>
            <w:vAlign w:val="center"/>
          </w:tcPr>
          <w:p w:rsidR="00A8365E" w:rsidRPr="00F27D8E" w:rsidRDefault="00A8365E" w:rsidP="00A8365E">
            <w:pPr>
              <w:pStyle w:val="NoSpacing"/>
              <w:jc w:val="center"/>
              <w:rPr>
                <w:sz w:val="20"/>
                <w:szCs w:val="20"/>
              </w:rPr>
            </w:pPr>
            <w:r>
              <w:rPr>
                <w:sz w:val="20"/>
                <w:szCs w:val="20"/>
              </w:rPr>
              <w:t>No</w:t>
            </w:r>
          </w:p>
        </w:tc>
        <w:tc>
          <w:tcPr>
            <w:tcW w:w="1440" w:type="dxa"/>
            <w:vAlign w:val="center"/>
          </w:tcPr>
          <w:p w:rsidR="00A8365E" w:rsidRPr="00F27D8E" w:rsidRDefault="00A8365E" w:rsidP="00A8365E">
            <w:pPr>
              <w:pStyle w:val="NoSpacing"/>
              <w:jc w:val="center"/>
              <w:rPr>
                <w:sz w:val="20"/>
                <w:szCs w:val="20"/>
              </w:rPr>
            </w:pPr>
            <w:r>
              <w:rPr>
                <w:sz w:val="20"/>
                <w:szCs w:val="20"/>
              </w:rPr>
              <w:t>N/AV</w:t>
            </w:r>
          </w:p>
        </w:tc>
        <w:tc>
          <w:tcPr>
            <w:tcW w:w="990" w:type="dxa"/>
            <w:vAlign w:val="center"/>
          </w:tcPr>
          <w:p w:rsidR="00A8365E" w:rsidRDefault="00A8365E" w:rsidP="00A8365E">
            <w:pPr>
              <w:pStyle w:val="NoSpacing"/>
              <w:ind w:left="-74" w:right="-38"/>
              <w:jc w:val="center"/>
              <w:rPr>
                <w:sz w:val="20"/>
                <w:szCs w:val="20"/>
              </w:rPr>
            </w:pPr>
            <w:r>
              <w:rPr>
                <w:sz w:val="20"/>
                <w:szCs w:val="20"/>
              </w:rPr>
              <w:t>EFSA,</w:t>
            </w:r>
          </w:p>
          <w:p w:rsidR="00A8365E" w:rsidRPr="000F1E1C" w:rsidRDefault="00A8365E" w:rsidP="00A8365E">
            <w:pPr>
              <w:pStyle w:val="NoSpacing"/>
              <w:ind w:left="-74" w:right="-38"/>
              <w:jc w:val="center"/>
              <w:rPr>
                <w:sz w:val="20"/>
                <w:szCs w:val="20"/>
              </w:rPr>
            </w:pPr>
            <w:r>
              <w:rPr>
                <w:sz w:val="20"/>
                <w:szCs w:val="20"/>
              </w:rPr>
              <w:t>92</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A80DFE" w:rsidRDefault="00A8365E" w:rsidP="00A8365E">
            <w:pPr>
              <w:autoSpaceDE w:val="0"/>
              <w:autoSpaceDN w:val="0"/>
              <w:adjustRightInd w:val="0"/>
              <w:rPr>
                <w:rFonts w:eastAsiaTheme="minorHAnsi"/>
                <w:sz w:val="20"/>
                <w:szCs w:val="20"/>
              </w:rPr>
            </w:pPr>
            <w:r w:rsidRPr="00A80DFE">
              <w:rPr>
                <w:rFonts w:eastAsiaTheme="minorHAnsi"/>
                <w:sz w:val="20"/>
                <w:szCs w:val="20"/>
              </w:rPr>
              <w:t>Mainly self fertile although cross pollination</w:t>
            </w:r>
          </w:p>
          <w:p w:rsidR="00A8365E" w:rsidRPr="000F1E1C" w:rsidRDefault="00A8365E" w:rsidP="00A8365E">
            <w:pPr>
              <w:pStyle w:val="NoSpacing"/>
              <w:rPr>
                <w:sz w:val="20"/>
                <w:szCs w:val="20"/>
              </w:rPr>
            </w:pPr>
            <w:r w:rsidRPr="00A80DFE">
              <w:rPr>
                <w:rFonts w:eastAsiaTheme="minorHAnsi"/>
                <w:sz w:val="20"/>
                <w:szCs w:val="20"/>
              </w:rPr>
              <w:t>via insect, bees does occur</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Potatoes</w:t>
            </w:r>
          </w:p>
        </w:tc>
        <w:tc>
          <w:tcPr>
            <w:tcW w:w="2070" w:type="dxa"/>
            <w:vAlign w:val="center"/>
          </w:tcPr>
          <w:p w:rsidR="00A8365E" w:rsidRPr="000F1E1C" w:rsidRDefault="00A8365E" w:rsidP="00A8365E">
            <w:pPr>
              <w:pStyle w:val="NoSpacing"/>
              <w:rPr>
                <w:sz w:val="20"/>
                <w:szCs w:val="20"/>
              </w:rPr>
            </w:pPr>
            <w:r w:rsidRPr="00371800">
              <w:rPr>
                <w:i/>
                <w:sz w:val="20"/>
                <w:szCs w:val="20"/>
              </w:rPr>
              <w:t>Solanum tuberosum</w:t>
            </w:r>
            <w:r w:rsidRPr="000F1E1C">
              <w:rPr>
                <w:sz w:val="20"/>
                <w:szCs w:val="20"/>
              </w:rPr>
              <w:t xml:space="preserve"> Irish </w:t>
            </w:r>
            <w:r w:rsidRPr="000F1E1C">
              <w:rPr>
                <w:sz w:val="20"/>
                <w:szCs w:val="20"/>
              </w:rPr>
              <w:br/>
              <w:t>potato</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i/>
                <w:iCs/>
                <w:sz w:val="20"/>
                <w:szCs w:val="20"/>
              </w:rPr>
              <w:t>+Andrena</w:t>
            </w:r>
          </w:p>
        </w:tc>
        <w:tc>
          <w:tcPr>
            <w:tcW w:w="1530" w:type="dxa"/>
            <w:vAlign w:val="center"/>
          </w:tcPr>
          <w:p w:rsidR="00A8365E" w:rsidRPr="00F27D8E" w:rsidRDefault="005E7F2B" w:rsidP="009A75A0">
            <w:pPr>
              <w:pStyle w:val="NoSpacing"/>
              <w:jc w:val="center"/>
              <w:rPr>
                <w:sz w:val="20"/>
                <w:szCs w:val="20"/>
              </w:rPr>
            </w:pPr>
            <w:r w:rsidRPr="005F6E36">
              <w:rPr>
                <w:rFonts w:ascii="Arial" w:hAnsi="Arial" w:cs="Arial"/>
                <w:sz w:val="20"/>
                <w:szCs w:val="20"/>
              </w:rPr>
              <w:t xml:space="preserve">For </w:t>
            </w:r>
            <w:r w:rsidR="009A75A0">
              <w:rPr>
                <w:rFonts w:ascii="Arial" w:hAnsi="Arial" w:cs="Arial"/>
                <w:sz w:val="20"/>
                <w:szCs w:val="20"/>
              </w:rPr>
              <w:t>breeding</w:t>
            </w:r>
            <w:r w:rsidRPr="005F6E36">
              <w:rPr>
                <w:rFonts w:ascii="Arial" w:hAnsi="Arial" w:cs="Arial"/>
                <w:sz w:val="20"/>
                <w:szCs w:val="20"/>
              </w:rPr>
              <w:t>, only</w:t>
            </w:r>
          </w:p>
        </w:tc>
        <w:tc>
          <w:tcPr>
            <w:tcW w:w="1440" w:type="dxa"/>
            <w:vAlign w:val="center"/>
          </w:tcPr>
          <w:p w:rsidR="00A8365E" w:rsidRPr="00F27D8E" w:rsidRDefault="00A8365E" w:rsidP="00A8365E">
            <w:pPr>
              <w:pStyle w:val="NoSpacing"/>
              <w:jc w:val="center"/>
              <w:rPr>
                <w:sz w:val="20"/>
                <w:szCs w:val="20"/>
              </w:rPr>
            </w:pPr>
            <w:r w:rsidRPr="00F27D8E">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ind w:right="-13"/>
              <w:jc w:val="center"/>
              <w:rPr>
                <w:sz w:val="20"/>
                <w:szCs w:val="20"/>
              </w:rPr>
            </w:pPr>
            <w:r w:rsidRPr="000F1E1C">
              <w:rPr>
                <w:bCs/>
                <w:sz w:val="20"/>
                <w:szCs w:val="20"/>
              </w:rPr>
              <w:t>1,052,000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986854" w:rsidP="00986854">
            <w:pPr>
              <w:pStyle w:val="NoSpacing"/>
              <w:rPr>
                <w:sz w:val="20"/>
                <w:szCs w:val="20"/>
              </w:rPr>
            </w:pPr>
            <w:r w:rsidRPr="00986854">
              <w:rPr>
                <w:sz w:val="20"/>
                <w:szCs w:val="20"/>
              </w:rPr>
              <w:t>O</w:t>
            </w:r>
            <w:r w:rsidR="00A8365E" w:rsidRPr="00986854">
              <w:rPr>
                <w:sz w:val="20"/>
                <w:szCs w:val="20"/>
              </w:rPr>
              <w:t>nly small % of acreage</w:t>
            </w:r>
            <w:r w:rsidRPr="00986854">
              <w:rPr>
                <w:sz w:val="20"/>
                <w:szCs w:val="20"/>
              </w:rPr>
              <w:t xml:space="preserve"> is grown for breeding</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Pumpkins, squash and gourds</w:t>
            </w:r>
          </w:p>
        </w:tc>
        <w:tc>
          <w:tcPr>
            <w:tcW w:w="2070" w:type="dxa"/>
            <w:vAlign w:val="center"/>
          </w:tcPr>
          <w:p w:rsidR="00A8365E" w:rsidRPr="000F1E1C" w:rsidRDefault="00A8365E" w:rsidP="00A8365E">
            <w:pPr>
              <w:pStyle w:val="NoSpacing"/>
              <w:rPr>
                <w:sz w:val="20"/>
                <w:szCs w:val="20"/>
              </w:rPr>
            </w:pPr>
            <w:r w:rsidRPr="00371800">
              <w:rPr>
                <w:i/>
                <w:sz w:val="20"/>
                <w:szCs w:val="20"/>
              </w:rPr>
              <w:t>Cucurbita</w:t>
            </w:r>
            <w:r w:rsidRPr="000F1E1C">
              <w:rPr>
                <w:sz w:val="20"/>
                <w:szCs w:val="20"/>
              </w:rPr>
              <w:t xml:space="preserve"> spp.</w:t>
            </w:r>
            <w:r>
              <w:rPr>
                <w:sz w:val="20"/>
                <w:szCs w:val="20"/>
              </w:rPr>
              <w:t>,</w:t>
            </w:r>
            <w:r w:rsidRPr="000F1E1C">
              <w:rPr>
                <w:sz w:val="20"/>
                <w:szCs w:val="20"/>
              </w:rPr>
              <w:t xml:space="preserve"> </w:t>
            </w:r>
            <w:r>
              <w:rPr>
                <w:sz w:val="20"/>
                <w:szCs w:val="20"/>
              </w:rPr>
              <w:t>i</w:t>
            </w:r>
            <w:r w:rsidRPr="000F1E1C">
              <w:rPr>
                <w:sz w:val="20"/>
                <w:szCs w:val="20"/>
              </w:rPr>
              <w:t xml:space="preserve">ncludes </w:t>
            </w:r>
            <w:r w:rsidRPr="000F1E1C">
              <w:rPr>
                <w:sz w:val="20"/>
                <w:szCs w:val="20"/>
              </w:rPr>
              <w:br/>
              <w:t>marrows</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F27D8E" w:rsidRDefault="00A8365E" w:rsidP="00A8365E">
            <w:pPr>
              <w:pStyle w:val="NoSpacing"/>
              <w:ind w:left="-18" w:right="-18"/>
              <w:jc w:val="center"/>
              <w:rPr>
                <w:sz w:val="20"/>
                <w:szCs w:val="20"/>
              </w:rPr>
            </w:pPr>
            <w:r w:rsidRPr="00F27D8E">
              <w:rPr>
                <w:i/>
                <w:iCs/>
                <w:sz w:val="20"/>
                <w:szCs w:val="20"/>
              </w:rPr>
              <w:t>+ Agapostemon, Melissodes, Peponapis</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ind w:right="-103"/>
              <w:jc w:val="center"/>
              <w:rPr>
                <w:sz w:val="20"/>
                <w:szCs w:val="20"/>
              </w:rPr>
            </w:pPr>
            <w:r w:rsidRPr="000F1E1C">
              <w:rPr>
                <w:bCs/>
                <w:sz w:val="20"/>
                <w:szCs w:val="20"/>
              </w:rPr>
              <w:t>91,700 Pumpkins and Squash</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Pyrethrum, dried</w:t>
            </w:r>
          </w:p>
        </w:tc>
        <w:tc>
          <w:tcPr>
            <w:tcW w:w="2070" w:type="dxa"/>
            <w:vAlign w:val="center"/>
          </w:tcPr>
          <w:p w:rsidR="00A8365E" w:rsidRPr="00371800" w:rsidRDefault="00A8365E" w:rsidP="00A8365E">
            <w:pPr>
              <w:pStyle w:val="NoSpacing"/>
              <w:rPr>
                <w:i/>
                <w:sz w:val="20"/>
                <w:szCs w:val="20"/>
              </w:rPr>
            </w:pPr>
            <w:r>
              <w:rPr>
                <w:i/>
                <w:sz w:val="20"/>
                <w:szCs w:val="20"/>
              </w:rPr>
              <w:t>Chrysanthemum cinerariifolium</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5C3C5E">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0F1E1C" w:rsidRDefault="00A8365E" w:rsidP="00A8365E">
            <w:pPr>
              <w:pStyle w:val="NoSpacing"/>
              <w:jc w:val="center"/>
              <w:rPr>
                <w:sz w:val="20"/>
                <w:szCs w:val="20"/>
              </w:rPr>
            </w:pPr>
            <w:r>
              <w:rPr>
                <w:sz w:val="20"/>
                <w:szCs w:val="20"/>
              </w:rPr>
              <w:t>No</w:t>
            </w:r>
          </w:p>
        </w:tc>
        <w:tc>
          <w:tcPr>
            <w:tcW w:w="1440" w:type="dxa"/>
            <w:vAlign w:val="center"/>
          </w:tcPr>
          <w:p w:rsidR="00A8365E" w:rsidRPr="000F1E1C" w:rsidRDefault="00A8365E" w:rsidP="00A8365E">
            <w:pPr>
              <w:pStyle w:val="NoSpacing"/>
              <w:jc w:val="center"/>
              <w:rPr>
                <w:sz w:val="20"/>
                <w:szCs w:val="20"/>
              </w:rPr>
            </w:pPr>
            <w:r>
              <w:rPr>
                <w:sz w:val="20"/>
                <w:szCs w:val="20"/>
              </w:rPr>
              <w:t>No</w:t>
            </w:r>
          </w:p>
        </w:tc>
        <w:tc>
          <w:tcPr>
            <w:tcW w:w="990" w:type="dxa"/>
            <w:vAlign w:val="center"/>
          </w:tcPr>
          <w:p w:rsidR="00A8365E" w:rsidRPr="000F1E1C" w:rsidRDefault="00A8365E" w:rsidP="00A8365E">
            <w:pPr>
              <w:pStyle w:val="NoSpacing"/>
              <w:ind w:left="-74" w:right="-38"/>
              <w:jc w:val="center"/>
              <w:rPr>
                <w:sz w:val="20"/>
                <w:szCs w:val="20"/>
              </w:rPr>
            </w:pPr>
            <w:r>
              <w:rPr>
                <w:sz w:val="20"/>
                <w:szCs w:val="20"/>
              </w:rPr>
              <w:t>3, 81</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Quinces</w:t>
            </w:r>
          </w:p>
        </w:tc>
        <w:tc>
          <w:tcPr>
            <w:tcW w:w="2070" w:type="dxa"/>
            <w:vAlign w:val="center"/>
          </w:tcPr>
          <w:p w:rsidR="00A8365E" w:rsidRPr="000F1E1C" w:rsidRDefault="00A8365E" w:rsidP="00A8365E">
            <w:pPr>
              <w:pStyle w:val="NoSpacing"/>
              <w:rPr>
                <w:sz w:val="20"/>
                <w:szCs w:val="20"/>
              </w:rPr>
            </w:pPr>
            <w:r w:rsidRPr="00371800">
              <w:rPr>
                <w:i/>
                <w:sz w:val="20"/>
                <w:szCs w:val="20"/>
              </w:rPr>
              <w:t>Cydonia oblonga</w:t>
            </w:r>
            <w:r w:rsidRPr="000F1E1C">
              <w:rPr>
                <w:sz w:val="20"/>
                <w:szCs w:val="20"/>
              </w:rPr>
              <w:t xml:space="preserve">; </w:t>
            </w:r>
            <w:r w:rsidRPr="00371800">
              <w:rPr>
                <w:i/>
                <w:sz w:val="20"/>
                <w:szCs w:val="20"/>
              </w:rPr>
              <w:t>C. vulgaris</w:t>
            </w:r>
            <w:r w:rsidRPr="000F1E1C">
              <w:rPr>
                <w:sz w:val="20"/>
                <w:szCs w:val="20"/>
              </w:rPr>
              <w:t xml:space="preserve">; </w:t>
            </w:r>
            <w:r w:rsidRPr="000F1E1C">
              <w:rPr>
                <w:sz w:val="20"/>
                <w:szCs w:val="20"/>
              </w:rPr>
              <w:br/>
            </w:r>
            <w:r w:rsidRPr="00371800">
              <w:rPr>
                <w:i/>
                <w:sz w:val="20"/>
                <w:szCs w:val="20"/>
              </w:rPr>
              <w:t>C. japonica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N/AV</w:t>
            </w:r>
          </w:p>
        </w:tc>
        <w:tc>
          <w:tcPr>
            <w:tcW w:w="1710" w:type="dxa"/>
            <w:vAlign w:val="center"/>
          </w:tcPr>
          <w:p w:rsidR="00A8365E" w:rsidRPr="00F27D8E" w:rsidRDefault="00A8365E" w:rsidP="00A8365E">
            <w:pPr>
              <w:pStyle w:val="NoSpacing"/>
              <w:jc w:val="center"/>
              <w:rPr>
                <w:sz w:val="20"/>
                <w:szCs w:val="20"/>
              </w:rPr>
            </w:pPr>
            <w:r>
              <w:rPr>
                <w:sz w:val="20"/>
                <w:szCs w:val="20"/>
              </w:rPr>
              <w:t>N/AV</w:t>
            </w:r>
          </w:p>
        </w:tc>
        <w:tc>
          <w:tcPr>
            <w:tcW w:w="1530" w:type="dxa"/>
            <w:vAlign w:val="center"/>
          </w:tcPr>
          <w:p w:rsidR="00A8365E" w:rsidRPr="000F1E1C" w:rsidRDefault="00A8365E" w:rsidP="00A8365E">
            <w:pPr>
              <w:pStyle w:val="NoSpacing"/>
              <w:jc w:val="center"/>
              <w:rPr>
                <w:sz w:val="20"/>
                <w:szCs w:val="20"/>
              </w:rPr>
            </w:pPr>
            <w:r>
              <w:rPr>
                <w:sz w:val="20"/>
                <w:szCs w:val="20"/>
              </w:rPr>
              <w:t>N/AV</w:t>
            </w:r>
          </w:p>
        </w:tc>
        <w:tc>
          <w:tcPr>
            <w:tcW w:w="1440" w:type="dxa"/>
            <w:vAlign w:val="center"/>
          </w:tcPr>
          <w:p w:rsidR="00A8365E" w:rsidRPr="000F1E1C" w:rsidRDefault="00A8365E" w:rsidP="00A8365E">
            <w:pPr>
              <w:pStyle w:val="NoSpacing"/>
              <w:jc w:val="center"/>
              <w:rPr>
                <w:sz w:val="20"/>
                <w:szCs w:val="20"/>
              </w:rPr>
            </w:pPr>
            <w:r>
              <w:rPr>
                <w:sz w:val="20"/>
                <w:szCs w:val="20"/>
              </w:rPr>
              <w:t>N/AV</w:t>
            </w:r>
          </w:p>
        </w:tc>
        <w:tc>
          <w:tcPr>
            <w:tcW w:w="990" w:type="dxa"/>
            <w:vAlign w:val="center"/>
          </w:tcPr>
          <w:p w:rsidR="00A8365E" w:rsidRPr="000F1E1C" w:rsidRDefault="00A8365E" w:rsidP="00A8365E">
            <w:pPr>
              <w:pStyle w:val="NoSpacing"/>
              <w:ind w:left="-74" w:right="-38"/>
              <w:jc w:val="center"/>
              <w:rPr>
                <w:sz w:val="20"/>
                <w:szCs w:val="20"/>
              </w:rPr>
            </w:pPr>
            <w:r w:rsidRPr="00561F1E">
              <w:rPr>
                <w:sz w:val="20"/>
                <w:szCs w:val="20"/>
              </w:rPr>
              <w:t>EFSA</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986854" w:rsidRDefault="00A8365E" w:rsidP="00A8365E">
            <w:pPr>
              <w:pStyle w:val="NoSpacing"/>
              <w:rPr>
                <w:sz w:val="20"/>
                <w:szCs w:val="20"/>
              </w:rPr>
            </w:pPr>
            <w:r w:rsidRPr="00986854">
              <w:rPr>
                <w:sz w:val="20"/>
                <w:szCs w:val="20"/>
              </w:rPr>
              <w:t>Rapeseed</w:t>
            </w:r>
          </w:p>
          <w:p w:rsidR="00A8365E" w:rsidRPr="00986854" w:rsidRDefault="00A8365E" w:rsidP="00A8365E">
            <w:pPr>
              <w:pStyle w:val="NoSpacing"/>
              <w:rPr>
                <w:sz w:val="20"/>
                <w:szCs w:val="20"/>
              </w:rPr>
            </w:pPr>
            <w:r w:rsidRPr="00986854">
              <w:rPr>
                <w:sz w:val="20"/>
                <w:szCs w:val="20"/>
              </w:rPr>
              <w:t>(including canola)</w:t>
            </w:r>
          </w:p>
        </w:tc>
        <w:tc>
          <w:tcPr>
            <w:tcW w:w="2070" w:type="dxa"/>
            <w:vAlign w:val="center"/>
          </w:tcPr>
          <w:p w:rsidR="00A8365E" w:rsidRPr="00986854" w:rsidRDefault="00A8365E" w:rsidP="00A8365E">
            <w:pPr>
              <w:pStyle w:val="NoSpacing"/>
              <w:rPr>
                <w:sz w:val="20"/>
                <w:szCs w:val="20"/>
              </w:rPr>
            </w:pPr>
            <w:r w:rsidRPr="00986854">
              <w:rPr>
                <w:i/>
                <w:sz w:val="20"/>
                <w:szCs w:val="20"/>
              </w:rPr>
              <w:t>Brassica napus</w:t>
            </w:r>
            <w:r w:rsidRPr="00986854">
              <w:rPr>
                <w:sz w:val="20"/>
                <w:szCs w:val="20"/>
              </w:rPr>
              <w:t xml:space="preserve"> var. </w:t>
            </w:r>
            <w:r w:rsidRPr="00986854">
              <w:rPr>
                <w:i/>
                <w:sz w:val="20"/>
                <w:szCs w:val="20"/>
              </w:rPr>
              <w:t>oleifera</w:t>
            </w:r>
            <w:r w:rsidRPr="00986854">
              <w:rPr>
                <w:sz w:val="20"/>
                <w:szCs w:val="20"/>
              </w:rPr>
              <w:t xml:space="preserve"> </w:t>
            </w:r>
          </w:p>
        </w:tc>
        <w:tc>
          <w:tcPr>
            <w:tcW w:w="900" w:type="dxa"/>
            <w:vAlign w:val="center"/>
          </w:tcPr>
          <w:p w:rsidR="00A8365E" w:rsidRPr="00986854" w:rsidRDefault="00A8365E" w:rsidP="00A8365E">
            <w:pPr>
              <w:pStyle w:val="NoSpacing"/>
              <w:jc w:val="center"/>
              <w:rPr>
                <w:sz w:val="20"/>
                <w:szCs w:val="20"/>
              </w:rPr>
            </w:pPr>
            <w:r w:rsidRPr="00986854">
              <w:rPr>
                <w:sz w:val="20"/>
                <w:szCs w:val="20"/>
              </w:rPr>
              <w:t>++</w:t>
            </w:r>
          </w:p>
        </w:tc>
        <w:tc>
          <w:tcPr>
            <w:tcW w:w="810" w:type="dxa"/>
            <w:vAlign w:val="center"/>
          </w:tcPr>
          <w:p w:rsidR="00A8365E" w:rsidRPr="00986854" w:rsidRDefault="00A8365E" w:rsidP="00A8365E">
            <w:pPr>
              <w:pStyle w:val="NoSpacing"/>
              <w:jc w:val="center"/>
              <w:rPr>
                <w:sz w:val="20"/>
                <w:szCs w:val="20"/>
              </w:rPr>
            </w:pPr>
            <w:r w:rsidRPr="00986854">
              <w:rPr>
                <w:sz w:val="20"/>
                <w:szCs w:val="20"/>
              </w:rPr>
              <w:t>++</w:t>
            </w:r>
          </w:p>
        </w:tc>
        <w:tc>
          <w:tcPr>
            <w:tcW w:w="1080" w:type="dxa"/>
            <w:vAlign w:val="center"/>
          </w:tcPr>
          <w:p w:rsidR="00A8365E" w:rsidRPr="00986854" w:rsidRDefault="00A8365E" w:rsidP="00A8365E">
            <w:pPr>
              <w:pStyle w:val="NoSpacing"/>
              <w:jc w:val="center"/>
              <w:rPr>
                <w:sz w:val="20"/>
                <w:szCs w:val="20"/>
              </w:rPr>
            </w:pPr>
            <w:r w:rsidRPr="00986854">
              <w:rPr>
                <w:sz w:val="20"/>
                <w:szCs w:val="20"/>
              </w:rPr>
              <w:t>+</w:t>
            </w:r>
          </w:p>
        </w:tc>
        <w:tc>
          <w:tcPr>
            <w:tcW w:w="1710" w:type="dxa"/>
            <w:vAlign w:val="center"/>
          </w:tcPr>
          <w:p w:rsidR="00A8365E" w:rsidRPr="00986854" w:rsidRDefault="00A8365E" w:rsidP="00A8365E">
            <w:pPr>
              <w:pStyle w:val="NoSpacing"/>
              <w:jc w:val="center"/>
              <w:rPr>
                <w:sz w:val="20"/>
                <w:szCs w:val="20"/>
              </w:rPr>
            </w:pPr>
            <w:r w:rsidRPr="00986854">
              <w:rPr>
                <w:sz w:val="20"/>
                <w:szCs w:val="20"/>
              </w:rPr>
              <w:t>++</w:t>
            </w:r>
          </w:p>
          <w:p w:rsidR="00A8365E" w:rsidRPr="00986854" w:rsidRDefault="00A8365E" w:rsidP="00A8365E">
            <w:pPr>
              <w:pStyle w:val="NoSpacing"/>
              <w:jc w:val="center"/>
              <w:rPr>
                <w:i/>
                <w:sz w:val="20"/>
                <w:szCs w:val="20"/>
              </w:rPr>
            </w:pPr>
            <w:r w:rsidRPr="00986854">
              <w:rPr>
                <w:i/>
                <w:sz w:val="20"/>
                <w:szCs w:val="20"/>
              </w:rPr>
              <w:t>Megachile</w:t>
            </w:r>
          </w:p>
        </w:tc>
        <w:tc>
          <w:tcPr>
            <w:tcW w:w="1530" w:type="dxa"/>
            <w:vAlign w:val="center"/>
          </w:tcPr>
          <w:p w:rsidR="00A8365E" w:rsidRPr="00986854" w:rsidRDefault="00A8365E" w:rsidP="00A8365E">
            <w:pPr>
              <w:pStyle w:val="NoSpacing"/>
              <w:jc w:val="center"/>
              <w:rPr>
                <w:sz w:val="20"/>
                <w:szCs w:val="20"/>
              </w:rPr>
            </w:pPr>
            <w:r w:rsidRPr="00986854">
              <w:rPr>
                <w:sz w:val="20"/>
                <w:szCs w:val="20"/>
              </w:rPr>
              <w:t>Yes</w:t>
            </w:r>
          </w:p>
        </w:tc>
        <w:tc>
          <w:tcPr>
            <w:tcW w:w="1440" w:type="dxa"/>
            <w:vAlign w:val="center"/>
          </w:tcPr>
          <w:p w:rsidR="00A8365E" w:rsidRPr="00986854" w:rsidRDefault="00A8365E" w:rsidP="00A8365E">
            <w:pPr>
              <w:pStyle w:val="NoSpacing"/>
              <w:jc w:val="center"/>
              <w:rPr>
                <w:sz w:val="20"/>
                <w:szCs w:val="20"/>
              </w:rPr>
            </w:pPr>
            <w:r w:rsidRPr="00986854">
              <w:rPr>
                <w:sz w:val="20"/>
                <w:szCs w:val="20"/>
              </w:rPr>
              <w:t>Yes</w:t>
            </w:r>
          </w:p>
        </w:tc>
        <w:tc>
          <w:tcPr>
            <w:tcW w:w="990" w:type="dxa"/>
            <w:vAlign w:val="center"/>
          </w:tcPr>
          <w:p w:rsidR="00A8365E" w:rsidRPr="00986854" w:rsidRDefault="00A8365E" w:rsidP="00A8365E">
            <w:pPr>
              <w:pStyle w:val="NoSpacing"/>
              <w:jc w:val="center"/>
              <w:rPr>
                <w:sz w:val="20"/>
                <w:szCs w:val="20"/>
              </w:rPr>
            </w:pPr>
            <w:r w:rsidRPr="00986854">
              <w:rPr>
                <w:sz w:val="20"/>
                <w:szCs w:val="20"/>
              </w:rPr>
              <w:t>1,3,5</w:t>
            </w:r>
          </w:p>
        </w:tc>
        <w:tc>
          <w:tcPr>
            <w:tcW w:w="1800" w:type="dxa"/>
            <w:vAlign w:val="center"/>
          </w:tcPr>
          <w:p w:rsidR="00A8365E" w:rsidRPr="00986854" w:rsidRDefault="00A8365E" w:rsidP="00A8365E">
            <w:pPr>
              <w:pStyle w:val="NoSpacing"/>
              <w:ind w:right="-103"/>
              <w:jc w:val="center"/>
              <w:rPr>
                <w:sz w:val="20"/>
                <w:szCs w:val="20"/>
              </w:rPr>
            </w:pPr>
            <w:r w:rsidRPr="00986854">
              <w:rPr>
                <w:bCs/>
                <w:sz w:val="20"/>
                <w:szCs w:val="20"/>
              </w:rPr>
              <w:t>1,264,500 Canola; 1,700 Rapeseed</w:t>
            </w:r>
          </w:p>
        </w:tc>
        <w:tc>
          <w:tcPr>
            <w:tcW w:w="1260" w:type="dxa"/>
            <w:vAlign w:val="center"/>
          </w:tcPr>
          <w:p w:rsidR="00A8365E" w:rsidRPr="00986854" w:rsidRDefault="00A8365E" w:rsidP="00A8365E">
            <w:pPr>
              <w:pStyle w:val="NoSpacing"/>
              <w:jc w:val="center"/>
              <w:rPr>
                <w:sz w:val="20"/>
                <w:szCs w:val="20"/>
              </w:rPr>
            </w:pPr>
            <w:r w:rsidRPr="00986854">
              <w:rPr>
                <w:sz w:val="20"/>
                <w:szCs w:val="20"/>
              </w:rPr>
              <w:t>2013: 1,500 acres</w:t>
            </w:r>
          </w:p>
        </w:tc>
        <w:tc>
          <w:tcPr>
            <w:tcW w:w="1350" w:type="dxa"/>
            <w:vAlign w:val="center"/>
          </w:tcPr>
          <w:p w:rsidR="00A8365E" w:rsidRPr="00986854" w:rsidRDefault="00A8365E" w:rsidP="00A8365E">
            <w:pPr>
              <w:pStyle w:val="NoSpacing"/>
              <w:jc w:val="center"/>
              <w:rPr>
                <w:sz w:val="20"/>
                <w:szCs w:val="20"/>
              </w:rPr>
            </w:pPr>
          </w:p>
        </w:tc>
        <w:tc>
          <w:tcPr>
            <w:tcW w:w="2430" w:type="dxa"/>
            <w:vAlign w:val="center"/>
          </w:tcPr>
          <w:p w:rsidR="00A8365E" w:rsidRPr="009977DF" w:rsidRDefault="00A8365E" w:rsidP="00A8365E">
            <w:pPr>
              <w:pStyle w:val="NoSpacing"/>
              <w:rPr>
                <w:sz w:val="20"/>
                <w:szCs w:val="20"/>
              </w:rPr>
            </w:pPr>
            <w:r w:rsidRPr="00986854">
              <w:rPr>
                <w:sz w:val="20"/>
                <w:szCs w:val="20"/>
              </w:rPr>
              <w:t xml:space="preserve"> Managed bees needed for hybrid seed production</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p>
        </w:tc>
        <w:tc>
          <w:tcPr>
            <w:tcW w:w="2070" w:type="dxa"/>
            <w:vAlign w:val="center"/>
          </w:tcPr>
          <w:p w:rsidR="00A8365E" w:rsidRPr="00371800" w:rsidRDefault="00A8365E" w:rsidP="00A8365E">
            <w:pPr>
              <w:pStyle w:val="NoSpacing"/>
              <w:rPr>
                <w:i/>
                <w:sz w:val="20"/>
                <w:szCs w:val="20"/>
              </w:rPr>
            </w:pPr>
          </w:p>
        </w:tc>
        <w:tc>
          <w:tcPr>
            <w:tcW w:w="900" w:type="dxa"/>
            <w:vAlign w:val="center"/>
          </w:tcPr>
          <w:p w:rsidR="00A8365E" w:rsidRPr="000F1E1C" w:rsidRDefault="00A8365E" w:rsidP="00A8365E">
            <w:pPr>
              <w:pStyle w:val="NoSpacing"/>
              <w:jc w:val="center"/>
              <w:rPr>
                <w:sz w:val="20"/>
                <w:szCs w:val="20"/>
              </w:rPr>
            </w:pPr>
          </w:p>
        </w:tc>
        <w:tc>
          <w:tcPr>
            <w:tcW w:w="810" w:type="dxa"/>
            <w:vAlign w:val="center"/>
          </w:tcPr>
          <w:p w:rsidR="00A8365E" w:rsidRPr="000F1E1C" w:rsidRDefault="00A8365E" w:rsidP="00A8365E">
            <w:pPr>
              <w:pStyle w:val="NoSpacing"/>
              <w:jc w:val="center"/>
              <w:rPr>
                <w:sz w:val="20"/>
                <w:szCs w:val="20"/>
              </w:rPr>
            </w:pPr>
          </w:p>
        </w:tc>
        <w:tc>
          <w:tcPr>
            <w:tcW w:w="1080" w:type="dxa"/>
            <w:vAlign w:val="center"/>
          </w:tcPr>
          <w:p w:rsidR="00A8365E" w:rsidRPr="000F1E1C" w:rsidRDefault="00A8365E" w:rsidP="00A8365E">
            <w:pPr>
              <w:pStyle w:val="NoSpacing"/>
              <w:jc w:val="center"/>
              <w:rPr>
                <w:sz w:val="20"/>
                <w:szCs w:val="20"/>
              </w:rPr>
            </w:pPr>
          </w:p>
        </w:tc>
        <w:tc>
          <w:tcPr>
            <w:tcW w:w="1710" w:type="dxa"/>
            <w:vAlign w:val="center"/>
          </w:tcPr>
          <w:p w:rsidR="00A8365E" w:rsidRPr="00F27D8E" w:rsidRDefault="00A8365E" w:rsidP="00A8365E">
            <w:pPr>
              <w:pStyle w:val="NoSpacing"/>
              <w:jc w:val="center"/>
              <w:rPr>
                <w:sz w:val="20"/>
                <w:szCs w:val="20"/>
              </w:rPr>
            </w:pPr>
          </w:p>
        </w:tc>
        <w:tc>
          <w:tcPr>
            <w:tcW w:w="1530" w:type="dxa"/>
            <w:vAlign w:val="center"/>
          </w:tcPr>
          <w:p w:rsidR="00A8365E" w:rsidRPr="000F1E1C" w:rsidRDefault="00A8365E" w:rsidP="00A8365E">
            <w:pPr>
              <w:pStyle w:val="NoSpacing"/>
              <w:jc w:val="center"/>
              <w:rPr>
                <w:sz w:val="20"/>
                <w:szCs w:val="20"/>
              </w:rPr>
            </w:pPr>
          </w:p>
        </w:tc>
        <w:tc>
          <w:tcPr>
            <w:tcW w:w="1440" w:type="dxa"/>
            <w:vAlign w:val="center"/>
          </w:tcPr>
          <w:p w:rsidR="00A8365E" w:rsidRPr="000F1E1C" w:rsidRDefault="00A8365E" w:rsidP="00A8365E">
            <w:pPr>
              <w:pStyle w:val="NoSpacing"/>
              <w:jc w:val="center"/>
              <w:rPr>
                <w:sz w:val="20"/>
                <w:szCs w:val="20"/>
              </w:rPr>
            </w:pPr>
          </w:p>
        </w:tc>
        <w:tc>
          <w:tcPr>
            <w:tcW w:w="990" w:type="dxa"/>
            <w:vAlign w:val="center"/>
          </w:tcPr>
          <w:p w:rsidR="00A8365E" w:rsidRPr="000F1E1C" w:rsidRDefault="00A8365E" w:rsidP="00A8365E">
            <w:pPr>
              <w:pStyle w:val="NoSpacing"/>
              <w:jc w:val="center"/>
              <w:rPr>
                <w:sz w:val="20"/>
                <w:szCs w:val="20"/>
              </w:rPr>
            </w:pPr>
          </w:p>
        </w:tc>
        <w:tc>
          <w:tcPr>
            <w:tcW w:w="1800" w:type="dxa"/>
            <w:vAlign w:val="center"/>
          </w:tcPr>
          <w:p w:rsidR="00A8365E" w:rsidRPr="000F1E1C" w:rsidRDefault="00A8365E" w:rsidP="00A8365E">
            <w:pPr>
              <w:pStyle w:val="NoSpacing"/>
              <w:jc w:val="center"/>
              <w:rPr>
                <w:bCs/>
                <w:sz w:val="20"/>
                <w:szCs w:val="20"/>
              </w:rPr>
            </w:pP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Raspberries</w:t>
            </w:r>
          </w:p>
        </w:tc>
        <w:tc>
          <w:tcPr>
            <w:tcW w:w="2070" w:type="dxa"/>
            <w:vAlign w:val="center"/>
          </w:tcPr>
          <w:p w:rsidR="00A8365E" w:rsidRPr="00371800" w:rsidRDefault="00A8365E" w:rsidP="00A8365E">
            <w:pPr>
              <w:pStyle w:val="NoSpacing"/>
              <w:rPr>
                <w:i/>
                <w:sz w:val="20"/>
                <w:szCs w:val="20"/>
              </w:rPr>
            </w:pPr>
            <w:r w:rsidRPr="00371800">
              <w:rPr>
                <w:i/>
                <w:sz w:val="20"/>
                <w:szCs w:val="20"/>
              </w:rPr>
              <w:t>Rubus idaeus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r w:rsidRPr="00F27D8E">
              <w:rPr>
                <w:i/>
                <w:sz w:val="20"/>
                <w:szCs w:val="20"/>
              </w:rPr>
              <w:t>Osmia, Anderna, Coletes, Halictus</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17,300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Rice, paddy</w:t>
            </w:r>
          </w:p>
        </w:tc>
        <w:tc>
          <w:tcPr>
            <w:tcW w:w="2070" w:type="dxa"/>
            <w:vAlign w:val="center"/>
          </w:tcPr>
          <w:p w:rsidR="00A8365E" w:rsidRPr="000F1E1C" w:rsidRDefault="00A8365E" w:rsidP="00A8365E">
            <w:pPr>
              <w:pStyle w:val="NoSpacing"/>
              <w:rPr>
                <w:sz w:val="20"/>
                <w:szCs w:val="20"/>
              </w:rPr>
            </w:pPr>
            <w:r w:rsidRPr="00371800">
              <w:rPr>
                <w:i/>
                <w:sz w:val="20"/>
                <w:szCs w:val="20"/>
              </w:rPr>
              <w:t>Oryza</w:t>
            </w:r>
            <w:r w:rsidRPr="000F1E1C">
              <w:rPr>
                <w:sz w:val="20"/>
                <w:szCs w:val="20"/>
              </w:rPr>
              <w:t xml:space="preserve"> spp., mainly </w:t>
            </w:r>
            <w:r w:rsidRPr="00371800">
              <w:rPr>
                <w:i/>
                <w:sz w:val="20"/>
                <w:szCs w:val="20"/>
              </w:rPr>
              <w:t>Oryza sativa</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ind w:right="-13"/>
              <w:jc w:val="center"/>
              <w:rPr>
                <w:sz w:val="20"/>
                <w:szCs w:val="20"/>
              </w:rPr>
            </w:pPr>
            <w:r w:rsidRPr="000F1E1C">
              <w:rPr>
                <w:bCs/>
                <w:sz w:val="20"/>
                <w:szCs w:val="20"/>
              </w:rPr>
              <w:t>2,468,000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Wind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Rye</w:t>
            </w:r>
          </w:p>
        </w:tc>
        <w:tc>
          <w:tcPr>
            <w:tcW w:w="2070" w:type="dxa"/>
            <w:vAlign w:val="center"/>
          </w:tcPr>
          <w:p w:rsidR="00A8365E" w:rsidRPr="00371800" w:rsidRDefault="00A8365E" w:rsidP="00A8365E">
            <w:pPr>
              <w:pStyle w:val="NoSpacing"/>
              <w:rPr>
                <w:i/>
                <w:sz w:val="20"/>
                <w:szCs w:val="20"/>
              </w:rPr>
            </w:pPr>
            <w:r w:rsidRPr="00371800">
              <w:rPr>
                <w:i/>
                <w:sz w:val="20"/>
                <w:szCs w:val="20"/>
              </w:rPr>
              <w:t>Secale cereale</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278,000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Wind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Rye grass for forage and silage</w:t>
            </w:r>
          </w:p>
        </w:tc>
        <w:tc>
          <w:tcPr>
            <w:tcW w:w="2070" w:type="dxa"/>
            <w:vAlign w:val="center"/>
          </w:tcPr>
          <w:p w:rsidR="00A8365E" w:rsidRPr="000F1E1C" w:rsidRDefault="00A8365E" w:rsidP="00A8365E">
            <w:pPr>
              <w:pStyle w:val="NoSpacing"/>
              <w:rPr>
                <w:sz w:val="20"/>
                <w:szCs w:val="20"/>
              </w:rPr>
            </w:pPr>
            <w:r w:rsidRPr="000F1E1C">
              <w:rPr>
                <w:sz w:val="20"/>
                <w:szCs w:val="20"/>
              </w:rPr>
              <w:t>Italian ryegrass (</w:t>
            </w:r>
            <w:r w:rsidRPr="00371800">
              <w:rPr>
                <w:i/>
                <w:sz w:val="20"/>
                <w:szCs w:val="20"/>
              </w:rPr>
              <w:t xml:space="preserve">Lolium </w:t>
            </w:r>
            <w:r w:rsidRPr="00371800">
              <w:rPr>
                <w:i/>
                <w:sz w:val="20"/>
                <w:szCs w:val="20"/>
              </w:rPr>
              <w:br/>
              <w:t xml:space="preserve">multiflorum); </w:t>
            </w:r>
            <w:r w:rsidRPr="000F1E1C">
              <w:rPr>
                <w:sz w:val="20"/>
                <w:szCs w:val="20"/>
              </w:rPr>
              <w:t>English, perennial ryegrass (</w:t>
            </w:r>
            <w:r w:rsidRPr="00371800">
              <w:rPr>
                <w:i/>
                <w:sz w:val="20"/>
                <w:szCs w:val="20"/>
              </w:rPr>
              <w:t>L. perenne</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232AD1" w:rsidRDefault="00A8365E" w:rsidP="00A8365E">
            <w:pPr>
              <w:pStyle w:val="NoSpacing"/>
              <w:jc w:val="center"/>
              <w:rPr>
                <w:sz w:val="20"/>
                <w:szCs w:val="20"/>
              </w:rPr>
            </w:pPr>
            <w:r w:rsidRPr="00232AD1">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Wind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Safflower seed</w:t>
            </w:r>
          </w:p>
        </w:tc>
        <w:tc>
          <w:tcPr>
            <w:tcW w:w="2070" w:type="dxa"/>
            <w:vAlign w:val="center"/>
          </w:tcPr>
          <w:p w:rsidR="00A8365E" w:rsidRPr="00371800" w:rsidRDefault="00A8365E" w:rsidP="00A8365E">
            <w:pPr>
              <w:pStyle w:val="NoSpacing"/>
              <w:rPr>
                <w:i/>
                <w:sz w:val="20"/>
                <w:szCs w:val="20"/>
              </w:rPr>
            </w:pPr>
            <w:r w:rsidRPr="00371800">
              <w:rPr>
                <w:i/>
                <w:sz w:val="20"/>
                <w:szCs w:val="20"/>
              </w:rPr>
              <w:t>Carthamus tinctorius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N/AV</w:t>
            </w:r>
          </w:p>
        </w:tc>
        <w:tc>
          <w:tcPr>
            <w:tcW w:w="1710" w:type="dxa"/>
            <w:vAlign w:val="center"/>
          </w:tcPr>
          <w:p w:rsidR="00A8365E" w:rsidRPr="00232AD1" w:rsidRDefault="00A8365E" w:rsidP="00A8365E">
            <w:pPr>
              <w:pStyle w:val="NoSpacing"/>
              <w:jc w:val="center"/>
              <w:rPr>
                <w:sz w:val="20"/>
                <w:szCs w:val="20"/>
              </w:rPr>
            </w:pPr>
            <w:r w:rsidRPr="00232AD1">
              <w:rPr>
                <w:sz w:val="20"/>
                <w:szCs w:val="20"/>
              </w:rPr>
              <w:t>+</w:t>
            </w:r>
          </w:p>
        </w:tc>
        <w:tc>
          <w:tcPr>
            <w:tcW w:w="1530" w:type="dxa"/>
            <w:vAlign w:val="center"/>
          </w:tcPr>
          <w:p w:rsidR="00A8365E" w:rsidRPr="000F1E1C" w:rsidRDefault="00A8365E" w:rsidP="00A8365E">
            <w:pPr>
              <w:pStyle w:val="NoSpacing"/>
              <w:jc w:val="center"/>
              <w:rPr>
                <w:sz w:val="20"/>
                <w:szCs w:val="20"/>
              </w:rPr>
            </w:pPr>
            <w:r>
              <w:rPr>
                <w:sz w:val="20"/>
                <w:szCs w:val="20"/>
              </w:rPr>
              <w:t>Yes</w:t>
            </w:r>
          </w:p>
        </w:tc>
        <w:tc>
          <w:tcPr>
            <w:tcW w:w="1440" w:type="dxa"/>
            <w:vAlign w:val="center"/>
          </w:tcPr>
          <w:p w:rsidR="00A8365E" w:rsidRPr="000F1E1C" w:rsidRDefault="00A8365E" w:rsidP="00A8365E">
            <w:pPr>
              <w:pStyle w:val="NoSpacing"/>
              <w:jc w:val="center"/>
              <w:rPr>
                <w:sz w:val="20"/>
                <w:szCs w:val="20"/>
              </w:rPr>
            </w:pPr>
            <w:r>
              <w:rPr>
                <w:sz w:val="20"/>
                <w:szCs w:val="20"/>
              </w:rPr>
              <w:t>Yes</w:t>
            </w:r>
          </w:p>
        </w:tc>
        <w:tc>
          <w:tcPr>
            <w:tcW w:w="990" w:type="dxa"/>
            <w:vAlign w:val="center"/>
          </w:tcPr>
          <w:p w:rsidR="00A8365E" w:rsidRPr="000F1E1C" w:rsidRDefault="00A8365E" w:rsidP="00A8365E">
            <w:pPr>
              <w:pStyle w:val="NoSpacing"/>
              <w:ind w:left="-74" w:right="-38"/>
              <w:jc w:val="center"/>
              <w:rPr>
                <w:sz w:val="20"/>
                <w:szCs w:val="20"/>
              </w:rPr>
            </w:pPr>
            <w:r>
              <w:rPr>
                <w:sz w:val="20"/>
                <w:szCs w:val="20"/>
              </w:rPr>
              <w:t>EFSA, 93</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170,000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A80DFE" w:rsidRDefault="00A8365E" w:rsidP="00A8365E">
            <w:pPr>
              <w:autoSpaceDE w:val="0"/>
              <w:autoSpaceDN w:val="0"/>
              <w:adjustRightInd w:val="0"/>
              <w:rPr>
                <w:rFonts w:eastAsiaTheme="minorHAnsi"/>
                <w:sz w:val="20"/>
                <w:szCs w:val="20"/>
              </w:rPr>
            </w:pPr>
            <w:r w:rsidRPr="000F1E1C">
              <w:rPr>
                <w:sz w:val="20"/>
                <w:szCs w:val="20"/>
              </w:rPr>
              <w:t> </w:t>
            </w:r>
            <w:r w:rsidRPr="00A80DFE">
              <w:rPr>
                <w:rFonts w:eastAsiaTheme="minorHAnsi"/>
                <w:sz w:val="20"/>
                <w:szCs w:val="20"/>
              </w:rPr>
              <w:t>Safflower is basically self-pollinated, but bees or other insects are generally</w:t>
            </w:r>
          </w:p>
          <w:p w:rsidR="00A8365E" w:rsidRPr="000F1E1C" w:rsidRDefault="00A8365E" w:rsidP="00A8365E">
            <w:pPr>
              <w:pStyle w:val="NoSpacing"/>
              <w:rPr>
                <w:sz w:val="20"/>
                <w:szCs w:val="20"/>
              </w:rPr>
            </w:pPr>
            <w:r w:rsidRPr="00A80DFE">
              <w:rPr>
                <w:rFonts w:eastAsiaTheme="minorHAnsi"/>
                <w:sz w:val="20"/>
                <w:szCs w:val="20"/>
              </w:rPr>
              <w:t>necessary for optimum fertilization and maximum yield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Serradella/</w:t>
            </w:r>
          </w:p>
          <w:p w:rsidR="00A8365E" w:rsidRPr="000F1E1C" w:rsidRDefault="00A8365E" w:rsidP="00A8365E">
            <w:pPr>
              <w:pStyle w:val="NoSpacing"/>
              <w:rPr>
                <w:sz w:val="20"/>
                <w:szCs w:val="20"/>
              </w:rPr>
            </w:pPr>
            <w:r w:rsidRPr="000F1E1C">
              <w:rPr>
                <w:sz w:val="20"/>
                <w:szCs w:val="20"/>
              </w:rPr>
              <w:t>birdsfoot</w:t>
            </w:r>
          </w:p>
        </w:tc>
        <w:tc>
          <w:tcPr>
            <w:tcW w:w="2070" w:type="dxa"/>
            <w:vAlign w:val="center"/>
          </w:tcPr>
          <w:p w:rsidR="00A8365E" w:rsidRPr="00371800" w:rsidRDefault="00A8365E" w:rsidP="00A8365E">
            <w:pPr>
              <w:pStyle w:val="NoSpacing"/>
              <w:rPr>
                <w:i/>
                <w:sz w:val="20"/>
                <w:szCs w:val="20"/>
              </w:rPr>
            </w:pPr>
            <w:r w:rsidRPr="00371800">
              <w:rPr>
                <w:i/>
                <w:sz w:val="20"/>
                <w:szCs w:val="20"/>
              </w:rPr>
              <w:t>Ornithopus sativus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N/AV</w:t>
            </w:r>
          </w:p>
        </w:tc>
        <w:tc>
          <w:tcPr>
            <w:tcW w:w="1710" w:type="dxa"/>
            <w:vAlign w:val="center"/>
          </w:tcPr>
          <w:p w:rsidR="00A8365E" w:rsidRDefault="00A8365E" w:rsidP="00A8365E">
            <w:pPr>
              <w:pStyle w:val="NoSpacing"/>
              <w:jc w:val="center"/>
              <w:rPr>
                <w:sz w:val="20"/>
                <w:szCs w:val="20"/>
              </w:rPr>
            </w:pPr>
            <w:r w:rsidRPr="000F1E1C">
              <w:rPr>
                <w:sz w:val="20"/>
                <w:szCs w:val="20"/>
              </w:rPr>
              <w:t>+</w:t>
            </w:r>
          </w:p>
          <w:p w:rsidR="00A8365E" w:rsidRDefault="00A8365E" w:rsidP="00A8365E">
            <w:pPr>
              <w:pStyle w:val="NoSpacing"/>
              <w:jc w:val="center"/>
              <w:rPr>
                <w:sz w:val="20"/>
                <w:szCs w:val="20"/>
              </w:rPr>
            </w:pPr>
            <w:r w:rsidRPr="00F27D8E">
              <w:rPr>
                <w:i/>
                <w:sz w:val="20"/>
                <w:szCs w:val="20"/>
              </w:rPr>
              <w:t>Megachile</w:t>
            </w:r>
          </w:p>
          <w:p w:rsidR="00A8365E" w:rsidRPr="000F1E1C" w:rsidRDefault="00A8365E" w:rsidP="00A8365E">
            <w:pPr>
              <w:pStyle w:val="NoSpacing"/>
              <w:jc w:val="center"/>
              <w:rPr>
                <w:sz w:val="20"/>
                <w:szCs w:val="20"/>
              </w:rPr>
            </w:pPr>
          </w:p>
        </w:tc>
        <w:tc>
          <w:tcPr>
            <w:tcW w:w="1530" w:type="dxa"/>
            <w:vAlign w:val="center"/>
          </w:tcPr>
          <w:p w:rsidR="00A8365E" w:rsidRPr="000F1E1C" w:rsidRDefault="00A8365E" w:rsidP="00A8365E">
            <w:pPr>
              <w:pStyle w:val="NoSpacing"/>
              <w:jc w:val="center"/>
              <w:rPr>
                <w:sz w:val="20"/>
                <w:szCs w:val="20"/>
              </w:rPr>
            </w:pPr>
            <w:r>
              <w:rPr>
                <w:sz w:val="20"/>
                <w:szCs w:val="20"/>
              </w:rPr>
              <w:t>Yes</w:t>
            </w:r>
          </w:p>
        </w:tc>
        <w:tc>
          <w:tcPr>
            <w:tcW w:w="1440" w:type="dxa"/>
            <w:vAlign w:val="center"/>
          </w:tcPr>
          <w:p w:rsidR="00A8365E" w:rsidRPr="000F1E1C" w:rsidRDefault="00A8365E" w:rsidP="00A8365E">
            <w:pPr>
              <w:pStyle w:val="NoSpacing"/>
              <w:jc w:val="center"/>
              <w:rPr>
                <w:sz w:val="20"/>
                <w:szCs w:val="20"/>
              </w:rPr>
            </w:pPr>
            <w:r>
              <w:rPr>
                <w:sz w:val="20"/>
                <w:szCs w:val="20"/>
              </w:rPr>
              <w:t>N/AV</w:t>
            </w:r>
          </w:p>
        </w:tc>
        <w:tc>
          <w:tcPr>
            <w:tcW w:w="990" w:type="dxa"/>
            <w:vAlign w:val="center"/>
          </w:tcPr>
          <w:p w:rsidR="00A8365E" w:rsidRPr="000F1E1C" w:rsidRDefault="00A8365E" w:rsidP="00A8365E">
            <w:pPr>
              <w:pStyle w:val="NoSpacing"/>
              <w:ind w:left="-74" w:right="-38"/>
              <w:jc w:val="center"/>
              <w:rPr>
                <w:sz w:val="20"/>
                <w:szCs w:val="20"/>
              </w:rPr>
            </w:pPr>
            <w:r>
              <w:rPr>
                <w:sz w:val="20"/>
                <w:szCs w:val="20"/>
              </w:rPr>
              <w:t>EFSA</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Sesame seed</w:t>
            </w:r>
          </w:p>
        </w:tc>
        <w:tc>
          <w:tcPr>
            <w:tcW w:w="2070" w:type="dxa"/>
            <w:vAlign w:val="center"/>
          </w:tcPr>
          <w:p w:rsidR="00A8365E" w:rsidRPr="00371800" w:rsidRDefault="00A8365E" w:rsidP="00A8365E">
            <w:pPr>
              <w:pStyle w:val="NoSpacing"/>
              <w:rPr>
                <w:i/>
                <w:sz w:val="20"/>
                <w:szCs w:val="20"/>
              </w:rPr>
            </w:pPr>
            <w:r w:rsidRPr="00371800">
              <w:rPr>
                <w:i/>
                <w:sz w:val="20"/>
                <w:szCs w:val="20"/>
              </w:rPr>
              <w:t>Sesamum indicum</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010FE">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N/AV</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17,501</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Sorghum</w:t>
            </w:r>
          </w:p>
        </w:tc>
        <w:tc>
          <w:tcPr>
            <w:tcW w:w="2070" w:type="dxa"/>
            <w:vAlign w:val="center"/>
          </w:tcPr>
          <w:p w:rsidR="00A8365E" w:rsidRPr="00CC27E2" w:rsidRDefault="00A8365E" w:rsidP="00CC27E2">
            <w:pPr>
              <w:pStyle w:val="NoSpacing"/>
              <w:rPr>
                <w:i/>
                <w:sz w:val="20"/>
                <w:szCs w:val="20"/>
              </w:rPr>
            </w:pPr>
            <w:r w:rsidRPr="00371800">
              <w:rPr>
                <w:i/>
                <w:sz w:val="20"/>
                <w:szCs w:val="20"/>
              </w:rPr>
              <w:t>Sorghum</w:t>
            </w:r>
            <w:r w:rsidRPr="000F1E1C">
              <w:rPr>
                <w:sz w:val="20"/>
                <w:szCs w:val="20"/>
              </w:rPr>
              <w:t xml:space="preserve"> </w:t>
            </w:r>
            <w:r w:rsidR="00CC27E2">
              <w:rPr>
                <w:i/>
                <w:sz w:val="20"/>
                <w:szCs w:val="20"/>
              </w:rPr>
              <w:t>bicolor, spp. bicolor</w:t>
            </w:r>
          </w:p>
        </w:tc>
        <w:tc>
          <w:tcPr>
            <w:tcW w:w="900" w:type="dxa"/>
            <w:vAlign w:val="center"/>
          </w:tcPr>
          <w:p w:rsidR="00A8365E" w:rsidRPr="00F27D8E" w:rsidRDefault="00A8365E" w:rsidP="00A8365E">
            <w:pPr>
              <w:pStyle w:val="NoSpacing"/>
              <w:jc w:val="center"/>
              <w:rPr>
                <w:sz w:val="20"/>
                <w:szCs w:val="20"/>
              </w:rPr>
            </w:pPr>
            <w:r w:rsidRPr="00F27D8E">
              <w:rPr>
                <w:sz w:val="20"/>
                <w:szCs w:val="20"/>
              </w:rPr>
              <w:t>+</w:t>
            </w:r>
          </w:p>
        </w:tc>
        <w:tc>
          <w:tcPr>
            <w:tcW w:w="810" w:type="dxa"/>
            <w:vAlign w:val="center"/>
          </w:tcPr>
          <w:p w:rsidR="00A8365E" w:rsidRPr="00F27D8E" w:rsidRDefault="00CC27E2" w:rsidP="00A8365E">
            <w:pPr>
              <w:pStyle w:val="NoSpacing"/>
              <w:jc w:val="center"/>
              <w:rPr>
                <w:sz w:val="20"/>
                <w:szCs w:val="20"/>
              </w:rPr>
            </w:pPr>
            <w:r>
              <w:rPr>
                <w:sz w:val="20"/>
                <w:szCs w:val="20"/>
              </w:rPr>
              <w:t>-</w:t>
            </w:r>
          </w:p>
        </w:tc>
        <w:tc>
          <w:tcPr>
            <w:tcW w:w="1080" w:type="dxa"/>
            <w:vAlign w:val="center"/>
          </w:tcPr>
          <w:p w:rsidR="00A8365E" w:rsidRPr="00F27D8E" w:rsidRDefault="00A8365E" w:rsidP="00A8365E">
            <w:pPr>
              <w:pStyle w:val="NoSpacing"/>
              <w:jc w:val="center"/>
              <w:rPr>
                <w:sz w:val="20"/>
                <w:szCs w:val="20"/>
              </w:rPr>
            </w:pPr>
            <w:r>
              <w:rPr>
                <w:sz w:val="20"/>
                <w:szCs w:val="20"/>
              </w:rPr>
              <w:t>N/AV</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r>
              <w:rPr>
                <w:sz w:val="20"/>
                <w:szCs w:val="20"/>
              </w:rPr>
              <w:t>, 83</w:t>
            </w:r>
          </w:p>
        </w:tc>
        <w:tc>
          <w:tcPr>
            <w:tcW w:w="1800" w:type="dxa"/>
            <w:vAlign w:val="center"/>
          </w:tcPr>
          <w:p w:rsidR="00A8365E" w:rsidRPr="000F1E1C" w:rsidRDefault="00A8365E" w:rsidP="00A8365E">
            <w:pPr>
              <w:pStyle w:val="NoSpacing"/>
              <w:ind w:right="-13"/>
              <w:jc w:val="center"/>
              <w:rPr>
                <w:sz w:val="20"/>
                <w:szCs w:val="20"/>
              </w:rPr>
            </w:pPr>
            <w:r w:rsidRPr="000F1E1C">
              <w:rPr>
                <w:bCs/>
                <w:sz w:val="20"/>
                <w:szCs w:val="20"/>
              </w:rPr>
              <w:t>6,910,000 Grain and Silage</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Soybeans</w:t>
            </w:r>
          </w:p>
        </w:tc>
        <w:tc>
          <w:tcPr>
            <w:tcW w:w="2070" w:type="dxa"/>
            <w:vAlign w:val="center"/>
          </w:tcPr>
          <w:p w:rsidR="00A8365E" w:rsidRPr="00371800" w:rsidRDefault="00A8365E" w:rsidP="00A8365E">
            <w:pPr>
              <w:pStyle w:val="NoSpacing"/>
              <w:rPr>
                <w:i/>
                <w:sz w:val="20"/>
                <w:szCs w:val="20"/>
              </w:rPr>
            </w:pPr>
            <w:r w:rsidRPr="00371800">
              <w:rPr>
                <w:i/>
                <w:sz w:val="20"/>
                <w:szCs w:val="20"/>
              </w:rPr>
              <w:t>Glycine soja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ind w:left="-88" w:right="-103"/>
              <w:jc w:val="center"/>
              <w:rPr>
                <w:sz w:val="20"/>
                <w:szCs w:val="20"/>
              </w:rPr>
            </w:pPr>
            <w:r w:rsidRPr="000F1E1C">
              <w:rPr>
                <w:bCs/>
                <w:sz w:val="20"/>
                <w:szCs w:val="20"/>
              </w:rPr>
              <w:t>75,869,000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Spices</w:t>
            </w:r>
          </w:p>
        </w:tc>
        <w:tc>
          <w:tcPr>
            <w:tcW w:w="2070" w:type="dxa"/>
            <w:vAlign w:val="center"/>
          </w:tcPr>
          <w:p w:rsidR="00A8365E" w:rsidRPr="000F1E1C" w:rsidRDefault="00A8365E" w:rsidP="00A8365E">
            <w:pPr>
              <w:pStyle w:val="NoSpacing"/>
              <w:rPr>
                <w:sz w:val="20"/>
                <w:szCs w:val="20"/>
              </w:rPr>
            </w:pPr>
            <w:r w:rsidRPr="000F1E1C">
              <w:rPr>
                <w:sz w:val="20"/>
                <w:szCs w:val="20"/>
              </w:rPr>
              <w:t xml:space="preserve">Including inter alia: bay leaves </w:t>
            </w:r>
            <w:r w:rsidRPr="000F1E1C">
              <w:rPr>
                <w:sz w:val="20"/>
                <w:szCs w:val="20"/>
              </w:rPr>
              <w:br/>
              <w:t>(</w:t>
            </w:r>
            <w:r w:rsidRPr="00371800">
              <w:rPr>
                <w:i/>
                <w:sz w:val="20"/>
                <w:szCs w:val="20"/>
              </w:rPr>
              <w:t>Laurus nobilis</w:t>
            </w:r>
            <w:r w:rsidRPr="000F1E1C">
              <w:rPr>
                <w:sz w:val="20"/>
                <w:szCs w:val="20"/>
              </w:rPr>
              <w:t>); dill seed (</w:t>
            </w:r>
            <w:r w:rsidRPr="00371800">
              <w:rPr>
                <w:i/>
                <w:sz w:val="20"/>
                <w:szCs w:val="20"/>
              </w:rPr>
              <w:t>Anethum graveolens</w:t>
            </w:r>
            <w:r w:rsidRPr="000F1E1C">
              <w:rPr>
                <w:sz w:val="20"/>
                <w:szCs w:val="20"/>
              </w:rPr>
              <w:t>); fenugreek seed (</w:t>
            </w:r>
            <w:r w:rsidRPr="00371800">
              <w:rPr>
                <w:i/>
                <w:sz w:val="20"/>
                <w:szCs w:val="20"/>
              </w:rPr>
              <w:t>Trigonella foenum-graecum</w:t>
            </w:r>
            <w:r w:rsidRPr="000F1E1C">
              <w:rPr>
                <w:sz w:val="20"/>
                <w:szCs w:val="20"/>
              </w:rPr>
              <w:t>); saffron (</w:t>
            </w:r>
            <w:r w:rsidRPr="00371800">
              <w:rPr>
                <w:i/>
                <w:sz w:val="20"/>
                <w:szCs w:val="20"/>
              </w:rPr>
              <w:t>Crocus sativus</w:t>
            </w:r>
            <w:r w:rsidRPr="000F1E1C">
              <w:rPr>
                <w:sz w:val="20"/>
                <w:szCs w:val="20"/>
              </w:rPr>
              <w:t>); thyme (</w:t>
            </w:r>
            <w:r w:rsidRPr="00371800">
              <w:rPr>
                <w:i/>
                <w:sz w:val="20"/>
                <w:szCs w:val="20"/>
              </w:rPr>
              <w:t>Thymus vulgaris</w:t>
            </w:r>
            <w:r w:rsidRPr="000F1E1C">
              <w:rPr>
                <w:sz w:val="20"/>
                <w:szCs w:val="20"/>
              </w:rPr>
              <w:t>); turmeric (</w:t>
            </w:r>
            <w:r w:rsidRPr="00371800">
              <w:rPr>
                <w:i/>
                <w:sz w:val="20"/>
                <w:szCs w:val="20"/>
              </w:rPr>
              <w:t>Curcuma longa</w:t>
            </w:r>
            <w:r w:rsidRPr="000F1E1C">
              <w:rPr>
                <w:sz w:val="20"/>
                <w:szCs w:val="20"/>
              </w:rPr>
              <w:t>)</w:t>
            </w:r>
          </w:p>
        </w:tc>
        <w:tc>
          <w:tcPr>
            <w:tcW w:w="900" w:type="dxa"/>
            <w:vAlign w:val="center"/>
          </w:tcPr>
          <w:p w:rsidR="00A8365E" w:rsidRPr="000010FE" w:rsidRDefault="00A8365E" w:rsidP="00A8365E">
            <w:pPr>
              <w:pStyle w:val="NoSpacing"/>
              <w:jc w:val="center"/>
              <w:rPr>
                <w:sz w:val="20"/>
                <w:szCs w:val="20"/>
              </w:rPr>
            </w:pPr>
            <w:r w:rsidRPr="000010FE">
              <w:rPr>
                <w:sz w:val="20"/>
                <w:szCs w:val="20"/>
              </w:rPr>
              <w:t>+</w:t>
            </w:r>
          </w:p>
        </w:tc>
        <w:tc>
          <w:tcPr>
            <w:tcW w:w="810" w:type="dxa"/>
            <w:vAlign w:val="center"/>
          </w:tcPr>
          <w:p w:rsidR="00A8365E" w:rsidRPr="000010FE" w:rsidRDefault="00A8365E" w:rsidP="00A8365E">
            <w:pPr>
              <w:pStyle w:val="NoSpacing"/>
              <w:jc w:val="center"/>
              <w:rPr>
                <w:sz w:val="20"/>
                <w:szCs w:val="20"/>
              </w:rPr>
            </w:pPr>
            <w:r w:rsidRPr="000010FE">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5</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ind w:left="-27" w:right="-113"/>
              <w:rPr>
                <w:sz w:val="20"/>
                <w:szCs w:val="20"/>
              </w:rPr>
            </w:pPr>
            <w:r>
              <w:rPr>
                <w:sz w:val="20"/>
                <w:szCs w:val="20"/>
              </w:rPr>
              <w:t>Attractiveness d</w:t>
            </w:r>
            <w:r w:rsidRPr="000F1E1C">
              <w:rPr>
                <w:sz w:val="20"/>
                <w:szCs w:val="20"/>
              </w:rPr>
              <w:t xml:space="preserve">epends on the species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 xml:space="preserve">Spinach </w:t>
            </w:r>
          </w:p>
        </w:tc>
        <w:tc>
          <w:tcPr>
            <w:tcW w:w="2070" w:type="dxa"/>
            <w:vAlign w:val="center"/>
          </w:tcPr>
          <w:p w:rsidR="00A8365E" w:rsidRPr="00371800" w:rsidRDefault="00A8365E" w:rsidP="00A8365E">
            <w:pPr>
              <w:pStyle w:val="NoSpacing"/>
              <w:rPr>
                <w:i/>
                <w:sz w:val="20"/>
                <w:szCs w:val="20"/>
              </w:rPr>
            </w:pPr>
            <w:r w:rsidRPr="00371800">
              <w:rPr>
                <w:i/>
                <w:sz w:val="20"/>
                <w:szCs w:val="20"/>
              </w:rPr>
              <w:t>Spinacia oleracea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0F1E1C" w:rsidRDefault="00A8365E" w:rsidP="00A8365E">
            <w:pPr>
              <w:pStyle w:val="NoSpacing"/>
              <w:jc w:val="center"/>
              <w:rPr>
                <w:sz w:val="20"/>
                <w:szCs w:val="20"/>
              </w:rPr>
            </w:pPr>
            <w:r>
              <w:rPr>
                <w:sz w:val="20"/>
                <w:szCs w:val="20"/>
              </w:rPr>
              <w:t>No</w:t>
            </w:r>
          </w:p>
        </w:tc>
        <w:tc>
          <w:tcPr>
            <w:tcW w:w="1440" w:type="dxa"/>
            <w:vAlign w:val="center"/>
          </w:tcPr>
          <w:p w:rsidR="00A8365E" w:rsidRPr="000F1E1C" w:rsidRDefault="00A8365E" w:rsidP="00A8365E">
            <w:pPr>
              <w:pStyle w:val="NoSpacing"/>
              <w:jc w:val="center"/>
              <w:rPr>
                <w:sz w:val="20"/>
                <w:szCs w:val="20"/>
              </w:rPr>
            </w:pPr>
            <w:r>
              <w:rPr>
                <w:sz w:val="20"/>
                <w:szCs w:val="20"/>
              </w:rPr>
              <w:t>N/AV</w:t>
            </w:r>
          </w:p>
        </w:tc>
        <w:tc>
          <w:tcPr>
            <w:tcW w:w="990" w:type="dxa"/>
            <w:vAlign w:val="center"/>
          </w:tcPr>
          <w:p w:rsidR="00A8365E" w:rsidRPr="000F1E1C" w:rsidRDefault="00A8365E" w:rsidP="00A8365E">
            <w:pPr>
              <w:pStyle w:val="NoSpacing"/>
              <w:ind w:left="-74" w:right="-38"/>
              <w:jc w:val="center"/>
              <w:rPr>
                <w:sz w:val="20"/>
                <w:szCs w:val="20"/>
              </w:rPr>
            </w:pPr>
            <w:r>
              <w:rPr>
                <w:sz w:val="20"/>
                <w:szCs w:val="20"/>
              </w:rPr>
              <w:t>EFSA</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31,440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sidRPr="000F1E1C">
              <w:rPr>
                <w:sz w:val="20"/>
                <w:szCs w:val="20"/>
              </w:rPr>
              <w:t>Yes</w:t>
            </w: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Strawberries</w:t>
            </w:r>
          </w:p>
        </w:tc>
        <w:tc>
          <w:tcPr>
            <w:tcW w:w="2070" w:type="dxa"/>
            <w:vAlign w:val="center"/>
          </w:tcPr>
          <w:p w:rsidR="00A8365E" w:rsidRPr="000F1E1C" w:rsidRDefault="00A8365E" w:rsidP="00A8365E">
            <w:pPr>
              <w:pStyle w:val="NoSpacing"/>
              <w:rPr>
                <w:sz w:val="20"/>
                <w:szCs w:val="20"/>
              </w:rPr>
            </w:pPr>
            <w:r w:rsidRPr="00371800">
              <w:rPr>
                <w:i/>
                <w:sz w:val="20"/>
                <w:szCs w:val="20"/>
              </w:rPr>
              <w:t>Fragaria</w:t>
            </w:r>
            <w:r w:rsidRPr="000F1E1C">
              <w:rPr>
                <w:sz w:val="20"/>
                <w:szCs w:val="20"/>
              </w:rPr>
              <w:t xml:space="preserve"> spp.</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r w:rsidRPr="00F27D8E">
              <w:rPr>
                <w:i/>
                <w:sz w:val="20"/>
                <w:szCs w:val="20"/>
              </w:rPr>
              <w:t>Andrena</w:t>
            </w:r>
            <w:r w:rsidRPr="00F27D8E">
              <w:rPr>
                <w:sz w:val="20"/>
                <w:szCs w:val="20"/>
              </w:rPr>
              <w:t>, Halictids</w:t>
            </w:r>
            <w:r w:rsidRPr="00F27D8E">
              <w:rPr>
                <w:i/>
                <w:sz w:val="20"/>
                <w:szCs w:val="20"/>
              </w:rPr>
              <w:t>, Osmia</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58,190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Pr>
                <w:sz w:val="20"/>
                <w:szCs w:val="20"/>
              </w:rPr>
              <w:t>N</w:t>
            </w:r>
            <w:r w:rsidRPr="000F1E1C">
              <w:rPr>
                <w:sz w:val="20"/>
                <w:szCs w:val="20"/>
              </w:rPr>
              <w:t>ot essential, but some growers add supplemental hives to compliment wind pollination</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Sugar beet</w:t>
            </w:r>
          </w:p>
        </w:tc>
        <w:tc>
          <w:tcPr>
            <w:tcW w:w="2070" w:type="dxa"/>
            <w:vAlign w:val="center"/>
          </w:tcPr>
          <w:p w:rsidR="00A8365E" w:rsidRPr="000F1E1C" w:rsidRDefault="00A8365E" w:rsidP="00A8365E">
            <w:pPr>
              <w:pStyle w:val="NoSpacing"/>
              <w:rPr>
                <w:sz w:val="20"/>
                <w:szCs w:val="20"/>
              </w:rPr>
            </w:pPr>
            <w:r w:rsidRPr="00371800">
              <w:rPr>
                <w:i/>
                <w:sz w:val="20"/>
                <w:szCs w:val="20"/>
              </w:rPr>
              <w:t>Beta vulgaris</w:t>
            </w:r>
            <w:r w:rsidRPr="000F1E1C">
              <w:rPr>
                <w:sz w:val="20"/>
                <w:szCs w:val="20"/>
              </w:rPr>
              <w:t xml:space="preserve"> var. </w:t>
            </w:r>
            <w:r w:rsidRPr="00371800">
              <w:rPr>
                <w:i/>
                <w:sz w:val="20"/>
                <w:szCs w:val="20"/>
              </w:rPr>
              <w:t>altissima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Pr>
                <w:sz w:val="20"/>
                <w:szCs w:val="20"/>
              </w:rPr>
              <w:t>N/AV</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A4AE2" w:rsidRDefault="005E7F2B" w:rsidP="005E7F2B">
            <w:pPr>
              <w:pStyle w:val="NoSpacing"/>
              <w:jc w:val="center"/>
              <w:rPr>
                <w:sz w:val="20"/>
                <w:szCs w:val="20"/>
                <w:highlight w:val="yellow"/>
              </w:rPr>
            </w:pPr>
            <w:r w:rsidRPr="005F6E36">
              <w:rPr>
                <w:rFonts w:ascii="Arial" w:hAnsi="Arial" w:cs="Arial"/>
                <w:sz w:val="20"/>
                <w:szCs w:val="20"/>
              </w:rPr>
              <w:t xml:space="preserve">For </w:t>
            </w:r>
            <w:r>
              <w:rPr>
                <w:rFonts w:ascii="Arial" w:hAnsi="Arial" w:cs="Arial"/>
                <w:sz w:val="20"/>
                <w:szCs w:val="20"/>
              </w:rPr>
              <w:t>breeding</w:t>
            </w:r>
            <w:r w:rsidRPr="005F6E36">
              <w:rPr>
                <w:rFonts w:ascii="Arial" w:hAnsi="Arial" w:cs="Arial"/>
                <w:sz w:val="20"/>
                <w:szCs w:val="20"/>
              </w:rPr>
              <w:t>, only</w:t>
            </w:r>
          </w:p>
        </w:tc>
        <w:tc>
          <w:tcPr>
            <w:tcW w:w="1440" w:type="dxa"/>
            <w:vAlign w:val="center"/>
          </w:tcPr>
          <w:p w:rsidR="00A8365E" w:rsidRPr="000A4AE2" w:rsidRDefault="00A8365E" w:rsidP="00A8365E">
            <w:pPr>
              <w:pStyle w:val="NoSpacing"/>
              <w:jc w:val="center"/>
              <w:rPr>
                <w:sz w:val="20"/>
                <w:szCs w:val="20"/>
                <w:highlight w:val="yellow"/>
              </w:rPr>
            </w:pPr>
            <w:r w:rsidRPr="00E82D5F">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ind w:right="-13"/>
              <w:jc w:val="center"/>
              <w:rPr>
                <w:sz w:val="20"/>
                <w:szCs w:val="20"/>
              </w:rPr>
            </w:pPr>
            <w:r w:rsidRPr="000F1E1C">
              <w:rPr>
                <w:bCs/>
                <w:sz w:val="20"/>
                <w:szCs w:val="20"/>
              </w:rPr>
              <w:t>1,154,200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sidRPr="000F1E1C">
              <w:rPr>
                <w:sz w:val="20"/>
                <w:szCs w:val="20"/>
              </w:rPr>
              <w:t>Yes</w:t>
            </w:r>
          </w:p>
        </w:tc>
        <w:tc>
          <w:tcPr>
            <w:tcW w:w="2430" w:type="dxa"/>
            <w:vAlign w:val="center"/>
          </w:tcPr>
          <w:p w:rsidR="00A8365E" w:rsidRPr="00986854" w:rsidRDefault="00986854" w:rsidP="00A8365E">
            <w:pPr>
              <w:pStyle w:val="NoSpacing"/>
              <w:rPr>
                <w:sz w:val="20"/>
                <w:szCs w:val="20"/>
              </w:rPr>
            </w:pPr>
            <w:r w:rsidRPr="00986854">
              <w:rPr>
                <w:sz w:val="20"/>
                <w:szCs w:val="20"/>
              </w:rPr>
              <w:t xml:space="preserve">Only a </w:t>
            </w:r>
            <w:r w:rsidR="00A8365E" w:rsidRPr="00986854">
              <w:rPr>
                <w:sz w:val="20"/>
                <w:szCs w:val="20"/>
              </w:rPr>
              <w:t>small % of acreage</w:t>
            </w:r>
            <w:r w:rsidRPr="00986854">
              <w:rPr>
                <w:sz w:val="20"/>
                <w:szCs w:val="20"/>
              </w:rPr>
              <w:t xml:space="preserve"> grown for breeding</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Sugar cane</w:t>
            </w:r>
          </w:p>
        </w:tc>
        <w:tc>
          <w:tcPr>
            <w:tcW w:w="2070" w:type="dxa"/>
            <w:vAlign w:val="center"/>
          </w:tcPr>
          <w:p w:rsidR="00A8365E" w:rsidRPr="00371800" w:rsidRDefault="00A8365E" w:rsidP="00A8365E">
            <w:pPr>
              <w:pStyle w:val="NoSpacing"/>
              <w:rPr>
                <w:i/>
                <w:sz w:val="20"/>
                <w:szCs w:val="20"/>
              </w:rPr>
            </w:pPr>
            <w:r w:rsidRPr="00371800">
              <w:rPr>
                <w:i/>
                <w:sz w:val="20"/>
                <w:szCs w:val="20"/>
              </w:rPr>
              <w:t>Saccharum officinarum</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905,600</w:t>
            </w:r>
          </w:p>
        </w:tc>
        <w:tc>
          <w:tcPr>
            <w:tcW w:w="1260" w:type="dxa"/>
            <w:vAlign w:val="center"/>
          </w:tcPr>
          <w:p w:rsidR="00A8365E" w:rsidRPr="000F1E1C" w:rsidRDefault="00A8365E" w:rsidP="00A8365E">
            <w:pPr>
              <w:pStyle w:val="NoSpacing"/>
              <w:jc w:val="center"/>
              <w:rPr>
                <w:sz w:val="20"/>
                <w:szCs w:val="20"/>
              </w:rPr>
            </w:pPr>
            <w:r w:rsidRPr="000F1E1C">
              <w:rPr>
                <w:sz w:val="20"/>
                <w:szCs w:val="20"/>
              </w:rPr>
              <w:t>2013: 907 acres</w:t>
            </w: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Wind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Sunflower seed</w:t>
            </w:r>
          </w:p>
        </w:tc>
        <w:tc>
          <w:tcPr>
            <w:tcW w:w="2070" w:type="dxa"/>
            <w:vAlign w:val="center"/>
          </w:tcPr>
          <w:p w:rsidR="00A8365E" w:rsidRPr="00371800" w:rsidRDefault="00A8365E" w:rsidP="00A8365E">
            <w:pPr>
              <w:pStyle w:val="NoSpacing"/>
              <w:rPr>
                <w:i/>
                <w:sz w:val="20"/>
                <w:szCs w:val="20"/>
              </w:rPr>
            </w:pPr>
            <w:r w:rsidRPr="00371800">
              <w:rPr>
                <w:i/>
                <w:sz w:val="20"/>
                <w:szCs w:val="20"/>
              </w:rPr>
              <w:t>Helianthus annuus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010FE" w:rsidRDefault="00A8365E" w:rsidP="00A8365E">
            <w:pPr>
              <w:pStyle w:val="NoSpacing"/>
              <w:jc w:val="center"/>
              <w:rPr>
                <w:sz w:val="20"/>
                <w:szCs w:val="20"/>
              </w:rPr>
            </w:pPr>
            <w:r w:rsidRPr="000010F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r w:rsidRPr="00F27D8E">
              <w:rPr>
                <w:i/>
                <w:sz w:val="20"/>
                <w:szCs w:val="20"/>
              </w:rPr>
              <w:t>Halictus</w:t>
            </w:r>
            <w:r w:rsidRPr="00F27D8E">
              <w:rPr>
                <w:sz w:val="20"/>
                <w:szCs w:val="20"/>
              </w:rPr>
              <w:t xml:space="preserve">, </w:t>
            </w:r>
            <w:r w:rsidRPr="00F27D8E">
              <w:rPr>
                <w:i/>
                <w:sz w:val="20"/>
                <w:szCs w:val="20"/>
              </w:rPr>
              <w:t>Dieunomia, Meg</w:t>
            </w:r>
            <w:r>
              <w:rPr>
                <w:i/>
                <w:sz w:val="20"/>
                <w:szCs w:val="20"/>
              </w:rPr>
              <w:t>a</w:t>
            </w:r>
            <w:r w:rsidRPr="00F27D8E">
              <w:rPr>
                <w:i/>
                <w:sz w:val="20"/>
                <w:szCs w:val="20"/>
              </w:rPr>
              <w:t>chile, Melissodes, Svastra, Xylocopa</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ind w:right="-13"/>
              <w:jc w:val="center"/>
              <w:rPr>
                <w:sz w:val="20"/>
                <w:szCs w:val="20"/>
              </w:rPr>
            </w:pPr>
            <w:r w:rsidRPr="000F1E1C">
              <w:rPr>
                <w:bCs/>
                <w:sz w:val="20"/>
                <w:szCs w:val="20"/>
              </w:rPr>
              <w:t>1,474,600</w:t>
            </w:r>
          </w:p>
        </w:tc>
        <w:tc>
          <w:tcPr>
            <w:tcW w:w="1260" w:type="dxa"/>
            <w:vAlign w:val="center"/>
          </w:tcPr>
          <w:p w:rsidR="00A8365E" w:rsidRPr="000F1E1C" w:rsidRDefault="00A8365E" w:rsidP="00A8365E">
            <w:pPr>
              <w:pStyle w:val="NoSpacing"/>
              <w:jc w:val="center"/>
              <w:rPr>
                <w:sz w:val="20"/>
                <w:szCs w:val="20"/>
              </w:rPr>
            </w:pPr>
            <w:r w:rsidRPr="000F1E1C">
              <w:rPr>
                <w:sz w:val="20"/>
                <w:szCs w:val="20"/>
              </w:rPr>
              <w:t>2013: 1,502,000 acres</w:t>
            </w: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Sweet potatoes</w:t>
            </w:r>
          </w:p>
        </w:tc>
        <w:tc>
          <w:tcPr>
            <w:tcW w:w="2070" w:type="dxa"/>
            <w:vAlign w:val="center"/>
          </w:tcPr>
          <w:p w:rsidR="00A8365E" w:rsidRPr="00371800" w:rsidRDefault="00A8365E" w:rsidP="00A8365E">
            <w:pPr>
              <w:pStyle w:val="NoSpacing"/>
              <w:rPr>
                <w:i/>
                <w:sz w:val="20"/>
                <w:szCs w:val="20"/>
              </w:rPr>
            </w:pPr>
            <w:r w:rsidRPr="00371800">
              <w:rPr>
                <w:i/>
                <w:sz w:val="20"/>
                <w:szCs w:val="20"/>
              </w:rPr>
              <w:t>Ipomoea batatas</w:t>
            </w:r>
          </w:p>
        </w:tc>
        <w:tc>
          <w:tcPr>
            <w:tcW w:w="900" w:type="dxa"/>
            <w:vAlign w:val="center"/>
          </w:tcPr>
          <w:p w:rsidR="00A8365E" w:rsidRPr="00F27D8E" w:rsidRDefault="00A8365E" w:rsidP="00A8365E">
            <w:pPr>
              <w:pStyle w:val="NoSpacing"/>
              <w:jc w:val="center"/>
              <w:rPr>
                <w:sz w:val="20"/>
                <w:szCs w:val="20"/>
              </w:rPr>
            </w:pPr>
            <w:r w:rsidRPr="00F27D8E">
              <w:rPr>
                <w:sz w:val="20"/>
                <w:szCs w:val="20"/>
              </w:rPr>
              <w:t>+</w:t>
            </w:r>
          </w:p>
        </w:tc>
        <w:tc>
          <w:tcPr>
            <w:tcW w:w="810" w:type="dxa"/>
            <w:vAlign w:val="center"/>
          </w:tcPr>
          <w:p w:rsidR="00A8365E" w:rsidRPr="00F27D8E" w:rsidRDefault="00A8365E" w:rsidP="00A8365E">
            <w:pPr>
              <w:pStyle w:val="NoSpacing"/>
              <w:jc w:val="center"/>
              <w:rPr>
                <w:sz w:val="20"/>
                <w:szCs w:val="20"/>
              </w:rPr>
            </w:pPr>
            <w:r w:rsidRPr="00F27D8E">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0F1E1C" w:rsidRDefault="005E7F2B" w:rsidP="005E7F2B">
            <w:pPr>
              <w:pStyle w:val="NoSpacing"/>
              <w:jc w:val="center"/>
              <w:rPr>
                <w:sz w:val="20"/>
                <w:szCs w:val="20"/>
              </w:rPr>
            </w:pPr>
            <w:r w:rsidRPr="005F6E36">
              <w:rPr>
                <w:rFonts w:ascii="Arial" w:hAnsi="Arial" w:cs="Arial"/>
                <w:sz w:val="20"/>
                <w:szCs w:val="20"/>
              </w:rPr>
              <w:t xml:space="preserve">For </w:t>
            </w:r>
            <w:r>
              <w:rPr>
                <w:rFonts w:ascii="Arial" w:hAnsi="Arial" w:cs="Arial"/>
                <w:sz w:val="20"/>
                <w:szCs w:val="20"/>
              </w:rPr>
              <w:t>breeding</w:t>
            </w:r>
            <w:r w:rsidRPr="005F6E36">
              <w:rPr>
                <w:rFonts w:ascii="Arial" w:hAnsi="Arial" w:cs="Arial"/>
                <w:sz w:val="20"/>
                <w:szCs w:val="20"/>
              </w:rPr>
              <w:t>, only</w:t>
            </w:r>
          </w:p>
        </w:tc>
        <w:tc>
          <w:tcPr>
            <w:tcW w:w="1440" w:type="dxa"/>
            <w:vAlign w:val="center"/>
          </w:tcPr>
          <w:p w:rsidR="00A8365E" w:rsidRPr="000F1E1C" w:rsidRDefault="00A8365E" w:rsidP="00A8365E">
            <w:pPr>
              <w:pStyle w:val="NoSpacing"/>
              <w:jc w:val="center"/>
              <w:rPr>
                <w:sz w:val="20"/>
                <w:szCs w:val="20"/>
              </w:rPr>
            </w:pPr>
            <w:r w:rsidRPr="006C4C47">
              <w:rPr>
                <w:sz w:val="20"/>
                <w:szCs w:val="20"/>
              </w:rPr>
              <w:t>No</w:t>
            </w:r>
          </w:p>
        </w:tc>
        <w:tc>
          <w:tcPr>
            <w:tcW w:w="990" w:type="dxa"/>
            <w:vAlign w:val="center"/>
          </w:tcPr>
          <w:p w:rsidR="00A8365E" w:rsidRPr="000F1E1C" w:rsidRDefault="00A8365E" w:rsidP="00A8365E">
            <w:pPr>
              <w:pStyle w:val="NoSpacing"/>
              <w:jc w:val="center"/>
              <w:rPr>
                <w:sz w:val="20"/>
                <w:szCs w:val="20"/>
              </w:rPr>
            </w:pPr>
            <w:r>
              <w:rPr>
                <w:sz w:val="20"/>
                <w:szCs w:val="20"/>
              </w:rPr>
              <w:t>5, 41, 78, 79</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113,200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986854" w:rsidP="00986854">
            <w:pPr>
              <w:pStyle w:val="NoSpacing"/>
              <w:rPr>
                <w:sz w:val="20"/>
                <w:szCs w:val="20"/>
              </w:rPr>
            </w:pPr>
            <w:r>
              <w:rPr>
                <w:sz w:val="20"/>
                <w:szCs w:val="20"/>
              </w:rPr>
              <w:t>Propagated vegetatively;</w:t>
            </w:r>
            <w:r w:rsidR="00A8365E" w:rsidRPr="00986854">
              <w:rPr>
                <w:sz w:val="20"/>
                <w:szCs w:val="20"/>
              </w:rPr>
              <w:t xml:space="preserve"> only </w:t>
            </w:r>
            <w:r w:rsidRPr="00986854">
              <w:rPr>
                <w:sz w:val="20"/>
                <w:szCs w:val="20"/>
              </w:rPr>
              <w:t>s</w:t>
            </w:r>
            <w:r w:rsidR="00A8365E" w:rsidRPr="00986854">
              <w:rPr>
                <w:sz w:val="20"/>
                <w:szCs w:val="20"/>
              </w:rPr>
              <w:t>mall % of acreage</w:t>
            </w:r>
            <w:r w:rsidRPr="00986854">
              <w:rPr>
                <w:sz w:val="20"/>
                <w:szCs w:val="20"/>
              </w:rPr>
              <w:t xml:space="preserve"> is grown for breeding</w:t>
            </w:r>
          </w:p>
        </w:tc>
      </w:tr>
      <w:tr w:rsidR="00A8365E" w:rsidRPr="000F1E1C" w:rsidTr="00B85329">
        <w:trPr>
          <w:cantSplit/>
          <w:trHeight w:val="305"/>
        </w:trPr>
        <w:tc>
          <w:tcPr>
            <w:tcW w:w="1350" w:type="dxa"/>
            <w:vAlign w:val="center"/>
          </w:tcPr>
          <w:p w:rsidR="00A8365E" w:rsidRPr="000F1E1C" w:rsidRDefault="00A8365E" w:rsidP="00A8365E">
            <w:pPr>
              <w:pStyle w:val="NoSpacing"/>
              <w:rPr>
                <w:sz w:val="20"/>
                <w:szCs w:val="20"/>
              </w:rPr>
            </w:pPr>
            <w:r w:rsidRPr="000F1E1C">
              <w:rPr>
                <w:sz w:val="20"/>
                <w:szCs w:val="20"/>
              </w:rPr>
              <w:t xml:space="preserve">Tangerines, mandarins, </w:t>
            </w:r>
            <w:r w:rsidRPr="000F1E1C">
              <w:rPr>
                <w:sz w:val="20"/>
                <w:szCs w:val="20"/>
              </w:rPr>
              <w:br/>
              <w:t>clementines</w:t>
            </w:r>
          </w:p>
        </w:tc>
        <w:tc>
          <w:tcPr>
            <w:tcW w:w="2070" w:type="dxa"/>
            <w:vAlign w:val="center"/>
          </w:tcPr>
          <w:p w:rsidR="00A8365E" w:rsidRPr="000F1E1C" w:rsidRDefault="00A8365E" w:rsidP="00A8365E">
            <w:pPr>
              <w:pStyle w:val="NoSpacing"/>
              <w:rPr>
                <w:sz w:val="20"/>
                <w:szCs w:val="20"/>
              </w:rPr>
            </w:pPr>
            <w:r w:rsidRPr="000F1E1C">
              <w:rPr>
                <w:sz w:val="20"/>
                <w:szCs w:val="20"/>
              </w:rPr>
              <w:t>Mandarin, tangerine (</w:t>
            </w:r>
            <w:r w:rsidRPr="00371800">
              <w:rPr>
                <w:i/>
                <w:sz w:val="20"/>
                <w:szCs w:val="20"/>
              </w:rPr>
              <w:t xml:space="preserve">Citrus </w:t>
            </w:r>
            <w:r w:rsidRPr="00371800">
              <w:rPr>
                <w:i/>
                <w:sz w:val="20"/>
                <w:szCs w:val="20"/>
              </w:rPr>
              <w:br/>
              <w:t>reticulata</w:t>
            </w:r>
            <w:r w:rsidRPr="000F1E1C">
              <w:rPr>
                <w:sz w:val="20"/>
                <w:szCs w:val="20"/>
              </w:rPr>
              <w:t>); clementine, satsuma (</w:t>
            </w:r>
            <w:r w:rsidRPr="00371800">
              <w:rPr>
                <w:i/>
                <w:sz w:val="20"/>
                <w:szCs w:val="20"/>
              </w:rPr>
              <w:t>C. unshiu</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232AD1">
              <w:rPr>
                <w:sz w:val="20"/>
                <w:szCs w:val="20"/>
              </w:rPr>
              <w:t>+</w:t>
            </w:r>
            <w:r w:rsidRPr="00EC5912">
              <w:rPr>
                <w:i/>
                <w:sz w:val="20"/>
                <w:szCs w:val="20"/>
              </w:rPr>
              <w:t>Andrena, Xylocopa</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Pr>
                <w:sz w:val="20"/>
                <w:szCs w:val="20"/>
              </w:rPr>
              <w:t>9</w:t>
            </w:r>
          </w:p>
        </w:tc>
        <w:tc>
          <w:tcPr>
            <w:tcW w:w="1800" w:type="dxa"/>
            <w:vAlign w:val="center"/>
          </w:tcPr>
          <w:p w:rsidR="00A8365E" w:rsidRPr="00847C09" w:rsidRDefault="00A8365E" w:rsidP="00A8365E">
            <w:pPr>
              <w:ind w:left="-132" w:right="-103"/>
              <w:jc w:val="center"/>
              <w:rPr>
                <w:sz w:val="20"/>
                <w:szCs w:val="20"/>
              </w:rPr>
            </w:pPr>
            <w:r w:rsidRPr="00847C09">
              <w:rPr>
                <w:sz w:val="20"/>
                <w:szCs w:val="20"/>
              </w:rPr>
              <w:t>52100 Tangerines and Mandarins</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Tobacco</w:t>
            </w:r>
            <w:r>
              <w:rPr>
                <w:sz w:val="20"/>
                <w:szCs w:val="20"/>
                <w:vertAlign w:val="superscript"/>
              </w:rPr>
              <w:t>5</w:t>
            </w:r>
          </w:p>
        </w:tc>
        <w:tc>
          <w:tcPr>
            <w:tcW w:w="2070" w:type="dxa"/>
            <w:vAlign w:val="center"/>
          </w:tcPr>
          <w:p w:rsidR="00A8365E" w:rsidRPr="000F1E1C" w:rsidRDefault="00A8365E" w:rsidP="00A8365E">
            <w:pPr>
              <w:pStyle w:val="NoSpacing"/>
              <w:rPr>
                <w:sz w:val="20"/>
                <w:szCs w:val="20"/>
              </w:rPr>
            </w:pPr>
            <w:r w:rsidRPr="00371800">
              <w:rPr>
                <w:i/>
                <w:sz w:val="20"/>
                <w:szCs w:val="20"/>
              </w:rPr>
              <w:t>Nicotiana tabacum</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F27D8E" w:rsidRDefault="00A8365E" w:rsidP="00A8365E">
            <w:pPr>
              <w:pStyle w:val="NoSpacing"/>
              <w:jc w:val="center"/>
              <w:rPr>
                <w:sz w:val="20"/>
                <w:szCs w:val="20"/>
              </w:rPr>
            </w:pPr>
            <w:r w:rsidRPr="00F27D8E">
              <w:rPr>
                <w:sz w:val="20"/>
                <w:szCs w:val="20"/>
              </w:rPr>
              <w:t>No</w:t>
            </w:r>
          </w:p>
        </w:tc>
        <w:tc>
          <w:tcPr>
            <w:tcW w:w="1440" w:type="dxa"/>
            <w:vAlign w:val="center"/>
          </w:tcPr>
          <w:p w:rsidR="00A8365E" w:rsidRPr="00F27D8E" w:rsidRDefault="00A8365E" w:rsidP="00A8365E">
            <w:pPr>
              <w:pStyle w:val="NoSpacing"/>
              <w:jc w:val="center"/>
              <w:rPr>
                <w:sz w:val="20"/>
                <w:szCs w:val="20"/>
              </w:rPr>
            </w:pPr>
            <w:r w:rsidRPr="00F27D8E">
              <w:rPr>
                <w:sz w:val="20"/>
                <w:szCs w:val="20"/>
              </w:rPr>
              <w:t>No</w:t>
            </w:r>
          </w:p>
        </w:tc>
        <w:tc>
          <w:tcPr>
            <w:tcW w:w="990" w:type="dxa"/>
            <w:vAlign w:val="center"/>
          </w:tcPr>
          <w:p w:rsidR="00A8365E" w:rsidRPr="000F1E1C" w:rsidRDefault="00A8365E" w:rsidP="00A8365E">
            <w:pPr>
              <w:pStyle w:val="NoSpacing"/>
              <w:jc w:val="center"/>
              <w:rPr>
                <w:sz w:val="20"/>
                <w:szCs w:val="20"/>
              </w:rPr>
            </w:pPr>
            <w:r>
              <w:rPr>
                <w:sz w:val="20"/>
                <w:szCs w:val="20"/>
              </w:rPr>
              <w:t>44, 84</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355,700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Pr>
                <w:sz w:val="20"/>
                <w:szCs w:val="20"/>
              </w:rPr>
              <w:t>Yes</w:t>
            </w:r>
          </w:p>
        </w:tc>
        <w:tc>
          <w:tcPr>
            <w:tcW w:w="2430" w:type="dxa"/>
            <w:vAlign w:val="center"/>
          </w:tcPr>
          <w:p w:rsidR="00A8365E" w:rsidRPr="000F1E1C" w:rsidRDefault="00A8365E" w:rsidP="00A8365E">
            <w:pPr>
              <w:pStyle w:val="NoSpacing"/>
              <w:rPr>
                <w:sz w:val="20"/>
                <w:szCs w:val="20"/>
              </w:rPr>
            </w:pPr>
            <w:r w:rsidRPr="000F1E1C">
              <w:rPr>
                <w:sz w:val="20"/>
                <w:szCs w:val="20"/>
              </w:rPr>
              <w:t>Typically deflowered as a standard production practice</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Tomatoes</w:t>
            </w:r>
          </w:p>
        </w:tc>
        <w:tc>
          <w:tcPr>
            <w:tcW w:w="2070" w:type="dxa"/>
            <w:vAlign w:val="center"/>
          </w:tcPr>
          <w:p w:rsidR="00A8365E" w:rsidRPr="0053546C" w:rsidRDefault="00A8365E" w:rsidP="00A8365E">
            <w:pPr>
              <w:pStyle w:val="NoSpacing"/>
              <w:rPr>
                <w:i/>
                <w:sz w:val="20"/>
                <w:szCs w:val="20"/>
              </w:rPr>
            </w:pPr>
            <w:r w:rsidRPr="0053546C">
              <w:rPr>
                <w:i/>
                <w:sz w:val="20"/>
                <w:szCs w:val="20"/>
              </w:rPr>
              <w:t>Lycopersicon esculentum</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F27D8E" w:rsidRDefault="00A8365E" w:rsidP="00A8365E">
            <w:pPr>
              <w:pStyle w:val="NoSpacing"/>
              <w:jc w:val="center"/>
              <w:rPr>
                <w:sz w:val="20"/>
                <w:szCs w:val="20"/>
              </w:rPr>
            </w:pPr>
            <w:r w:rsidRPr="00F27D8E">
              <w:rPr>
                <w:sz w:val="20"/>
                <w:szCs w:val="20"/>
              </w:rPr>
              <w:t>Yes</w:t>
            </w:r>
          </w:p>
        </w:tc>
        <w:tc>
          <w:tcPr>
            <w:tcW w:w="1440" w:type="dxa"/>
            <w:vAlign w:val="center"/>
          </w:tcPr>
          <w:p w:rsidR="00A8365E" w:rsidRPr="00F27D8E" w:rsidRDefault="00A8365E" w:rsidP="00A8365E">
            <w:pPr>
              <w:pStyle w:val="NoSpacing"/>
              <w:jc w:val="center"/>
              <w:rPr>
                <w:sz w:val="20"/>
                <w:szCs w:val="20"/>
              </w:rPr>
            </w:pPr>
            <w:r w:rsidRPr="00F27D8E">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ind w:left="-42"/>
              <w:jc w:val="center"/>
              <w:rPr>
                <w:sz w:val="20"/>
                <w:szCs w:val="20"/>
              </w:rPr>
            </w:pPr>
            <w:r w:rsidRPr="000F1E1C">
              <w:rPr>
                <w:bCs/>
                <w:sz w:val="20"/>
                <w:szCs w:val="20"/>
              </w:rPr>
              <w:t>93,600 Fresh; 277,000 Processing</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May be grown in glasshouses w</w:t>
            </w:r>
            <w:r>
              <w:rPr>
                <w:sz w:val="20"/>
                <w:szCs w:val="20"/>
              </w:rPr>
              <w:t>here</w:t>
            </w:r>
            <w:r w:rsidRPr="000F1E1C">
              <w:rPr>
                <w:sz w:val="20"/>
                <w:szCs w:val="20"/>
              </w:rPr>
              <w:t xml:space="preserve"> bumble bees </w:t>
            </w:r>
            <w:r>
              <w:rPr>
                <w:sz w:val="20"/>
                <w:szCs w:val="20"/>
              </w:rPr>
              <w:t xml:space="preserve">are needed </w:t>
            </w:r>
            <w:r w:rsidRPr="000F1E1C">
              <w:rPr>
                <w:sz w:val="20"/>
                <w:szCs w:val="20"/>
              </w:rPr>
              <w:t xml:space="preserve"> </w:t>
            </w:r>
            <w:r>
              <w:rPr>
                <w:sz w:val="20"/>
                <w:szCs w:val="20"/>
              </w:rPr>
              <w:t xml:space="preserve">for </w:t>
            </w:r>
            <w:r w:rsidRPr="000F1E1C">
              <w:rPr>
                <w:sz w:val="20"/>
                <w:szCs w:val="20"/>
              </w:rPr>
              <w:t>pollination</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Triticale</w:t>
            </w:r>
          </w:p>
        </w:tc>
        <w:tc>
          <w:tcPr>
            <w:tcW w:w="2070" w:type="dxa"/>
            <w:vAlign w:val="center"/>
          </w:tcPr>
          <w:p w:rsidR="00A8365E" w:rsidRPr="00A80DFE" w:rsidRDefault="00A8365E" w:rsidP="00A8365E">
            <w:pPr>
              <w:pStyle w:val="NoSpacing"/>
              <w:rPr>
                <w:i/>
                <w:sz w:val="20"/>
                <w:szCs w:val="20"/>
              </w:rPr>
            </w:pPr>
            <w:r w:rsidRPr="000F1E1C">
              <w:rPr>
                <w:sz w:val="20"/>
                <w:szCs w:val="20"/>
              </w:rPr>
              <w:t> </w:t>
            </w:r>
            <w:r w:rsidRPr="00A80DFE">
              <w:rPr>
                <w:i/>
                <w:sz w:val="20"/>
                <w:szCs w:val="20"/>
              </w:rPr>
              <w:t>Triticum x Secale</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F27D8E" w:rsidRDefault="00A8365E" w:rsidP="00A8365E">
            <w:pPr>
              <w:pStyle w:val="NoSpacing"/>
              <w:jc w:val="center"/>
              <w:rPr>
                <w:sz w:val="20"/>
                <w:szCs w:val="20"/>
              </w:rPr>
            </w:pPr>
            <w:r w:rsidRPr="00F27D8E">
              <w:rPr>
                <w:sz w:val="20"/>
                <w:szCs w:val="20"/>
              </w:rPr>
              <w:t>No</w:t>
            </w:r>
          </w:p>
        </w:tc>
        <w:tc>
          <w:tcPr>
            <w:tcW w:w="1440" w:type="dxa"/>
            <w:vAlign w:val="center"/>
          </w:tcPr>
          <w:p w:rsidR="00A8365E" w:rsidRPr="00F27D8E" w:rsidRDefault="00A8365E" w:rsidP="00A8365E">
            <w:pPr>
              <w:pStyle w:val="NoSpacing"/>
              <w:jc w:val="center"/>
              <w:rPr>
                <w:sz w:val="20"/>
                <w:szCs w:val="20"/>
              </w:rPr>
            </w:pPr>
            <w:r w:rsidRPr="00F27D8E">
              <w:rPr>
                <w:sz w:val="20"/>
                <w:szCs w:val="20"/>
              </w:rPr>
              <w:t>No</w:t>
            </w:r>
          </w:p>
        </w:tc>
        <w:tc>
          <w:tcPr>
            <w:tcW w:w="990" w:type="dxa"/>
            <w:vAlign w:val="center"/>
          </w:tcPr>
          <w:p w:rsidR="00A8365E" w:rsidRPr="000F1E1C" w:rsidRDefault="00A8365E" w:rsidP="00A8365E">
            <w:pPr>
              <w:pStyle w:val="NoSpacing"/>
              <w:jc w:val="center"/>
              <w:rPr>
                <w:sz w:val="20"/>
                <w:szCs w:val="20"/>
              </w:rPr>
            </w:pPr>
            <w:r>
              <w:rPr>
                <w:sz w:val="20"/>
                <w:szCs w:val="20"/>
              </w:rPr>
              <w:t>N/AV</w:t>
            </w:r>
            <w:r w:rsidRPr="00074134">
              <w:rPr>
                <w:sz w:val="20"/>
                <w:szCs w:val="20"/>
                <w:vertAlign w:val="superscript"/>
              </w:rPr>
              <w:t>6</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61,428</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Triticale is a cross between wheat</w:t>
            </w:r>
            <w:r>
              <w:rPr>
                <w:sz w:val="20"/>
                <w:szCs w:val="20"/>
              </w:rPr>
              <w:t xml:space="preserve"> (Triticum)</w:t>
            </w:r>
            <w:r w:rsidRPr="000F1E1C">
              <w:rPr>
                <w:sz w:val="20"/>
                <w:szCs w:val="20"/>
              </w:rPr>
              <w:t xml:space="preserve"> and rye</w:t>
            </w:r>
            <w:r>
              <w:rPr>
                <w:sz w:val="20"/>
                <w:szCs w:val="20"/>
              </w:rPr>
              <w:t xml:space="preserve"> (Secale)</w:t>
            </w:r>
            <w:r w:rsidRPr="000F1E1C">
              <w:rPr>
                <w:sz w:val="20"/>
                <w:szCs w:val="20"/>
              </w:rPr>
              <w:t>, both wind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Turnips for fodder</w:t>
            </w:r>
          </w:p>
        </w:tc>
        <w:tc>
          <w:tcPr>
            <w:tcW w:w="2070" w:type="dxa"/>
            <w:vAlign w:val="center"/>
          </w:tcPr>
          <w:p w:rsidR="00A8365E" w:rsidRPr="000F1E1C" w:rsidRDefault="00A8365E" w:rsidP="00A8365E">
            <w:pPr>
              <w:pStyle w:val="NoSpacing"/>
              <w:rPr>
                <w:sz w:val="20"/>
                <w:szCs w:val="20"/>
              </w:rPr>
            </w:pPr>
            <w:r w:rsidRPr="0053546C">
              <w:rPr>
                <w:i/>
                <w:sz w:val="20"/>
                <w:szCs w:val="20"/>
              </w:rPr>
              <w:t>Brassica rapa</w:t>
            </w:r>
            <w:r w:rsidRPr="000F1E1C">
              <w:rPr>
                <w:sz w:val="20"/>
                <w:szCs w:val="20"/>
              </w:rPr>
              <w:t xml:space="preserve"> var. </w:t>
            </w:r>
            <w:r w:rsidRPr="0053546C">
              <w:rPr>
                <w:i/>
                <w:sz w:val="20"/>
                <w:szCs w:val="20"/>
              </w:rPr>
              <w:t>rapifera</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F27D8E" w:rsidRDefault="005E7F2B" w:rsidP="005E7F2B">
            <w:pPr>
              <w:pStyle w:val="NoSpacing"/>
              <w:jc w:val="center"/>
              <w:rPr>
                <w:sz w:val="20"/>
                <w:szCs w:val="20"/>
              </w:rPr>
            </w:pPr>
            <w:r w:rsidRPr="005F6E36">
              <w:rPr>
                <w:rFonts w:ascii="Arial" w:hAnsi="Arial" w:cs="Arial"/>
                <w:sz w:val="20"/>
                <w:szCs w:val="20"/>
              </w:rPr>
              <w:t xml:space="preserve">For </w:t>
            </w:r>
            <w:r>
              <w:rPr>
                <w:rFonts w:ascii="Arial" w:hAnsi="Arial" w:cs="Arial"/>
                <w:sz w:val="20"/>
                <w:szCs w:val="20"/>
              </w:rPr>
              <w:t>breeding</w:t>
            </w:r>
            <w:r w:rsidRPr="005F6E36">
              <w:rPr>
                <w:rFonts w:ascii="Arial" w:hAnsi="Arial" w:cs="Arial"/>
                <w:sz w:val="20"/>
                <w:szCs w:val="20"/>
              </w:rPr>
              <w:t>, only</w:t>
            </w:r>
          </w:p>
        </w:tc>
        <w:tc>
          <w:tcPr>
            <w:tcW w:w="1440" w:type="dxa"/>
            <w:vAlign w:val="center"/>
          </w:tcPr>
          <w:p w:rsidR="00A8365E" w:rsidRPr="00F27D8E" w:rsidRDefault="005E7F2B" w:rsidP="005E7F2B">
            <w:pPr>
              <w:pStyle w:val="NoSpacing"/>
              <w:jc w:val="center"/>
              <w:rPr>
                <w:sz w:val="20"/>
                <w:szCs w:val="20"/>
              </w:rPr>
            </w:pPr>
            <w:r w:rsidRPr="005F6E36">
              <w:rPr>
                <w:rFonts w:ascii="Arial" w:hAnsi="Arial" w:cs="Arial"/>
                <w:sz w:val="20"/>
                <w:szCs w:val="20"/>
              </w:rPr>
              <w:t xml:space="preserve">For </w:t>
            </w:r>
            <w:r>
              <w:rPr>
                <w:rFonts w:ascii="Arial" w:hAnsi="Arial" w:cs="Arial"/>
                <w:sz w:val="20"/>
                <w:szCs w:val="20"/>
              </w:rPr>
              <w:t>breeding</w:t>
            </w:r>
            <w:r w:rsidRPr="005F6E36">
              <w:rPr>
                <w:rFonts w:ascii="Arial" w:hAnsi="Arial" w:cs="Arial"/>
                <w:sz w:val="20"/>
                <w:szCs w:val="20"/>
              </w:rPr>
              <w:t>, only</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r w:rsidRPr="000F1E1C">
              <w:rPr>
                <w:sz w:val="20"/>
                <w:szCs w:val="20"/>
              </w:rPr>
              <w:t>Yes</w:t>
            </w:r>
          </w:p>
        </w:tc>
        <w:tc>
          <w:tcPr>
            <w:tcW w:w="2430" w:type="dxa"/>
            <w:vAlign w:val="center"/>
          </w:tcPr>
          <w:p w:rsidR="00A8365E" w:rsidRPr="000F1E1C" w:rsidRDefault="009A75A0" w:rsidP="00A8365E">
            <w:pPr>
              <w:pStyle w:val="NoSpacing"/>
              <w:rPr>
                <w:sz w:val="20"/>
                <w:szCs w:val="20"/>
              </w:rPr>
            </w:pPr>
            <w:r w:rsidRPr="009A75A0">
              <w:rPr>
                <w:sz w:val="20"/>
                <w:szCs w:val="20"/>
              </w:rPr>
              <w:t xml:space="preserve">Only a </w:t>
            </w:r>
            <w:r w:rsidR="00A8365E" w:rsidRPr="009A75A0">
              <w:rPr>
                <w:sz w:val="20"/>
                <w:szCs w:val="20"/>
              </w:rPr>
              <w:t>small % of acreage</w:t>
            </w:r>
            <w:r w:rsidRPr="009A75A0">
              <w:rPr>
                <w:sz w:val="20"/>
                <w:szCs w:val="20"/>
              </w:rPr>
              <w:t xml:space="preserve"> is grown for breeding</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Vetches</w:t>
            </w:r>
          </w:p>
        </w:tc>
        <w:tc>
          <w:tcPr>
            <w:tcW w:w="2070" w:type="dxa"/>
            <w:vAlign w:val="bottom"/>
          </w:tcPr>
          <w:p w:rsidR="00A8365E" w:rsidRPr="000F1E1C" w:rsidRDefault="00A8365E" w:rsidP="00A8365E">
            <w:pPr>
              <w:pStyle w:val="NoSpacing"/>
              <w:ind w:right="-76"/>
              <w:rPr>
                <w:sz w:val="20"/>
                <w:szCs w:val="20"/>
              </w:rPr>
            </w:pPr>
            <w:r w:rsidRPr="000F1E1C">
              <w:rPr>
                <w:sz w:val="20"/>
                <w:szCs w:val="20"/>
              </w:rPr>
              <w:t xml:space="preserve">Spring/common vetch </w:t>
            </w:r>
            <w:r w:rsidRPr="000F1E1C">
              <w:rPr>
                <w:sz w:val="20"/>
                <w:szCs w:val="20"/>
              </w:rPr>
              <w:br/>
              <w:t>(</w:t>
            </w:r>
            <w:r w:rsidRPr="0053546C">
              <w:rPr>
                <w:i/>
                <w:sz w:val="20"/>
                <w:szCs w:val="20"/>
              </w:rPr>
              <w:t>Vicia sativa</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010FE">
              <w:rPr>
                <w:sz w:val="20"/>
                <w:szCs w:val="20"/>
              </w:rPr>
              <w:t>+</w:t>
            </w:r>
          </w:p>
        </w:tc>
        <w:tc>
          <w:tcPr>
            <w:tcW w:w="1080" w:type="dxa"/>
            <w:vAlign w:val="center"/>
          </w:tcPr>
          <w:p w:rsidR="00A8365E" w:rsidRPr="00F27D8E" w:rsidRDefault="00A8365E" w:rsidP="00A8365E">
            <w:pPr>
              <w:pStyle w:val="NoSpacing"/>
              <w:jc w:val="center"/>
              <w:rPr>
                <w:sz w:val="20"/>
                <w:szCs w:val="20"/>
              </w:rPr>
            </w:pPr>
            <w:r w:rsidRPr="00F27D8E">
              <w:rPr>
                <w:sz w:val="20"/>
                <w:szCs w:val="20"/>
              </w:rPr>
              <w:t>++</w:t>
            </w:r>
          </w:p>
        </w:tc>
        <w:tc>
          <w:tcPr>
            <w:tcW w:w="1710" w:type="dxa"/>
            <w:vAlign w:val="center"/>
          </w:tcPr>
          <w:p w:rsidR="00A8365E" w:rsidRPr="00F27D8E" w:rsidRDefault="00A8365E" w:rsidP="00A8365E">
            <w:pPr>
              <w:pStyle w:val="NoSpacing"/>
              <w:jc w:val="center"/>
              <w:rPr>
                <w:sz w:val="20"/>
                <w:szCs w:val="20"/>
              </w:rPr>
            </w:pPr>
            <w:r w:rsidRPr="00F27D8E">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Pr>
                <w:sz w:val="20"/>
                <w:szCs w:val="20"/>
              </w:rPr>
              <w:t>42</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3,441</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Viper's grass</w:t>
            </w:r>
          </w:p>
        </w:tc>
        <w:tc>
          <w:tcPr>
            <w:tcW w:w="2070" w:type="dxa"/>
            <w:vAlign w:val="center"/>
          </w:tcPr>
          <w:p w:rsidR="00A8365E" w:rsidRPr="0053546C" w:rsidRDefault="00A8365E" w:rsidP="00A8365E">
            <w:pPr>
              <w:pStyle w:val="NoSpacing"/>
              <w:rPr>
                <w:i/>
                <w:sz w:val="20"/>
                <w:szCs w:val="20"/>
              </w:rPr>
            </w:pPr>
            <w:r w:rsidRPr="0053546C">
              <w:rPr>
                <w:i/>
                <w:sz w:val="20"/>
                <w:szCs w:val="20"/>
              </w:rPr>
              <w:t>Scorzonera hispanica</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4</w:t>
            </w:r>
            <w:r>
              <w:rPr>
                <w:sz w:val="20"/>
                <w:szCs w:val="20"/>
              </w:rPr>
              <w:t>3</w:t>
            </w:r>
          </w:p>
        </w:tc>
        <w:tc>
          <w:tcPr>
            <w:tcW w:w="1800" w:type="dxa"/>
            <w:vAlign w:val="center"/>
          </w:tcPr>
          <w:p w:rsidR="00A8365E" w:rsidRPr="000F1E1C" w:rsidRDefault="00A8365E" w:rsidP="00A8365E">
            <w:pPr>
              <w:pStyle w:val="NoSpacing"/>
              <w:jc w:val="center"/>
              <w:rPr>
                <w:sz w:val="20"/>
                <w:szCs w:val="20"/>
              </w:rPr>
            </w:pPr>
            <w:r>
              <w:rPr>
                <w:bCs/>
                <w:sz w:val="20"/>
                <w:szCs w:val="20"/>
              </w:rPr>
              <w:t>N/AV</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*Note citation is not yet published*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Walnuts with shell</w:t>
            </w:r>
          </w:p>
        </w:tc>
        <w:tc>
          <w:tcPr>
            <w:tcW w:w="2070" w:type="dxa"/>
            <w:vAlign w:val="bottom"/>
          </w:tcPr>
          <w:p w:rsidR="00A8365E" w:rsidRPr="000F1E1C" w:rsidRDefault="00A8365E" w:rsidP="00A8365E">
            <w:pPr>
              <w:pStyle w:val="NoSpacing"/>
              <w:rPr>
                <w:sz w:val="20"/>
                <w:szCs w:val="20"/>
              </w:rPr>
            </w:pPr>
            <w:r w:rsidRPr="0053546C">
              <w:rPr>
                <w:i/>
                <w:sz w:val="20"/>
                <w:szCs w:val="20"/>
              </w:rPr>
              <w:t>Juglans</w:t>
            </w:r>
            <w:r w:rsidRPr="000F1E1C">
              <w:rPr>
                <w:sz w:val="20"/>
                <w:szCs w:val="20"/>
              </w:rPr>
              <w:t xml:space="preserve"> spp.: </w:t>
            </w:r>
            <w:r w:rsidRPr="0053546C">
              <w:rPr>
                <w:i/>
                <w:sz w:val="20"/>
                <w:szCs w:val="20"/>
              </w:rPr>
              <w:t>J. regia</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ind w:left="-18" w:right="-84"/>
              <w:jc w:val="center"/>
              <w:rPr>
                <w:sz w:val="20"/>
                <w:szCs w:val="20"/>
              </w:rPr>
            </w:pPr>
            <w:r>
              <w:rPr>
                <w:sz w:val="20"/>
                <w:szCs w:val="20"/>
              </w:rPr>
              <w:t>EFSA, 45</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245,000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center"/>
          </w:tcPr>
          <w:p w:rsidR="00A8365E" w:rsidRPr="000F1E1C" w:rsidRDefault="00A8365E" w:rsidP="00A8365E">
            <w:pPr>
              <w:pStyle w:val="NoSpacing"/>
              <w:rPr>
                <w:sz w:val="20"/>
                <w:szCs w:val="20"/>
              </w:rPr>
            </w:pPr>
            <w:r w:rsidRPr="000F1E1C">
              <w:rPr>
                <w:sz w:val="20"/>
                <w:szCs w:val="20"/>
              </w:rPr>
              <w:t>Wind pollinated</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Watermelons</w:t>
            </w:r>
          </w:p>
        </w:tc>
        <w:tc>
          <w:tcPr>
            <w:tcW w:w="2070" w:type="dxa"/>
            <w:vAlign w:val="center"/>
          </w:tcPr>
          <w:p w:rsidR="00A8365E" w:rsidRPr="0053546C" w:rsidRDefault="00A8365E" w:rsidP="00A8365E">
            <w:pPr>
              <w:pStyle w:val="NoSpacing"/>
              <w:rPr>
                <w:i/>
                <w:sz w:val="20"/>
                <w:szCs w:val="20"/>
              </w:rPr>
            </w:pPr>
            <w:r w:rsidRPr="0053546C">
              <w:rPr>
                <w:i/>
                <w:sz w:val="20"/>
                <w:szCs w:val="20"/>
              </w:rPr>
              <w:t>Citrullus vulgaris</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ind w:right="-30"/>
              <w:jc w:val="center"/>
              <w:rPr>
                <w:sz w:val="20"/>
                <w:szCs w:val="20"/>
              </w:rPr>
            </w:pPr>
            <w:r w:rsidRPr="00F27D8E">
              <w:rPr>
                <w:sz w:val="20"/>
                <w:szCs w:val="20"/>
              </w:rPr>
              <w:t>+</w:t>
            </w:r>
            <w:r w:rsidRPr="000F1E1C">
              <w:rPr>
                <w:sz w:val="20"/>
                <w:szCs w:val="20"/>
              </w:rPr>
              <w:t xml:space="preserve"> </w:t>
            </w:r>
            <w:r>
              <w:rPr>
                <w:i/>
                <w:iCs/>
                <w:sz w:val="20"/>
                <w:szCs w:val="20"/>
              </w:rPr>
              <w:t>Agapostemon, Floridegus, Halictus, Hoplitus, Melissodes</w:t>
            </w:r>
          </w:p>
        </w:tc>
        <w:tc>
          <w:tcPr>
            <w:tcW w:w="1530" w:type="dxa"/>
            <w:vAlign w:val="center"/>
          </w:tcPr>
          <w:p w:rsidR="00A8365E" w:rsidRPr="000F1E1C" w:rsidRDefault="00A8365E" w:rsidP="00A8365E">
            <w:pPr>
              <w:pStyle w:val="NoSpacing"/>
              <w:jc w:val="center"/>
              <w:rPr>
                <w:sz w:val="20"/>
                <w:szCs w:val="20"/>
              </w:rPr>
            </w:pPr>
            <w:r w:rsidRPr="000F1E1C">
              <w:rPr>
                <w:sz w:val="20"/>
                <w:szCs w:val="20"/>
              </w:rPr>
              <w:t>Yes</w:t>
            </w:r>
          </w:p>
        </w:tc>
        <w:tc>
          <w:tcPr>
            <w:tcW w:w="1440" w:type="dxa"/>
            <w:vAlign w:val="center"/>
          </w:tcPr>
          <w:p w:rsidR="00A8365E" w:rsidRPr="000F1E1C" w:rsidRDefault="00A8365E" w:rsidP="00A8365E">
            <w:pPr>
              <w:pStyle w:val="NoSpacing"/>
              <w:jc w:val="center"/>
              <w:rPr>
                <w:sz w:val="20"/>
                <w:szCs w:val="20"/>
              </w:rPr>
            </w:pPr>
            <w:r w:rsidRPr="000F1E1C">
              <w:rPr>
                <w:sz w:val="20"/>
                <w:szCs w:val="20"/>
              </w:rPr>
              <w:t>Yes</w:t>
            </w:r>
          </w:p>
        </w:tc>
        <w:tc>
          <w:tcPr>
            <w:tcW w:w="990" w:type="dxa"/>
            <w:vAlign w:val="center"/>
          </w:tcPr>
          <w:p w:rsidR="00A8365E" w:rsidRPr="000F1E1C" w:rsidRDefault="00A8365E" w:rsidP="00A8365E">
            <w:pPr>
              <w:pStyle w:val="NoSpacing"/>
              <w:jc w:val="center"/>
              <w:rPr>
                <w:sz w:val="20"/>
                <w:szCs w:val="20"/>
              </w:rPr>
            </w:pPr>
            <w:r w:rsidRPr="000F1E1C">
              <w:rPr>
                <w:sz w:val="20"/>
                <w:szCs w:val="20"/>
              </w:rPr>
              <w:t>1</w:t>
            </w:r>
          </w:p>
        </w:tc>
        <w:tc>
          <w:tcPr>
            <w:tcW w:w="1800" w:type="dxa"/>
            <w:vAlign w:val="center"/>
          </w:tcPr>
          <w:p w:rsidR="00A8365E" w:rsidRPr="000F1E1C" w:rsidRDefault="00A8365E" w:rsidP="00A8365E">
            <w:pPr>
              <w:pStyle w:val="NoSpacing"/>
              <w:jc w:val="center"/>
              <w:rPr>
                <w:sz w:val="20"/>
                <w:szCs w:val="20"/>
              </w:rPr>
            </w:pPr>
            <w:r w:rsidRPr="000F1E1C">
              <w:rPr>
                <w:bCs/>
                <w:sz w:val="20"/>
                <w:szCs w:val="20"/>
              </w:rPr>
              <w:t>123,330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bottom"/>
          </w:tcPr>
          <w:p w:rsidR="00A8365E" w:rsidRPr="000F1E1C" w:rsidRDefault="00A8365E" w:rsidP="00A8365E">
            <w:pPr>
              <w:pStyle w:val="NoSpacing"/>
              <w:rPr>
                <w:sz w:val="20"/>
                <w:szCs w:val="20"/>
              </w:rPr>
            </w:pPr>
            <w:r w:rsidRPr="000F1E1C">
              <w:rPr>
                <w:sz w:val="20"/>
                <w:szCs w:val="20"/>
              </w:rPr>
              <w:t> </w:t>
            </w:r>
          </w:p>
        </w:tc>
      </w:tr>
      <w:tr w:rsidR="00A8365E" w:rsidRPr="000F1E1C" w:rsidTr="00B85329">
        <w:trPr>
          <w:cantSplit/>
        </w:trPr>
        <w:tc>
          <w:tcPr>
            <w:tcW w:w="1350" w:type="dxa"/>
            <w:vAlign w:val="center"/>
          </w:tcPr>
          <w:p w:rsidR="00A8365E" w:rsidRPr="000F1E1C" w:rsidRDefault="00A8365E" w:rsidP="00A8365E">
            <w:pPr>
              <w:pStyle w:val="NoSpacing"/>
              <w:rPr>
                <w:sz w:val="20"/>
                <w:szCs w:val="20"/>
              </w:rPr>
            </w:pPr>
            <w:r w:rsidRPr="000F1E1C">
              <w:rPr>
                <w:sz w:val="20"/>
                <w:szCs w:val="20"/>
              </w:rPr>
              <w:t>Wheat</w:t>
            </w:r>
          </w:p>
        </w:tc>
        <w:tc>
          <w:tcPr>
            <w:tcW w:w="2070" w:type="dxa"/>
            <w:vAlign w:val="bottom"/>
          </w:tcPr>
          <w:p w:rsidR="00A8365E" w:rsidRPr="000F1E1C" w:rsidRDefault="00A8365E" w:rsidP="00A8365E">
            <w:pPr>
              <w:pStyle w:val="NoSpacing"/>
              <w:rPr>
                <w:sz w:val="20"/>
                <w:szCs w:val="20"/>
              </w:rPr>
            </w:pPr>
            <w:r w:rsidRPr="0053546C">
              <w:rPr>
                <w:i/>
                <w:sz w:val="20"/>
                <w:szCs w:val="20"/>
              </w:rPr>
              <w:t>Triticum</w:t>
            </w:r>
            <w:r w:rsidRPr="000F1E1C">
              <w:rPr>
                <w:sz w:val="20"/>
                <w:szCs w:val="20"/>
              </w:rPr>
              <w:t xml:space="preserve"> spp.: common (</w:t>
            </w:r>
            <w:r w:rsidRPr="0053546C">
              <w:rPr>
                <w:i/>
                <w:sz w:val="20"/>
                <w:szCs w:val="20"/>
              </w:rPr>
              <w:t>T. aestivum</w:t>
            </w:r>
            <w:r w:rsidRPr="000F1E1C">
              <w:rPr>
                <w:sz w:val="20"/>
                <w:szCs w:val="20"/>
              </w:rPr>
              <w:t>)</w:t>
            </w:r>
            <w:r>
              <w:rPr>
                <w:sz w:val="20"/>
                <w:szCs w:val="20"/>
              </w:rPr>
              <w:t xml:space="preserve">, </w:t>
            </w:r>
            <w:r w:rsidRPr="000F1E1C">
              <w:rPr>
                <w:sz w:val="20"/>
                <w:szCs w:val="20"/>
              </w:rPr>
              <w:t>durum (</w:t>
            </w:r>
            <w:r w:rsidRPr="0053546C">
              <w:rPr>
                <w:i/>
                <w:sz w:val="20"/>
                <w:szCs w:val="20"/>
              </w:rPr>
              <w:t>T. durum</w:t>
            </w:r>
            <w:r w:rsidRPr="000F1E1C">
              <w:rPr>
                <w:sz w:val="20"/>
                <w:szCs w:val="20"/>
              </w:rPr>
              <w:t>)</w:t>
            </w:r>
            <w:r>
              <w:rPr>
                <w:sz w:val="20"/>
                <w:szCs w:val="20"/>
              </w:rPr>
              <w:t>,</w:t>
            </w:r>
            <w:r w:rsidRPr="000F1E1C">
              <w:rPr>
                <w:sz w:val="20"/>
                <w:szCs w:val="20"/>
              </w:rPr>
              <w:t xml:space="preserve"> spelt (</w:t>
            </w:r>
            <w:r w:rsidRPr="0053546C">
              <w:rPr>
                <w:i/>
                <w:sz w:val="20"/>
                <w:szCs w:val="20"/>
              </w:rPr>
              <w:t>T. spelta</w:t>
            </w:r>
            <w:r w:rsidRPr="000F1E1C">
              <w:rPr>
                <w:sz w:val="20"/>
                <w:szCs w:val="20"/>
              </w:rPr>
              <w:t>).</w:t>
            </w:r>
          </w:p>
        </w:tc>
        <w:tc>
          <w:tcPr>
            <w:tcW w:w="900" w:type="dxa"/>
            <w:vAlign w:val="center"/>
          </w:tcPr>
          <w:p w:rsidR="00A8365E" w:rsidRPr="000F1E1C" w:rsidRDefault="00A8365E" w:rsidP="00A8365E">
            <w:pPr>
              <w:pStyle w:val="NoSpacing"/>
              <w:jc w:val="center"/>
              <w:rPr>
                <w:sz w:val="20"/>
                <w:szCs w:val="20"/>
              </w:rPr>
            </w:pPr>
            <w:r w:rsidRPr="000F1E1C">
              <w:rPr>
                <w:sz w:val="20"/>
                <w:szCs w:val="20"/>
              </w:rPr>
              <w:t>-</w:t>
            </w:r>
          </w:p>
        </w:tc>
        <w:tc>
          <w:tcPr>
            <w:tcW w:w="810" w:type="dxa"/>
            <w:vAlign w:val="center"/>
          </w:tcPr>
          <w:p w:rsidR="00A8365E" w:rsidRPr="000F1E1C" w:rsidRDefault="00A8365E" w:rsidP="00A8365E">
            <w:pPr>
              <w:pStyle w:val="NoSpacing"/>
              <w:jc w:val="center"/>
              <w:rPr>
                <w:sz w:val="20"/>
                <w:szCs w:val="20"/>
              </w:rPr>
            </w:pPr>
            <w:r w:rsidRPr="000F1E1C">
              <w:rPr>
                <w:sz w:val="20"/>
                <w:szCs w:val="20"/>
              </w:rPr>
              <w:t>-</w:t>
            </w:r>
          </w:p>
        </w:tc>
        <w:tc>
          <w:tcPr>
            <w:tcW w:w="1080" w:type="dxa"/>
            <w:vAlign w:val="center"/>
          </w:tcPr>
          <w:p w:rsidR="00A8365E" w:rsidRPr="000F1E1C" w:rsidRDefault="00A8365E" w:rsidP="00A8365E">
            <w:pPr>
              <w:pStyle w:val="NoSpacing"/>
              <w:jc w:val="center"/>
              <w:rPr>
                <w:sz w:val="20"/>
                <w:szCs w:val="20"/>
              </w:rPr>
            </w:pPr>
            <w:r w:rsidRPr="000F1E1C">
              <w:rPr>
                <w:sz w:val="20"/>
                <w:szCs w:val="20"/>
              </w:rPr>
              <w:t>-</w:t>
            </w:r>
          </w:p>
        </w:tc>
        <w:tc>
          <w:tcPr>
            <w:tcW w:w="1710" w:type="dxa"/>
            <w:vAlign w:val="center"/>
          </w:tcPr>
          <w:p w:rsidR="00A8365E" w:rsidRPr="000F1E1C" w:rsidRDefault="00A8365E" w:rsidP="00A8365E">
            <w:pPr>
              <w:pStyle w:val="NoSpacing"/>
              <w:jc w:val="center"/>
              <w:rPr>
                <w:sz w:val="20"/>
                <w:szCs w:val="20"/>
              </w:rPr>
            </w:pPr>
            <w:r w:rsidRPr="000F1E1C">
              <w:rPr>
                <w:sz w:val="20"/>
                <w:szCs w:val="20"/>
              </w:rPr>
              <w:t>-</w:t>
            </w:r>
          </w:p>
        </w:tc>
        <w:tc>
          <w:tcPr>
            <w:tcW w:w="1530" w:type="dxa"/>
            <w:vAlign w:val="center"/>
          </w:tcPr>
          <w:p w:rsidR="00A8365E" w:rsidRPr="000F1E1C" w:rsidRDefault="00A8365E" w:rsidP="00A8365E">
            <w:pPr>
              <w:pStyle w:val="NoSpacing"/>
              <w:jc w:val="center"/>
              <w:rPr>
                <w:sz w:val="20"/>
                <w:szCs w:val="20"/>
              </w:rPr>
            </w:pPr>
            <w:r w:rsidRPr="000F1E1C">
              <w:rPr>
                <w:sz w:val="20"/>
                <w:szCs w:val="20"/>
              </w:rPr>
              <w:t>No</w:t>
            </w:r>
          </w:p>
        </w:tc>
        <w:tc>
          <w:tcPr>
            <w:tcW w:w="1440" w:type="dxa"/>
            <w:vAlign w:val="center"/>
          </w:tcPr>
          <w:p w:rsidR="00A8365E" w:rsidRPr="000F1E1C" w:rsidRDefault="00A8365E" w:rsidP="00A8365E">
            <w:pPr>
              <w:pStyle w:val="NoSpacing"/>
              <w:jc w:val="center"/>
              <w:rPr>
                <w:sz w:val="20"/>
                <w:szCs w:val="20"/>
              </w:rPr>
            </w:pPr>
            <w:r w:rsidRPr="000F1E1C">
              <w:rPr>
                <w:sz w:val="20"/>
                <w:szCs w:val="20"/>
              </w:rPr>
              <w:t>No</w:t>
            </w:r>
          </w:p>
        </w:tc>
        <w:tc>
          <w:tcPr>
            <w:tcW w:w="990" w:type="dxa"/>
            <w:vAlign w:val="center"/>
          </w:tcPr>
          <w:p w:rsidR="00A8365E" w:rsidRPr="000F1E1C" w:rsidRDefault="00A8365E" w:rsidP="00A8365E">
            <w:pPr>
              <w:pStyle w:val="NoSpacing"/>
              <w:jc w:val="center"/>
              <w:rPr>
                <w:sz w:val="20"/>
                <w:szCs w:val="20"/>
              </w:rPr>
            </w:pPr>
            <w:r w:rsidRPr="000F1E1C">
              <w:rPr>
                <w:sz w:val="20"/>
                <w:szCs w:val="20"/>
              </w:rPr>
              <w:t>3</w:t>
            </w:r>
          </w:p>
        </w:tc>
        <w:tc>
          <w:tcPr>
            <w:tcW w:w="1800" w:type="dxa"/>
            <w:vAlign w:val="center"/>
          </w:tcPr>
          <w:p w:rsidR="00A8365E" w:rsidRPr="000F1E1C" w:rsidRDefault="00A8365E" w:rsidP="00A8365E">
            <w:pPr>
              <w:pStyle w:val="NoSpacing"/>
              <w:ind w:left="-88" w:right="-103"/>
              <w:jc w:val="center"/>
              <w:rPr>
                <w:sz w:val="20"/>
                <w:szCs w:val="20"/>
              </w:rPr>
            </w:pPr>
            <w:r w:rsidRPr="000F1E1C">
              <w:rPr>
                <w:bCs/>
                <w:sz w:val="20"/>
                <w:szCs w:val="20"/>
              </w:rPr>
              <w:t>45,157,000</w:t>
            </w:r>
          </w:p>
        </w:tc>
        <w:tc>
          <w:tcPr>
            <w:tcW w:w="1260" w:type="dxa"/>
            <w:vAlign w:val="center"/>
          </w:tcPr>
          <w:p w:rsidR="00A8365E" w:rsidRPr="000F1E1C" w:rsidRDefault="00A8365E" w:rsidP="00A8365E">
            <w:pPr>
              <w:pStyle w:val="NoSpacing"/>
              <w:jc w:val="center"/>
              <w:rPr>
                <w:sz w:val="20"/>
                <w:szCs w:val="20"/>
              </w:rPr>
            </w:pPr>
          </w:p>
        </w:tc>
        <w:tc>
          <w:tcPr>
            <w:tcW w:w="1350" w:type="dxa"/>
            <w:vAlign w:val="center"/>
          </w:tcPr>
          <w:p w:rsidR="00A8365E" w:rsidRPr="000F1E1C" w:rsidRDefault="00A8365E" w:rsidP="00A8365E">
            <w:pPr>
              <w:pStyle w:val="NoSpacing"/>
              <w:jc w:val="center"/>
              <w:rPr>
                <w:sz w:val="20"/>
                <w:szCs w:val="20"/>
              </w:rPr>
            </w:pPr>
          </w:p>
        </w:tc>
        <w:tc>
          <w:tcPr>
            <w:tcW w:w="2430" w:type="dxa"/>
            <w:vAlign w:val="bottom"/>
          </w:tcPr>
          <w:p w:rsidR="00A8365E" w:rsidRPr="000F1E1C" w:rsidRDefault="00A8365E" w:rsidP="00A8365E">
            <w:pPr>
              <w:pStyle w:val="NoSpacing"/>
              <w:rPr>
                <w:sz w:val="20"/>
                <w:szCs w:val="20"/>
              </w:rPr>
            </w:pPr>
            <w:r w:rsidRPr="000F1E1C">
              <w:rPr>
                <w:sz w:val="20"/>
                <w:szCs w:val="20"/>
              </w:rPr>
              <w:t> </w:t>
            </w:r>
          </w:p>
        </w:tc>
      </w:tr>
    </w:tbl>
    <w:p w:rsidR="00563203" w:rsidRPr="00A80DFE" w:rsidRDefault="00563203" w:rsidP="00563203">
      <w:pPr>
        <w:pStyle w:val="NoSpacing"/>
        <w:rPr>
          <w:sz w:val="16"/>
          <w:szCs w:val="16"/>
          <w:vertAlign w:val="superscript"/>
        </w:rPr>
      </w:pPr>
      <w:r w:rsidRPr="00A80DFE">
        <w:rPr>
          <w:sz w:val="16"/>
          <w:szCs w:val="16"/>
          <w:vertAlign w:val="superscript"/>
        </w:rPr>
        <w:t>†</w:t>
      </w:r>
      <w:r w:rsidRPr="00A80DFE">
        <w:rPr>
          <w:sz w:val="16"/>
          <w:szCs w:val="16"/>
        </w:rPr>
        <w:t xml:space="preserve"> Major crops based on Appendix D in the EFSA bee risk assessment guidance document and their attractiveness to pollinating bees.  The table also contains relevant agronomic information associated with each crop. The entry “</w:t>
      </w:r>
      <w:r>
        <w:rPr>
          <w:sz w:val="16"/>
          <w:szCs w:val="16"/>
        </w:rPr>
        <w:t>N/AV</w:t>
      </w:r>
      <w:r w:rsidRPr="00A80DFE">
        <w:rPr>
          <w:sz w:val="16"/>
          <w:szCs w:val="16"/>
        </w:rPr>
        <w:t>” specifies when crop-specific data are unavailable. Where “EFSA” is listed as the reference for a specific crop in this table, the data from Appendix D in the EFSA bee risk assessment guidance are used as the sole source of information on attractiveness ratings as no additional data were identified.</w:t>
      </w:r>
    </w:p>
    <w:p w:rsidR="00563203" w:rsidRPr="00A80DFE" w:rsidRDefault="00563203" w:rsidP="00563203">
      <w:pPr>
        <w:pStyle w:val="NoSpacing"/>
        <w:rPr>
          <w:sz w:val="16"/>
          <w:szCs w:val="16"/>
        </w:rPr>
      </w:pPr>
      <w:r w:rsidRPr="00A951DD">
        <w:rPr>
          <w:sz w:val="16"/>
          <w:szCs w:val="16"/>
          <w:vertAlign w:val="superscript"/>
        </w:rPr>
        <w:t>1</w:t>
      </w:r>
      <w:r w:rsidRPr="00A951DD">
        <w:rPr>
          <w:sz w:val="16"/>
          <w:szCs w:val="16"/>
        </w:rPr>
        <w:t xml:space="preserve"> HB= honey bee; Pol = Pollen; Nec = Nectar</w:t>
      </w:r>
    </w:p>
    <w:p w:rsidR="00563203" w:rsidRPr="00A80DFE" w:rsidRDefault="00563203" w:rsidP="00563203">
      <w:pPr>
        <w:pStyle w:val="NoSpacing"/>
        <w:ind w:left="72"/>
        <w:rPr>
          <w:sz w:val="16"/>
          <w:szCs w:val="16"/>
        </w:rPr>
      </w:pPr>
      <w:r w:rsidRPr="00A80DFE">
        <w:rPr>
          <w:sz w:val="16"/>
          <w:szCs w:val="16"/>
          <w:vertAlign w:val="superscript"/>
        </w:rPr>
        <w:t>2</w:t>
      </w:r>
      <w:r w:rsidRPr="00A80DFE">
        <w:rPr>
          <w:sz w:val="16"/>
          <w:szCs w:val="16"/>
        </w:rPr>
        <w:t xml:space="preserve"> Estimates from the Census of Agriculture have a 2012 harvested acreage date.  NASS fruit estimates have a 2012 reference date and vegetables refer to 2013. Fruit estimates are in bearing acres. Field crops and specialty crops are reported in harvested acres.  All Census estimates are reported in harvested acreage. </w:t>
      </w:r>
      <w:r>
        <w:rPr>
          <w:sz w:val="16"/>
          <w:szCs w:val="16"/>
        </w:rPr>
        <w:t>N/AV</w:t>
      </w:r>
      <w:r w:rsidRPr="00A80DFE">
        <w:rPr>
          <w:sz w:val="16"/>
          <w:szCs w:val="16"/>
        </w:rPr>
        <w:t xml:space="preserve"> = not available. Please refer to reference 48 in </w:t>
      </w:r>
      <w:r w:rsidRPr="00A80DFE">
        <w:rPr>
          <w:b/>
          <w:sz w:val="16"/>
          <w:szCs w:val="16"/>
        </w:rPr>
        <w:t xml:space="preserve">Table </w:t>
      </w:r>
      <w:r>
        <w:rPr>
          <w:b/>
          <w:sz w:val="16"/>
          <w:szCs w:val="16"/>
        </w:rPr>
        <w:t>3</w:t>
      </w:r>
      <w:r w:rsidRPr="00A80DFE">
        <w:rPr>
          <w:sz w:val="16"/>
          <w:szCs w:val="16"/>
        </w:rPr>
        <w:t xml:space="preserve"> for the citation related to these data. </w:t>
      </w:r>
    </w:p>
    <w:p w:rsidR="00563203" w:rsidRPr="00A80DFE" w:rsidRDefault="00563203" w:rsidP="00563203">
      <w:pPr>
        <w:pStyle w:val="NoSpacing"/>
        <w:rPr>
          <w:sz w:val="16"/>
          <w:szCs w:val="16"/>
        </w:rPr>
      </w:pPr>
      <w:r w:rsidRPr="00A80DFE">
        <w:rPr>
          <w:sz w:val="16"/>
          <w:szCs w:val="16"/>
          <w:vertAlign w:val="superscript"/>
        </w:rPr>
        <w:t>3</w:t>
      </w:r>
      <w:r w:rsidRPr="00A80DFE">
        <w:rPr>
          <w:sz w:val="16"/>
          <w:szCs w:val="16"/>
        </w:rPr>
        <w:t xml:space="preserve"> Extra-floral nectaries</w:t>
      </w:r>
    </w:p>
    <w:p w:rsidR="00563203" w:rsidRPr="00A80DFE" w:rsidRDefault="00563203" w:rsidP="00563203">
      <w:pPr>
        <w:pStyle w:val="NoSpacing"/>
        <w:rPr>
          <w:sz w:val="16"/>
          <w:szCs w:val="16"/>
        </w:rPr>
      </w:pPr>
      <w:r w:rsidRPr="00A80DFE">
        <w:rPr>
          <w:sz w:val="16"/>
          <w:szCs w:val="16"/>
          <w:vertAlign w:val="superscript"/>
        </w:rPr>
        <w:t>4</w:t>
      </w:r>
      <w:r w:rsidRPr="00A80DFE">
        <w:rPr>
          <w:sz w:val="16"/>
          <w:szCs w:val="16"/>
        </w:rPr>
        <w:t xml:space="preserve"> Mainly on extra-floral nectaries</w:t>
      </w:r>
    </w:p>
    <w:p w:rsidR="00563203" w:rsidRPr="00A80DFE" w:rsidRDefault="00563203" w:rsidP="00563203">
      <w:pPr>
        <w:pStyle w:val="NoSpacing"/>
        <w:rPr>
          <w:sz w:val="16"/>
          <w:szCs w:val="16"/>
        </w:rPr>
      </w:pPr>
      <w:r w:rsidRPr="00A80DFE">
        <w:rPr>
          <w:sz w:val="16"/>
          <w:szCs w:val="16"/>
          <w:vertAlign w:val="superscript"/>
        </w:rPr>
        <w:t>5</w:t>
      </w:r>
      <w:r w:rsidRPr="00A80DFE">
        <w:rPr>
          <w:sz w:val="16"/>
          <w:szCs w:val="16"/>
        </w:rPr>
        <w:t xml:space="preserve"> Unmanufactured tobacco</w:t>
      </w:r>
    </w:p>
    <w:p w:rsidR="00563203" w:rsidRDefault="00563203" w:rsidP="00563203">
      <w:pPr>
        <w:pStyle w:val="NoSpacing"/>
        <w:rPr>
          <w:sz w:val="16"/>
          <w:szCs w:val="16"/>
        </w:rPr>
      </w:pPr>
      <w:r w:rsidRPr="00A80DFE">
        <w:rPr>
          <w:sz w:val="16"/>
          <w:szCs w:val="16"/>
          <w:vertAlign w:val="superscript"/>
        </w:rPr>
        <w:t>6</w:t>
      </w:r>
      <w:r w:rsidRPr="00A80DFE">
        <w:rPr>
          <w:sz w:val="16"/>
          <w:szCs w:val="16"/>
        </w:rPr>
        <w:t xml:space="preserve"> Extrapolation based on wheat and rye</w:t>
      </w:r>
    </w:p>
    <w:p w:rsidR="002E0AE0" w:rsidRDefault="00563203" w:rsidP="00563203">
      <w:pPr>
        <w:rPr>
          <w:b/>
          <w:sz w:val="20"/>
          <w:szCs w:val="20"/>
        </w:rPr>
        <w:sectPr w:rsidR="002E0AE0" w:rsidSect="00C10393">
          <w:pgSz w:w="20160" w:h="12240" w:orient="landscape" w:code="5"/>
          <w:pgMar w:top="720" w:right="720" w:bottom="720" w:left="720" w:header="720" w:footer="720" w:gutter="0"/>
          <w:cols w:space="720"/>
          <w:docGrid w:linePitch="360"/>
        </w:sectPr>
      </w:pPr>
      <w:r>
        <w:rPr>
          <w:sz w:val="16"/>
          <w:szCs w:val="16"/>
          <w:vertAlign w:val="superscript"/>
        </w:rPr>
        <w:t>7</w:t>
      </w:r>
      <w:r>
        <w:rPr>
          <w:sz w:val="16"/>
          <w:szCs w:val="16"/>
        </w:rPr>
        <w:t xml:space="preserve"> Seed production refers to crops grown to produce seeds intended for crop propagation rather than for human or livestock consumption</w:t>
      </w:r>
    </w:p>
    <w:p w:rsidR="000D1FE3" w:rsidRDefault="00FC0738" w:rsidP="00FC0738">
      <w:pPr>
        <w:rPr>
          <w:sz w:val="20"/>
          <w:szCs w:val="20"/>
        </w:rPr>
      </w:pPr>
      <w:bookmarkStart w:id="9" w:name="_Toc419968312"/>
      <w:r w:rsidRPr="000D1FE3">
        <w:rPr>
          <w:rStyle w:val="Heading1Char"/>
        </w:rPr>
        <w:t xml:space="preserve">Table 2. Additional crops identified in the 40 CFR crop groupings and their attractiveness to </w:t>
      </w:r>
      <w:r w:rsidR="00142D5E" w:rsidRPr="000D1FE3">
        <w:rPr>
          <w:rStyle w:val="Heading1Char"/>
          <w:i/>
        </w:rPr>
        <w:t>Apis</w:t>
      </w:r>
      <w:r w:rsidR="00A5770B" w:rsidRPr="000D1FE3">
        <w:rPr>
          <w:rStyle w:val="Heading1Char"/>
        </w:rPr>
        <w:t xml:space="preserve"> and non-</w:t>
      </w:r>
      <w:r w:rsidR="00142D5E" w:rsidRPr="000D1FE3">
        <w:rPr>
          <w:rStyle w:val="Heading1Char"/>
          <w:i/>
        </w:rPr>
        <w:t>Apis</w:t>
      </w:r>
      <w:r w:rsidR="00142D5E" w:rsidRPr="000D1FE3">
        <w:rPr>
          <w:rStyle w:val="Heading1Char"/>
        </w:rPr>
        <w:t xml:space="preserve"> </w:t>
      </w:r>
      <w:r w:rsidRPr="000D1FE3">
        <w:rPr>
          <w:rStyle w:val="Heading1Char"/>
        </w:rPr>
        <w:t>bees</w:t>
      </w:r>
      <w:r w:rsidR="00032B54" w:rsidRPr="000D1FE3">
        <w:rPr>
          <w:rStyle w:val="Heading1Char"/>
        </w:rPr>
        <w:t>, whether crop requires bee pollination and if so, whether managed pollinators are used</w:t>
      </w:r>
      <w:bookmarkEnd w:id="9"/>
      <w:r w:rsidR="00032B54" w:rsidRPr="00FF0656">
        <w:rPr>
          <w:sz w:val="20"/>
          <w:szCs w:val="20"/>
        </w:rPr>
        <w:t>.</w:t>
      </w:r>
      <w:r w:rsidRPr="00FF0656">
        <w:rPr>
          <w:sz w:val="20"/>
          <w:szCs w:val="20"/>
        </w:rPr>
        <w:t xml:space="preserve"> </w:t>
      </w:r>
      <w:r w:rsidR="00032B54" w:rsidRPr="00FF0656">
        <w:rPr>
          <w:sz w:val="20"/>
          <w:szCs w:val="20"/>
        </w:rPr>
        <w:t xml:space="preserve"> </w:t>
      </w:r>
    </w:p>
    <w:p w:rsidR="00FC0738" w:rsidRPr="00FC0738" w:rsidRDefault="00032B54" w:rsidP="00FC0738">
      <w:r w:rsidRPr="00FF0656">
        <w:rPr>
          <w:sz w:val="20"/>
          <w:szCs w:val="20"/>
        </w:rPr>
        <w:t>The degree to which pollen and nectar are attractive is listed using a scale where "-" = not attractive, "+" = attractive under certain conditions, and "++" = high attractiveness;</w:t>
      </w:r>
      <w:r w:rsidRPr="00FF0656">
        <w:t xml:space="preserve"> </w:t>
      </w:r>
      <w:r w:rsidRPr="00FF0656">
        <w:rPr>
          <w:sz w:val="20"/>
          <w:szCs w:val="20"/>
        </w:rPr>
        <w:t>entry “</w:t>
      </w:r>
      <w:r w:rsidR="00A63726">
        <w:rPr>
          <w:sz w:val="20"/>
          <w:szCs w:val="20"/>
        </w:rPr>
        <w:t>N/AV</w:t>
      </w:r>
      <w:r w:rsidRPr="00FF0656">
        <w:rPr>
          <w:sz w:val="20"/>
          <w:szCs w:val="20"/>
        </w:rPr>
        <w:t xml:space="preserve">” specifies when crop-specific data are unavailable. </w:t>
      </w:r>
      <w:r w:rsidR="00FC0738" w:rsidRPr="00FF0656">
        <w:rPr>
          <w:sz w:val="20"/>
          <w:szCs w:val="20"/>
        </w:rPr>
        <w:t xml:space="preserve"> The table also contains relevant agronomic information associated with each crop.</w:t>
      </w:r>
      <w:r w:rsidR="00FC0738">
        <w:rPr>
          <w:b/>
          <w:sz w:val="20"/>
          <w:szCs w:val="20"/>
        </w:rPr>
        <w:t xml:space="preserve"> </w:t>
      </w:r>
    </w:p>
    <w:tbl>
      <w:tblPr>
        <w:tblStyle w:val="TableGrid"/>
        <w:tblW w:w="18720" w:type="dxa"/>
        <w:tblInd w:w="108" w:type="dxa"/>
        <w:tblLook w:val="04A0" w:firstRow="1" w:lastRow="0" w:firstColumn="1" w:lastColumn="0" w:noHBand="0" w:noVBand="1"/>
      </w:tblPr>
      <w:tblGrid>
        <w:gridCol w:w="2144"/>
        <w:gridCol w:w="1217"/>
        <w:gridCol w:w="876"/>
        <w:gridCol w:w="718"/>
        <w:gridCol w:w="975"/>
        <w:gridCol w:w="3487"/>
        <w:gridCol w:w="2455"/>
        <w:gridCol w:w="2456"/>
        <w:gridCol w:w="1819"/>
        <w:gridCol w:w="2573"/>
      </w:tblGrid>
      <w:tr w:rsidR="00CF5974" w:rsidRPr="00436FF2" w:rsidTr="00725DA4">
        <w:trPr>
          <w:cantSplit/>
          <w:trHeight w:val="1099"/>
          <w:tblHeader/>
        </w:trPr>
        <w:tc>
          <w:tcPr>
            <w:tcW w:w="2144" w:type="dxa"/>
            <w:shd w:val="clear" w:color="auto" w:fill="D9D9D9" w:themeFill="background1" w:themeFillShade="D9"/>
            <w:vAlign w:val="center"/>
          </w:tcPr>
          <w:p w:rsidR="00DA5BD2" w:rsidRPr="00A80DFE" w:rsidRDefault="00DA5BD2" w:rsidP="00371279">
            <w:pPr>
              <w:pStyle w:val="NoSpacing"/>
              <w:jc w:val="center"/>
              <w:rPr>
                <w:b/>
                <w:sz w:val="20"/>
                <w:szCs w:val="20"/>
              </w:rPr>
            </w:pPr>
            <w:r w:rsidRPr="00A80DFE">
              <w:rPr>
                <w:b/>
                <w:sz w:val="20"/>
                <w:szCs w:val="20"/>
              </w:rPr>
              <w:t>Crop</w:t>
            </w:r>
          </w:p>
        </w:tc>
        <w:tc>
          <w:tcPr>
            <w:tcW w:w="0" w:type="auto"/>
            <w:shd w:val="clear" w:color="auto" w:fill="D9D9D9" w:themeFill="background1" w:themeFillShade="D9"/>
            <w:vAlign w:val="center"/>
          </w:tcPr>
          <w:p w:rsidR="00DA5BD2" w:rsidRPr="00A80DFE" w:rsidRDefault="00DA5BD2" w:rsidP="00371279">
            <w:pPr>
              <w:pStyle w:val="NoSpacing"/>
              <w:ind w:left="-91" w:right="-85"/>
              <w:jc w:val="center"/>
              <w:rPr>
                <w:b/>
                <w:sz w:val="20"/>
                <w:szCs w:val="20"/>
              </w:rPr>
            </w:pPr>
            <w:r w:rsidRPr="00A80DFE">
              <w:rPr>
                <w:b/>
                <w:sz w:val="20"/>
                <w:szCs w:val="20"/>
              </w:rPr>
              <w:t>EPA Crop Group</w:t>
            </w:r>
          </w:p>
        </w:tc>
        <w:tc>
          <w:tcPr>
            <w:tcW w:w="0" w:type="auto"/>
            <w:shd w:val="clear" w:color="auto" w:fill="D9D9D9" w:themeFill="background1" w:themeFillShade="D9"/>
            <w:vAlign w:val="center"/>
          </w:tcPr>
          <w:p w:rsidR="00DA5BD2" w:rsidRDefault="00DA5BD2">
            <w:pPr>
              <w:pStyle w:val="NoSpacing"/>
              <w:ind w:left="-41" w:right="-108"/>
              <w:jc w:val="center"/>
              <w:rPr>
                <w:b/>
                <w:sz w:val="20"/>
                <w:szCs w:val="20"/>
              </w:rPr>
            </w:pPr>
            <w:r>
              <w:rPr>
                <w:b/>
                <w:sz w:val="20"/>
                <w:szCs w:val="20"/>
              </w:rPr>
              <w:t>HB</w:t>
            </w:r>
          </w:p>
          <w:p w:rsidR="00DA5BD2" w:rsidRPr="00A80DFE" w:rsidRDefault="00DA5BD2">
            <w:pPr>
              <w:pStyle w:val="NoSpacing"/>
              <w:ind w:left="-41" w:right="-108"/>
              <w:jc w:val="center"/>
              <w:rPr>
                <w:b/>
                <w:sz w:val="20"/>
                <w:szCs w:val="20"/>
              </w:rPr>
            </w:pPr>
            <w:r w:rsidRPr="00A80DFE">
              <w:rPr>
                <w:b/>
                <w:sz w:val="20"/>
                <w:szCs w:val="20"/>
              </w:rPr>
              <w:t>Pol</w:t>
            </w:r>
            <w:r>
              <w:rPr>
                <w:b/>
                <w:sz w:val="20"/>
                <w:szCs w:val="20"/>
              </w:rPr>
              <w:t>l</w:t>
            </w:r>
            <w:r w:rsidRPr="00DA5BD2">
              <w:rPr>
                <w:b/>
                <w:sz w:val="20"/>
                <w:szCs w:val="20"/>
                <w:vertAlign w:val="superscript"/>
              </w:rPr>
              <w:t>1</w:t>
            </w:r>
          </w:p>
        </w:tc>
        <w:tc>
          <w:tcPr>
            <w:tcW w:w="0" w:type="auto"/>
            <w:shd w:val="clear" w:color="auto" w:fill="D9D9D9" w:themeFill="background1" w:themeFillShade="D9"/>
            <w:vAlign w:val="center"/>
          </w:tcPr>
          <w:p w:rsidR="00DA5BD2" w:rsidRPr="00A80DFE" w:rsidRDefault="00DA5BD2" w:rsidP="005B0CE6">
            <w:pPr>
              <w:pStyle w:val="NoSpacing"/>
              <w:ind w:left="-115" w:right="-108"/>
              <w:jc w:val="center"/>
              <w:rPr>
                <w:b/>
                <w:sz w:val="20"/>
                <w:szCs w:val="20"/>
              </w:rPr>
            </w:pPr>
            <w:r>
              <w:rPr>
                <w:b/>
                <w:sz w:val="20"/>
                <w:szCs w:val="20"/>
              </w:rPr>
              <w:t xml:space="preserve">HB </w:t>
            </w:r>
            <w:r w:rsidRPr="00A80DFE">
              <w:rPr>
                <w:b/>
                <w:sz w:val="20"/>
                <w:szCs w:val="20"/>
              </w:rPr>
              <w:t>Nec</w:t>
            </w:r>
            <w:r w:rsidRPr="00DA5BD2">
              <w:rPr>
                <w:b/>
                <w:sz w:val="20"/>
                <w:szCs w:val="20"/>
                <w:vertAlign w:val="superscript"/>
              </w:rPr>
              <w:t>1</w:t>
            </w:r>
          </w:p>
        </w:tc>
        <w:tc>
          <w:tcPr>
            <w:tcW w:w="0" w:type="auto"/>
            <w:shd w:val="clear" w:color="auto" w:fill="D9D9D9" w:themeFill="background1" w:themeFillShade="D9"/>
            <w:vAlign w:val="center"/>
          </w:tcPr>
          <w:p w:rsidR="00DA5BD2" w:rsidRPr="00A80DFE" w:rsidRDefault="00DA5BD2" w:rsidP="00371279">
            <w:pPr>
              <w:pStyle w:val="NoSpacing"/>
              <w:ind w:left="-108" w:right="-108"/>
              <w:jc w:val="center"/>
              <w:rPr>
                <w:b/>
                <w:sz w:val="20"/>
                <w:szCs w:val="20"/>
              </w:rPr>
            </w:pPr>
            <w:r w:rsidRPr="00A80DFE">
              <w:rPr>
                <w:b/>
                <w:sz w:val="20"/>
                <w:szCs w:val="20"/>
              </w:rPr>
              <w:t>Bumble Bees</w:t>
            </w:r>
          </w:p>
        </w:tc>
        <w:tc>
          <w:tcPr>
            <w:tcW w:w="0" w:type="auto"/>
            <w:shd w:val="clear" w:color="auto" w:fill="D9D9D9" w:themeFill="background1" w:themeFillShade="D9"/>
            <w:vAlign w:val="center"/>
          </w:tcPr>
          <w:p w:rsidR="00DA5BD2" w:rsidRPr="00A80DFE" w:rsidRDefault="00DA5BD2" w:rsidP="00371279">
            <w:pPr>
              <w:pStyle w:val="NoSpacing"/>
              <w:jc w:val="center"/>
              <w:rPr>
                <w:b/>
                <w:sz w:val="20"/>
                <w:szCs w:val="20"/>
              </w:rPr>
            </w:pPr>
            <w:r w:rsidRPr="00A80DFE">
              <w:rPr>
                <w:b/>
                <w:sz w:val="20"/>
                <w:szCs w:val="20"/>
              </w:rPr>
              <w:t>Solitary Bees</w:t>
            </w:r>
          </w:p>
        </w:tc>
        <w:tc>
          <w:tcPr>
            <w:tcW w:w="0" w:type="auto"/>
            <w:shd w:val="clear" w:color="auto" w:fill="D9D9D9" w:themeFill="background1" w:themeFillShade="D9"/>
            <w:vAlign w:val="center"/>
          </w:tcPr>
          <w:p w:rsidR="00DA5BD2" w:rsidRPr="00A80DFE" w:rsidRDefault="00DA5BD2" w:rsidP="00371279">
            <w:pPr>
              <w:pStyle w:val="NoSpacing"/>
              <w:ind w:left="-74" w:right="-108"/>
              <w:jc w:val="center"/>
              <w:rPr>
                <w:b/>
                <w:sz w:val="20"/>
                <w:szCs w:val="20"/>
              </w:rPr>
            </w:pPr>
            <w:r w:rsidRPr="00A80DFE">
              <w:rPr>
                <w:b/>
                <w:sz w:val="20"/>
                <w:szCs w:val="20"/>
              </w:rPr>
              <w:t>Requires Bee Pollination</w:t>
            </w:r>
          </w:p>
        </w:tc>
        <w:tc>
          <w:tcPr>
            <w:tcW w:w="0" w:type="auto"/>
            <w:shd w:val="clear" w:color="auto" w:fill="D9D9D9" w:themeFill="background1" w:themeFillShade="D9"/>
            <w:vAlign w:val="center"/>
          </w:tcPr>
          <w:p w:rsidR="00DA5BD2" w:rsidRPr="00A80DFE" w:rsidRDefault="00DA5BD2" w:rsidP="00371279">
            <w:pPr>
              <w:pStyle w:val="NoSpacing"/>
              <w:ind w:left="-108" w:right="-123"/>
              <w:jc w:val="center"/>
              <w:rPr>
                <w:b/>
                <w:sz w:val="20"/>
                <w:szCs w:val="20"/>
              </w:rPr>
            </w:pPr>
            <w:r w:rsidRPr="00A80DFE">
              <w:rPr>
                <w:b/>
                <w:sz w:val="20"/>
                <w:szCs w:val="20"/>
              </w:rPr>
              <w:t xml:space="preserve">Uses </w:t>
            </w:r>
            <w:r>
              <w:rPr>
                <w:b/>
                <w:sz w:val="20"/>
                <w:szCs w:val="20"/>
              </w:rPr>
              <w:t>Managed</w:t>
            </w:r>
            <w:r w:rsidRPr="00A80DFE">
              <w:rPr>
                <w:b/>
                <w:sz w:val="20"/>
                <w:szCs w:val="20"/>
              </w:rPr>
              <w:t xml:space="preserve"> Pollinat</w:t>
            </w:r>
            <w:r>
              <w:rPr>
                <w:b/>
                <w:sz w:val="20"/>
                <w:szCs w:val="20"/>
              </w:rPr>
              <w:t>ors</w:t>
            </w:r>
          </w:p>
        </w:tc>
        <w:tc>
          <w:tcPr>
            <w:tcW w:w="1824" w:type="dxa"/>
            <w:shd w:val="clear" w:color="auto" w:fill="D9D9D9" w:themeFill="background1" w:themeFillShade="D9"/>
            <w:vAlign w:val="center"/>
          </w:tcPr>
          <w:p w:rsidR="00DA5BD2" w:rsidRPr="00A80DFE" w:rsidRDefault="00DA5BD2" w:rsidP="00371279">
            <w:pPr>
              <w:pStyle w:val="NoSpacing"/>
              <w:jc w:val="center"/>
              <w:rPr>
                <w:b/>
                <w:sz w:val="20"/>
                <w:szCs w:val="20"/>
              </w:rPr>
            </w:pPr>
            <w:r w:rsidRPr="00A80DFE">
              <w:rPr>
                <w:b/>
                <w:sz w:val="20"/>
                <w:szCs w:val="20"/>
              </w:rPr>
              <w:t>Reference Number</w:t>
            </w:r>
          </w:p>
        </w:tc>
        <w:tc>
          <w:tcPr>
            <w:tcW w:w="2591" w:type="dxa"/>
            <w:shd w:val="clear" w:color="auto" w:fill="D9D9D9" w:themeFill="background1" w:themeFillShade="D9"/>
            <w:vAlign w:val="center"/>
          </w:tcPr>
          <w:p w:rsidR="00DA5BD2" w:rsidRPr="00A80DFE" w:rsidRDefault="00DA5BD2" w:rsidP="00371279">
            <w:pPr>
              <w:pStyle w:val="NoSpacing"/>
              <w:jc w:val="center"/>
              <w:rPr>
                <w:b/>
                <w:sz w:val="20"/>
                <w:szCs w:val="20"/>
              </w:rPr>
            </w:pPr>
            <w:r w:rsidRPr="00A80DFE">
              <w:rPr>
                <w:b/>
                <w:sz w:val="20"/>
                <w:szCs w:val="20"/>
              </w:rPr>
              <w:t>Notes</w:t>
            </w:r>
          </w:p>
        </w:tc>
      </w:tr>
      <w:tr w:rsidR="00CF5974" w:rsidRPr="00436FF2" w:rsidTr="00725DA4">
        <w:trPr>
          <w:cantSplit/>
        </w:trPr>
        <w:tc>
          <w:tcPr>
            <w:tcW w:w="2144" w:type="dxa"/>
            <w:vAlign w:val="center"/>
          </w:tcPr>
          <w:p w:rsidR="002E2EAA" w:rsidRPr="004D66C0" w:rsidRDefault="00FD7AEC" w:rsidP="00760184">
            <w:pPr>
              <w:pStyle w:val="NoSpacing"/>
              <w:rPr>
                <w:color w:val="000000"/>
                <w:sz w:val="20"/>
                <w:szCs w:val="20"/>
              </w:rPr>
            </w:pPr>
            <w:r w:rsidRPr="004D66C0">
              <w:rPr>
                <w:color w:val="000000"/>
                <w:sz w:val="20"/>
                <w:szCs w:val="20"/>
              </w:rPr>
              <w:t>A</w:t>
            </w:r>
            <w:r w:rsidR="005C3C5E" w:rsidRPr="004D66C0">
              <w:rPr>
                <w:color w:val="000000"/>
                <w:sz w:val="20"/>
                <w:szCs w:val="20"/>
              </w:rPr>
              <w:t xml:space="preserve">rracha (PR) </w:t>
            </w:r>
          </w:p>
          <w:p w:rsidR="00FD7AEC" w:rsidRPr="004D66C0" w:rsidRDefault="002E2EAA" w:rsidP="003D04AF">
            <w:pPr>
              <w:pStyle w:val="NoSpacing"/>
              <w:rPr>
                <w:color w:val="000000"/>
                <w:sz w:val="20"/>
                <w:szCs w:val="20"/>
              </w:rPr>
            </w:pPr>
            <w:r w:rsidRPr="004D66C0">
              <w:rPr>
                <w:bCs/>
                <w:i/>
                <w:iCs/>
                <w:color w:val="252525"/>
                <w:sz w:val="20"/>
                <w:szCs w:val="20"/>
                <w:shd w:val="clear" w:color="auto" w:fill="FFFFFF"/>
              </w:rPr>
              <w:t>Arracacia xanthorrhiza</w:t>
            </w:r>
            <w:r w:rsidRPr="004D66C0">
              <w:rPr>
                <w:color w:val="000000"/>
                <w:sz w:val="20"/>
                <w:szCs w:val="20"/>
              </w:rPr>
              <w:t xml:space="preserve"> </w:t>
            </w:r>
            <w:r w:rsidR="005C3C5E" w:rsidRPr="004D66C0">
              <w:rPr>
                <w:color w:val="000000"/>
                <w:sz w:val="20"/>
                <w:szCs w:val="20"/>
              </w:rPr>
              <w:t>(A</w:t>
            </w:r>
            <w:r w:rsidR="00FD7AEC" w:rsidRPr="004D66C0">
              <w:rPr>
                <w:color w:val="000000"/>
                <w:sz w:val="20"/>
                <w:szCs w:val="20"/>
              </w:rPr>
              <w:t>piaceae)</w:t>
            </w:r>
          </w:p>
        </w:tc>
        <w:tc>
          <w:tcPr>
            <w:tcW w:w="0" w:type="auto"/>
            <w:vAlign w:val="center"/>
          </w:tcPr>
          <w:p w:rsidR="0025295B" w:rsidRDefault="00FD7AEC" w:rsidP="00A80DFE">
            <w:pPr>
              <w:pStyle w:val="NoSpacing"/>
              <w:jc w:val="center"/>
              <w:rPr>
                <w:color w:val="000000"/>
                <w:sz w:val="20"/>
                <w:szCs w:val="20"/>
              </w:rPr>
            </w:pPr>
            <w:r w:rsidRPr="00436FF2">
              <w:rPr>
                <w:color w:val="000000"/>
                <w:sz w:val="20"/>
                <w:szCs w:val="20"/>
              </w:rPr>
              <w:t>Roots and tuber vegetables</w:t>
            </w:r>
          </w:p>
        </w:tc>
        <w:tc>
          <w:tcPr>
            <w:tcW w:w="0" w:type="auto"/>
            <w:tcBorders>
              <w:bottom w:val="single" w:sz="4" w:space="0" w:color="auto"/>
            </w:tcBorders>
            <w:vAlign w:val="center"/>
          </w:tcPr>
          <w:p w:rsidR="00FD7AEC" w:rsidRPr="00F27D8E" w:rsidRDefault="00FD7AEC" w:rsidP="00FD7AEC">
            <w:pPr>
              <w:pStyle w:val="NoSpacing"/>
              <w:ind w:left="-88" w:right="-103"/>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FD7AEC" w:rsidRPr="00F27D8E" w:rsidRDefault="00FD7AEC" w:rsidP="00FD7AEC">
            <w:pPr>
              <w:pStyle w:val="NoSpacing"/>
              <w:ind w:left="-88" w:right="-103"/>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FD7AEC" w:rsidRPr="00F27D8E" w:rsidRDefault="00FD7AEC" w:rsidP="00FD7AEC">
            <w:pPr>
              <w:pStyle w:val="NoSpacing"/>
              <w:ind w:left="-88" w:right="-103"/>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FD7AEC" w:rsidRPr="00F27D8E" w:rsidRDefault="00FD7AEC" w:rsidP="00FD7AEC">
            <w:pPr>
              <w:pStyle w:val="NoSpacing"/>
              <w:ind w:left="-88" w:right="-103"/>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FD7AEC" w:rsidRPr="00F27D8E" w:rsidRDefault="00FD7AEC" w:rsidP="00FD7AEC">
            <w:pPr>
              <w:pStyle w:val="NoSpacing"/>
              <w:ind w:left="-88" w:right="-103"/>
              <w:jc w:val="center"/>
              <w:rPr>
                <w:color w:val="FF0000"/>
                <w:sz w:val="20"/>
                <w:szCs w:val="20"/>
              </w:rPr>
            </w:pPr>
            <w:r w:rsidRPr="00F27D8E">
              <w:rPr>
                <w:color w:val="000000"/>
                <w:sz w:val="20"/>
                <w:szCs w:val="20"/>
              </w:rPr>
              <w:t>Yes</w:t>
            </w:r>
          </w:p>
        </w:tc>
        <w:tc>
          <w:tcPr>
            <w:tcW w:w="0" w:type="auto"/>
            <w:tcBorders>
              <w:bottom w:val="single" w:sz="4" w:space="0" w:color="auto"/>
            </w:tcBorders>
            <w:vAlign w:val="center"/>
          </w:tcPr>
          <w:p w:rsidR="00FD7AEC" w:rsidRPr="00F27D8E" w:rsidRDefault="00FD7AEC" w:rsidP="00FD7AEC">
            <w:pPr>
              <w:pStyle w:val="NoSpacing"/>
              <w:ind w:left="-88" w:right="-103"/>
              <w:jc w:val="center"/>
              <w:rPr>
                <w:color w:val="FF0000"/>
                <w:sz w:val="20"/>
                <w:szCs w:val="20"/>
              </w:rPr>
            </w:pPr>
            <w:r w:rsidRPr="00F27D8E">
              <w:rPr>
                <w:color w:val="000000"/>
                <w:sz w:val="20"/>
                <w:szCs w:val="20"/>
              </w:rPr>
              <w:t>No</w:t>
            </w:r>
          </w:p>
        </w:tc>
        <w:tc>
          <w:tcPr>
            <w:tcW w:w="1824" w:type="dxa"/>
            <w:tcBorders>
              <w:bottom w:val="single" w:sz="4" w:space="0" w:color="auto"/>
            </w:tcBorders>
            <w:vAlign w:val="center"/>
          </w:tcPr>
          <w:p w:rsidR="00FD7AEC" w:rsidRPr="00F27D8E" w:rsidRDefault="00FD7AEC" w:rsidP="00982D4B">
            <w:pPr>
              <w:pStyle w:val="NoSpacing"/>
              <w:ind w:left="-31" w:right="-103"/>
              <w:rPr>
                <w:color w:val="FF0000"/>
                <w:sz w:val="20"/>
                <w:szCs w:val="20"/>
              </w:rPr>
            </w:pPr>
            <w:r w:rsidRPr="00F27D8E">
              <w:rPr>
                <w:color w:val="000000"/>
                <w:sz w:val="20"/>
                <w:szCs w:val="20"/>
              </w:rPr>
              <w:t xml:space="preserve">Extrapolated from carrot in </w:t>
            </w:r>
            <w:r w:rsidR="00142D5E" w:rsidRPr="00A80DFE">
              <w:rPr>
                <w:b/>
                <w:color w:val="000000"/>
                <w:sz w:val="20"/>
                <w:szCs w:val="20"/>
              </w:rPr>
              <w:t>Table 1</w:t>
            </w:r>
          </w:p>
        </w:tc>
        <w:tc>
          <w:tcPr>
            <w:tcW w:w="2591" w:type="dxa"/>
            <w:tcBorders>
              <w:bottom w:val="single" w:sz="4" w:space="0" w:color="auto"/>
            </w:tcBorders>
            <w:vAlign w:val="center"/>
          </w:tcPr>
          <w:p w:rsidR="00FD7AEC" w:rsidRPr="00F27D8E" w:rsidRDefault="00FD7AEC" w:rsidP="002B054F">
            <w:pPr>
              <w:pStyle w:val="NoSpacing"/>
              <w:ind w:left="-88" w:right="-23"/>
              <w:rPr>
                <w:color w:val="FF0000"/>
                <w:sz w:val="20"/>
                <w:szCs w:val="20"/>
              </w:rPr>
            </w:pPr>
            <w:r w:rsidRPr="00F27D8E">
              <w:rPr>
                <w:color w:val="000000"/>
                <w:sz w:val="20"/>
                <w:szCs w:val="20"/>
              </w:rPr>
              <w:t>Bees important for seed production. Typically harvested prior to bloom.</w:t>
            </w:r>
          </w:p>
        </w:tc>
      </w:tr>
      <w:tr w:rsidR="00100D4B" w:rsidRPr="00436FF2" w:rsidTr="00725DA4">
        <w:trPr>
          <w:cantSplit/>
        </w:trPr>
        <w:tc>
          <w:tcPr>
            <w:tcW w:w="2144" w:type="dxa"/>
            <w:vAlign w:val="center"/>
          </w:tcPr>
          <w:p w:rsidR="003C3974" w:rsidRPr="004D66C0" w:rsidRDefault="003C3974" w:rsidP="00760184">
            <w:pPr>
              <w:pStyle w:val="NoSpacing"/>
              <w:rPr>
                <w:color w:val="000000"/>
                <w:sz w:val="20"/>
                <w:szCs w:val="20"/>
              </w:rPr>
            </w:pPr>
            <w:r w:rsidRPr="004D66C0">
              <w:rPr>
                <w:color w:val="000000"/>
                <w:sz w:val="20"/>
                <w:szCs w:val="20"/>
              </w:rPr>
              <w:t xml:space="preserve">Arrowroot </w:t>
            </w:r>
          </w:p>
          <w:p w:rsidR="003C3974" w:rsidRPr="004D66C0" w:rsidRDefault="003C3974" w:rsidP="003D04AF">
            <w:pPr>
              <w:pStyle w:val="NoSpacing"/>
              <w:rPr>
                <w:i/>
                <w:color w:val="000000"/>
                <w:sz w:val="20"/>
                <w:szCs w:val="20"/>
              </w:rPr>
            </w:pPr>
            <w:r w:rsidRPr="004D66C0">
              <w:rPr>
                <w:i/>
                <w:color w:val="000000"/>
                <w:sz w:val="20"/>
                <w:szCs w:val="20"/>
              </w:rPr>
              <w:t>Maranta arundinacea</w:t>
            </w:r>
          </w:p>
          <w:p w:rsidR="003C3974" w:rsidRPr="004D66C0" w:rsidRDefault="003C3974">
            <w:pPr>
              <w:pStyle w:val="NoSpacing"/>
              <w:rPr>
                <w:color w:val="000000"/>
                <w:sz w:val="20"/>
                <w:szCs w:val="20"/>
              </w:rPr>
            </w:pPr>
            <w:r w:rsidRPr="004D66C0">
              <w:rPr>
                <w:color w:val="000000"/>
                <w:sz w:val="20"/>
                <w:szCs w:val="20"/>
              </w:rPr>
              <w:t>(Marantaceae)</w:t>
            </w:r>
          </w:p>
        </w:tc>
        <w:tc>
          <w:tcPr>
            <w:tcW w:w="0" w:type="auto"/>
            <w:vAlign w:val="center"/>
          </w:tcPr>
          <w:p w:rsidR="003C3974" w:rsidRDefault="003C3974" w:rsidP="00A80DFE">
            <w:pPr>
              <w:pStyle w:val="NoSpacing"/>
              <w:jc w:val="center"/>
              <w:rPr>
                <w:color w:val="000000"/>
                <w:sz w:val="20"/>
                <w:szCs w:val="20"/>
              </w:rPr>
            </w:pPr>
            <w:r w:rsidRPr="00436FF2">
              <w:rPr>
                <w:color w:val="000000"/>
                <w:sz w:val="20"/>
                <w:szCs w:val="20"/>
              </w:rPr>
              <w:t>Roots and tuber vegetables</w:t>
            </w:r>
          </w:p>
        </w:tc>
        <w:tc>
          <w:tcPr>
            <w:tcW w:w="880" w:type="dxa"/>
            <w:tcBorders>
              <w:right w:val="nil"/>
            </w:tcBorders>
            <w:vAlign w:val="center"/>
          </w:tcPr>
          <w:p w:rsidR="003C3974" w:rsidRPr="00E52BED" w:rsidRDefault="003C3974" w:rsidP="000D1BC5">
            <w:pPr>
              <w:pStyle w:val="NoSpacing"/>
              <w:jc w:val="center"/>
              <w:rPr>
                <w:color w:val="FF0000"/>
                <w:sz w:val="20"/>
                <w:szCs w:val="20"/>
              </w:rPr>
            </w:pPr>
          </w:p>
        </w:tc>
        <w:tc>
          <w:tcPr>
            <w:tcW w:w="718" w:type="dxa"/>
            <w:tcBorders>
              <w:left w:val="nil"/>
              <w:right w:val="nil"/>
            </w:tcBorders>
            <w:vAlign w:val="center"/>
          </w:tcPr>
          <w:p w:rsidR="003C3974" w:rsidRPr="00E52BED" w:rsidRDefault="003C3974" w:rsidP="000D1BC5">
            <w:pPr>
              <w:pStyle w:val="NoSpacing"/>
              <w:jc w:val="center"/>
              <w:rPr>
                <w:color w:val="FF0000"/>
                <w:sz w:val="20"/>
                <w:szCs w:val="20"/>
              </w:rPr>
            </w:pPr>
          </w:p>
        </w:tc>
        <w:tc>
          <w:tcPr>
            <w:tcW w:w="977" w:type="dxa"/>
            <w:tcBorders>
              <w:left w:val="nil"/>
              <w:right w:val="nil"/>
            </w:tcBorders>
            <w:vAlign w:val="center"/>
          </w:tcPr>
          <w:p w:rsidR="003C3974" w:rsidRPr="00E52BED" w:rsidRDefault="003C3974" w:rsidP="000D1BC5">
            <w:pPr>
              <w:pStyle w:val="NoSpacing"/>
              <w:jc w:val="center"/>
              <w:rPr>
                <w:color w:val="FF0000"/>
                <w:sz w:val="20"/>
                <w:szCs w:val="20"/>
              </w:rPr>
            </w:pPr>
          </w:p>
        </w:tc>
        <w:tc>
          <w:tcPr>
            <w:tcW w:w="3473" w:type="dxa"/>
            <w:tcBorders>
              <w:left w:val="nil"/>
              <w:right w:val="nil"/>
            </w:tcBorders>
            <w:vAlign w:val="center"/>
          </w:tcPr>
          <w:p w:rsidR="003C3974" w:rsidRPr="00E52BED" w:rsidRDefault="003C3974" w:rsidP="000D1BC5">
            <w:pPr>
              <w:pStyle w:val="NoSpacing"/>
              <w:jc w:val="center"/>
              <w:rPr>
                <w:color w:val="FF0000"/>
                <w:sz w:val="20"/>
                <w:szCs w:val="20"/>
              </w:rPr>
            </w:pPr>
          </w:p>
        </w:tc>
        <w:tc>
          <w:tcPr>
            <w:tcW w:w="2447" w:type="dxa"/>
            <w:tcBorders>
              <w:left w:val="nil"/>
              <w:right w:val="nil"/>
            </w:tcBorders>
            <w:vAlign w:val="center"/>
          </w:tcPr>
          <w:p w:rsidR="003C3974" w:rsidRPr="00E52BED" w:rsidRDefault="003C3974" w:rsidP="000D1BC5">
            <w:pPr>
              <w:pStyle w:val="NoSpacing"/>
              <w:jc w:val="center"/>
              <w:rPr>
                <w:color w:val="FF0000"/>
                <w:sz w:val="20"/>
                <w:szCs w:val="20"/>
              </w:rPr>
            </w:pPr>
          </w:p>
        </w:tc>
        <w:tc>
          <w:tcPr>
            <w:tcW w:w="2449" w:type="dxa"/>
            <w:tcBorders>
              <w:left w:val="nil"/>
              <w:right w:val="nil"/>
            </w:tcBorders>
            <w:vAlign w:val="center"/>
          </w:tcPr>
          <w:p w:rsidR="003C3974" w:rsidRPr="00E52BED" w:rsidRDefault="003C3974" w:rsidP="000D1BC5">
            <w:pPr>
              <w:pStyle w:val="NoSpacing"/>
              <w:jc w:val="center"/>
              <w:rPr>
                <w:color w:val="FF0000"/>
                <w:sz w:val="20"/>
                <w:szCs w:val="20"/>
              </w:rPr>
            </w:pPr>
            <w:r w:rsidRPr="00E52BED">
              <w:rPr>
                <w:i/>
                <w:sz w:val="20"/>
                <w:szCs w:val="20"/>
              </w:rPr>
              <w:t>Uncertainty</w:t>
            </w:r>
            <w:r w:rsidRPr="00A80DFE">
              <w:rPr>
                <w:sz w:val="20"/>
                <w:szCs w:val="20"/>
                <w:vertAlign w:val="superscript"/>
              </w:rPr>
              <w:t>a</w:t>
            </w:r>
          </w:p>
        </w:tc>
        <w:tc>
          <w:tcPr>
            <w:tcW w:w="1824" w:type="dxa"/>
            <w:tcBorders>
              <w:left w:val="nil"/>
              <w:right w:val="nil"/>
            </w:tcBorders>
            <w:vAlign w:val="center"/>
          </w:tcPr>
          <w:p w:rsidR="003C3974" w:rsidRPr="00E52BED" w:rsidRDefault="003C3974" w:rsidP="000D1BC5">
            <w:pPr>
              <w:pStyle w:val="NoSpacing"/>
              <w:jc w:val="center"/>
              <w:rPr>
                <w:color w:val="FF0000"/>
                <w:sz w:val="20"/>
                <w:szCs w:val="20"/>
              </w:rPr>
            </w:pPr>
          </w:p>
        </w:tc>
        <w:tc>
          <w:tcPr>
            <w:tcW w:w="2591" w:type="dxa"/>
            <w:tcBorders>
              <w:left w:val="nil"/>
            </w:tcBorders>
            <w:vAlign w:val="center"/>
          </w:tcPr>
          <w:p w:rsidR="003C3974" w:rsidRPr="00E52BED" w:rsidRDefault="003C3974" w:rsidP="000D1BC5">
            <w:pPr>
              <w:pStyle w:val="NoSpacing"/>
              <w:jc w:val="center"/>
              <w:rPr>
                <w:color w:val="FF0000"/>
                <w:sz w:val="20"/>
                <w:szCs w:val="20"/>
              </w:rPr>
            </w:pPr>
          </w:p>
        </w:tc>
      </w:tr>
      <w:tr w:rsidR="00100D4B" w:rsidRPr="00436FF2" w:rsidTr="00725DA4">
        <w:trPr>
          <w:cantSplit/>
        </w:trPr>
        <w:tc>
          <w:tcPr>
            <w:tcW w:w="2144" w:type="dxa"/>
            <w:vAlign w:val="center"/>
          </w:tcPr>
          <w:p w:rsidR="00336556" w:rsidRPr="004D66C0" w:rsidRDefault="00336556" w:rsidP="005B0CE6">
            <w:pPr>
              <w:pStyle w:val="NoSpacing"/>
              <w:rPr>
                <w:color w:val="000000"/>
                <w:sz w:val="20"/>
                <w:szCs w:val="20"/>
              </w:rPr>
            </w:pPr>
            <w:r w:rsidRPr="004D66C0">
              <w:rPr>
                <w:color w:val="000000"/>
                <w:sz w:val="20"/>
                <w:szCs w:val="20"/>
              </w:rPr>
              <w:t xml:space="preserve">Chinese artichoke </w:t>
            </w:r>
          </w:p>
          <w:p w:rsidR="00336556" w:rsidRPr="004D66C0" w:rsidRDefault="00336556" w:rsidP="005B0CE6">
            <w:pPr>
              <w:pStyle w:val="NoSpacing"/>
              <w:rPr>
                <w:i/>
                <w:color w:val="000000"/>
                <w:sz w:val="20"/>
                <w:szCs w:val="20"/>
              </w:rPr>
            </w:pPr>
            <w:r w:rsidRPr="004D66C0">
              <w:rPr>
                <w:i/>
                <w:color w:val="000000"/>
                <w:sz w:val="20"/>
                <w:szCs w:val="20"/>
              </w:rPr>
              <w:t>Stachys affinis</w:t>
            </w:r>
          </w:p>
          <w:p w:rsidR="00336556" w:rsidRPr="004D66C0" w:rsidRDefault="00336556" w:rsidP="005B0CE6">
            <w:pPr>
              <w:pStyle w:val="NoSpacing"/>
              <w:rPr>
                <w:color w:val="000000"/>
                <w:sz w:val="20"/>
                <w:szCs w:val="20"/>
              </w:rPr>
            </w:pPr>
            <w:r w:rsidRPr="004D66C0">
              <w:rPr>
                <w:color w:val="000000"/>
                <w:sz w:val="20"/>
                <w:szCs w:val="20"/>
              </w:rPr>
              <w:t>(Lamiaceae)</w:t>
            </w:r>
          </w:p>
        </w:tc>
        <w:tc>
          <w:tcPr>
            <w:tcW w:w="0" w:type="auto"/>
            <w:vAlign w:val="center"/>
          </w:tcPr>
          <w:p w:rsidR="00336556" w:rsidRDefault="00336556" w:rsidP="005B0CE6">
            <w:pPr>
              <w:pStyle w:val="NoSpacing"/>
              <w:jc w:val="center"/>
              <w:rPr>
                <w:color w:val="000000"/>
                <w:sz w:val="20"/>
                <w:szCs w:val="20"/>
              </w:rPr>
            </w:pPr>
            <w:r w:rsidRPr="00436FF2">
              <w:rPr>
                <w:color w:val="000000"/>
                <w:sz w:val="20"/>
                <w:szCs w:val="20"/>
              </w:rPr>
              <w:t>Roots and tuber vegetables</w:t>
            </w:r>
          </w:p>
        </w:tc>
        <w:tc>
          <w:tcPr>
            <w:tcW w:w="880" w:type="dxa"/>
            <w:tcBorders>
              <w:right w:val="nil"/>
            </w:tcBorders>
            <w:vAlign w:val="center"/>
          </w:tcPr>
          <w:p w:rsidR="00336556" w:rsidRPr="00E52BED" w:rsidRDefault="00336556" w:rsidP="000D1BC5">
            <w:pPr>
              <w:pStyle w:val="NoSpacing"/>
              <w:jc w:val="center"/>
              <w:rPr>
                <w:color w:val="FF0000"/>
                <w:sz w:val="20"/>
                <w:szCs w:val="20"/>
              </w:rPr>
            </w:pPr>
          </w:p>
        </w:tc>
        <w:tc>
          <w:tcPr>
            <w:tcW w:w="718" w:type="dxa"/>
            <w:tcBorders>
              <w:left w:val="nil"/>
              <w:right w:val="nil"/>
            </w:tcBorders>
            <w:vAlign w:val="center"/>
          </w:tcPr>
          <w:p w:rsidR="00336556" w:rsidRPr="00E52BED" w:rsidRDefault="00336556" w:rsidP="000D1BC5">
            <w:pPr>
              <w:pStyle w:val="NoSpacing"/>
              <w:jc w:val="center"/>
              <w:rPr>
                <w:color w:val="FF0000"/>
                <w:sz w:val="20"/>
                <w:szCs w:val="20"/>
              </w:rPr>
            </w:pPr>
          </w:p>
        </w:tc>
        <w:tc>
          <w:tcPr>
            <w:tcW w:w="977" w:type="dxa"/>
            <w:tcBorders>
              <w:left w:val="nil"/>
              <w:right w:val="nil"/>
            </w:tcBorders>
            <w:vAlign w:val="center"/>
          </w:tcPr>
          <w:p w:rsidR="00336556" w:rsidRPr="00E52BED" w:rsidRDefault="00336556" w:rsidP="000D1BC5">
            <w:pPr>
              <w:pStyle w:val="NoSpacing"/>
              <w:jc w:val="center"/>
              <w:rPr>
                <w:color w:val="FF0000"/>
                <w:sz w:val="20"/>
                <w:szCs w:val="20"/>
              </w:rPr>
            </w:pPr>
          </w:p>
        </w:tc>
        <w:tc>
          <w:tcPr>
            <w:tcW w:w="3473" w:type="dxa"/>
            <w:tcBorders>
              <w:left w:val="nil"/>
              <w:right w:val="nil"/>
            </w:tcBorders>
            <w:vAlign w:val="center"/>
          </w:tcPr>
          <w:p w:rsidR="00336556" w:rsidRPr="00E52BED" w:rsidRDefault="00336556" w:rsidP="000D1BC5">
            <w:pPr>
              <w:pStyle w:val="NoSpacing"/>
              <w:jc w:val="center"/>
              <w:rPr>
                <w:color w:val="FF0000"/>
                <w:sz w:val="20"/>
                <w:szCs w:val="20"/>
              </w:rPr>
            </w:pPr>
          </w:p>
        </w:tc>
        <w:tc>
          <w:tcPr>
            <w:tcW w:w="2447" w:type="dxa"/>
            <w:tcBorders>
              <w:left w:val="nil"/>
              <w:right w:val="nil"/>
            </w:tcBorders>
            <w:vAlign w:val="center"/>
          </w:tcPr>
          <w:p w:rsidR="00336556" w:rsidRPr="00E52BED" w:rsidRDefault="00336556" w:rsidP="000D1BC5">
            <w:pPr>
              <w:pStyle w:val="NoSpacing"/>
              <w:jc w:val="center"/>
              <w:rPr>
                <w:color w:val="FF0000"/>
                <w:sz w:val="20"/>
                <w:szCs w:val="20"/>
              </w:rPr>
            </w:pPr>
          </w:p>
        </w:tc>
        <w:tc>
          <w:tcPr>
            <w:tcW w:w="2449" w:type="dxa"/>
            <w:tcBorders>
              <w:left w:val="nil"/>
              <w:right w:val="nil"/>
            </w:tcBorders>
            <w:vAlign w:val="center"/>
          </w:tcPr>
          <w:p w:rsidR="00336556" w:rsidRPr="00E52BED" w:rsidRDefault="00336556" w:rsidP="000D1BC5">
            <w:pPr>
              <w:pStyle w:val="NoSpacing"/>
              <w:jc w:val="center"/>
              <w:rPr>
                <w:i/>
                <w:sz w:val="20"/>
                <w:szCs w:val="20"/>
              </w:rPr>
            </w:pPr>
            <w:r w:rsidRPr="00E52BED">
              <w:rPr>
                <w:i/>
                <w:sz w:val="20"/>
                <w:szCs w:val="20"/>
              </w:rPr>
              <w:t>Uncertainty</w:t>
            </w:r>
            <w:r w:rsidRPr="00A80DFE">
              <w:rPr>
                <w:sz w:val="20"/>
                <w:szCs w:val="20"/>
                <w:vertAlign w:val="superscript"/>
              </w:rPr>
              <w:t>a</w:t>
            </w:r>
          </w:p>
        </w:tc>
        <w:tc>
          <w:tcPr>
            <w:tcW w:w="1824" w:type="dxa"/>
            <w:tcBorders>
              <w:left w:val="nil"/>
              <w:right w:val="nil"/>
            </w:tcBorders>
            <w:vAlign w:val="center"/>
          </w:tcPr>
          <w:p w:rsidR="00336556" w:rsidRPr="00E52BED" w:rsidRDefault="00336556" w:rsidP="000D1BC5">
            <w:pPr>
              <w:pStyle w:val="NoSpacing"/>
              <w:jc w:val="center"/>
              <w:rPr>
                <w:color w:val="FF0000"/>
                <w:sz w:val="20"/>
                <w:szCs w:val="20"/>
              </w:rPr>
            </w:pPr>
          </w:p>
        </w:tc>
        <w:tc>
          <w:tcPr>
            <w:tcW w:w="2591" w:type="dxa"/>
            <w:tcBorders>
              <w:left w:val="nil"/>
            </w:tcBorders>
            <w:vAlign w:val="center"/>
          </w:tcPr>
          <w:p w:rsidR="00336556" w:rsidRPr="00E52BED" w:rsidRDefault="00336556" w:rsidP="000D1BC5">
            <w:pPr>
              <w:pStyle w:val="NoSpacing"/>
              <w:jc w:val="center"/>
              <w:rPr>
                <w:color w:val="FF0000"/>
                <w:sz w:val="20"/>
                <w:szCs w:val="20"/>
              </w:rPr>
            </w:pPr>
          </w:p>
        </w:tc>
      </w:tr>
      <w:tr w:rsidR="00CF5974" w:rsidRPr="00436FF2" w:rsidTr="00725DA4">
        <w:trPr>
          <w:cantSplit/>
        </w:trPr>
        <w:tc>
          <w:tcPr>
            <w:tcW w:w="2144" w:type="dxa"/>
            <w:vAlign w:val="center"/>
          </w:tcPr>
          <w:p w:rsidR="00336556" w:rsidRPr="00436FF2" w:rsidRDefault="00336556" w:rsidP="00760184">
            <w:pPr>
              <w:pStyle w:val="NoSpacing"/>
              <w:rPr>
                <w:color w:val="000000"/>
                <w:sz w:val="20"/>
                <w:szCs w:val="20"/>
              </w:rPr>
            </w:pPr>
            <w:r>
              <w:rPr>
                <w:color w:val="000000"/>
                <w:sz w:val="20"/>
                <w:szCs w:val="20"/>
              </w:rPr>
              <w:t>Jerusalem artichoke (A</w:t>
            </w:r>
            <w:r w:rsidRPr="00436FF2">
              <w:rPr>
                <w:color w:val="000000"/>
                <w:sz w:val="20"/>
                <w:szCs w:val="20"/>
              </w:rPr>
              <w:t>steraceae)</w:t>
            </w:r>
          </w:p>
        </w:tc>
        <w:tc>
          <w:tcPr>
            <w:tcW w:w="0" w:type="auto"/>
            <w:vAlign w:val="center"/>
          </w:tcPr>
          <w:p w:rsidR="00336556" w:rsidRDefault="00336556" w:rsidP="00A80DFE">
            <w:pPr>
              <w:pStyle w:val="NoSpacing"/>
              <w:jc w:val="center"/>
              <w:rPr>
                <w:color w:val="000000"/>
                <w:sz w:val="20"/>
                <w:szCs w:val="20"/>
              </w:rPr>
            </w:pPr>
            <w:r w:rsidRPr="00436FF2">
              <w:rPr>
                <w:color w:val="000000"/>
                <w:sz w:val="20"/>
                <w:szCs w:val="20"/>
              </w:rPr>
              <w:t>Roots and tuber vegetables</w:t>
            </w:r>
          </w:p>
        </w:tc>
        <w:tc>
          <w:tcPr>
            <w:tcW w:w="0" w:type="auto"/>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vAlign w:val="center"/>
          </w:tcPr>
          <w:p w:rsidR="00336556" w:rsidRPr="00436FF2" w:rsidRDefault="00336556" w:rsidP="00C319D4">
            <w:pPr>
              <w:pStyle w:val="NoSpacing"/>
              <w:jc w:val="center"/>
              <w:rPr>
                <w:color w:val="FF0000"/>
                <w:sz w:val="20"/>
                <w:szCs w:val="20"/>
              </w:rPr>
            </w:pPr>
            <w:r w:rsidRPr="00436FF2">
              <w:rPr>
                <w:color w:val="000000"/>
                <w:sz w:val="20"/>
                <w:szCs w:val="20"/>
              </w:rPr>
              <w:t>No</w:t>
            </w:r>
          </w:p>
        </w:tc>
        <w:tc>
          <w:tcPr>
            <w:tcW w:w="0" w:type="auto"/>
            <w:vAlign w:val="center"/>
          </w:tcPr>
          <w:p w:rsidR="00336556" w:rsidRPr="00436FF2" w:rsidRDefault="00336556" w:rsidP="00C319D4">
            <w:pPr>
              <w:pStyle w:val="NoSpacing"/>
              <w:jc w:val="center"/>
              <w:rPr>
                <w:color w:val="FF0000"/>
                <w:sz w:val="20"/>
                <w:szCs w:val="20"/>
              </w:rPr>
            </w:pPr>
            <w:r w:rsidRPr="00436FF2">
              <w:rPr>
                <w:color w:val="000000"/>
                <w:sz w:val="20"/>
                <w:szCs w:val="20"/>
              </w:rPr>
              <w:t>No</w:t>
            </w:r>
          </w:p>
        </w:tc>
        <w:tc>
          <w:tcPr>
            <w:tcW w:w="1824" w:type="dxa"/>
            <w:vAlign w:val="center"/>
          </w:tcPr>
          <w:p w:rsidR="00336556" w:rsidRPr="00436FF2" w:rsidRDefault="00336556" w:rsidP="00C319D4">
            <w:pPr>
              <w:pStyle w:val="NoSpacing"/>
              <w:jc w:val="center"/>
              <w:rPr>
                <w:color w:val="FF0000"/>
                <w:sz w:val="20"/>
                <w:szCs w:val="20"/>
              </w:rPr>
            </w:pPr>
            <w:r>
              <w:rPr>
                <w:color w:val="000000"/>
                <w:sz w:val="20"/>
                <w:szCs w:val="20"/>
              </w:rPr>
              <w:t>38</w:t>
            </w:r>
          </w:p>
        </w:tc>
        <w:tc>
          <w:tcPr>
            <w:tcW w:w="2591" w:type="dxa"/>
            <w:vAlign w:val="bottom"/>
          </w:tcPr>
          <w:p w:rsidR="00336556" w:rsidRPr="00982D4B" w:rsidRDefault="00336556" w:rsidP="00982D4B">
            <w:pPr>
              <w:autoSpaceDE w:val="0"/>
              <w:autoSpaceDN w:val="0"/>
              <w:adjustRightInd w:val="0"/>
              <w:rPr>
                <w:rFonts w:eastAsiaTheme="minorHAnsi"/>
                <w:sz w:val="20"/>
                <w:szCs w:val="20"/>
              </w:rPr>
            </w:pPr>
            <w:r w:rsidRPr="00A944C9">
              <w:rPr>
                <w:rFonts w:eastAsiaTheme="minorHAnsi"/>
                <w:sz w:val="20"/>
                <w:szCs w:val="20"/>
              </w:rPr>
              <w:t>S</w:t>
            </w:r>
            <w:r w:rsidRPr="00A80DFE">
              <w:rPr>
                <w:rFonts w:eastAsiaTheme="minorHAnsi"/>
                <w:sz w:val="20"/>
                <w:szCs w:val="20"/>
              </w:rPr>
              <w:t>ome genotypes produce viable seed</w:t>
            </w:r>
            <w:r>
              <w:rPr>
                <w:rFonts w:eastAsiaTheme="minorHAnsi"/>
                <w:sz w:val="20"/>
                <w:szCs w:val="20"/>
              </w:rPr>
              <w:t xml:space="preserve"> </w:t>
            </w:r>
            <w:r w:rsidRPr="00A80DFE">
              <w:rPr>
                <w:rFonts w:eastAsiaTheme="minorHAnsi"/>
                <w:sz w:val="20"/>
                <w:szCs w:val="20"/>
              </w:rPr>
              <w:t>which is generated by cro</w:t>
            </w:r>
            <w:r w:rsidRPr="00A944C9">
              <w:rPr>
                <w:rFonts w:eastAsiaTheme="minorHAnsi"/>
                <w:sz w:val="20"/>
                <w:szCs w:val="20"/>
              </w:rPr>
              <w:t>ss pollination by bees, mainly n</w:t>
            </w:r>
            <w:r w:rsidRPr="00A80DFE">
              <w:rPr>
                <w:rFonts w:eastAsiaTheme="minorHAnsi"/>
                <w:sz w:val="20"/>
                <w:szCs w:val="20"/>
              </w:rPr>
              <w:t>on-</w:t>
            </w:r>
            <w:r w:rsidRPr="00A80DFE">
              <w:rPr>
                <w:rFonts w:eastAsiaTheme="minorHAnsi"/>
                <w:i/>
                <w:sz w:val="20"/>
                <w:szCs w:val="20"/>
              </w:rPr>
              <w:t>Apis</w:t>
            </w:r>
            <w:r w:rsidRPr="00A80DFE">
              <w:rPr>
                <w:rFonts w:eastAsiaTheme="minorHAnsi"/>
                <w:sz w:val="20"/>
                <w:szCs w:val="20"/>
              </w:rPr>
              <w:t>.</w:t>
            </w:r>
          </w:p>
        </w:tc>
      </w:tr>
      <w:tr w:rsidR="00CF5974" w:rsidRPr="00436FF2" w:rsidTr="00725DA4">
        <w:trPr>
          <w:cantSplit/>
        </w:trPr>
        <w:tc>
          <w:tcPr>
            <w:tcW w:w="2144" w:type="dxa"/>
            <w:vAlign w:val="center"/>
          </w:tcPr>
          <w:p w:rsidR="00336556" w:rsidRPr="00436FF2" w:rsidRDefault="00336556" w:rsidP="00760184">
            <w:pPr>
              <w:pStyle w:val="NoSpacing"/>
              <w:rPr>
                <w:color w:val="000000"/>
                <w:sz w:val="20"/>
                <w:szCs w:val="20"/>
              </w:rPr>
            </w:pPr>
            <w:r>
              <w:rPr>
                <w:color w:val="000000"/>
                <w:sz w:val="20"/>
                <w:szCs w:val="20"/>
              </w:rPr>
              <w:t>E</w:t>
            </w:r>
            <w:r w:rsidRPr="00436FF2">
              <w:rPr>
                <w:color w:val="000000"/>
                <w:sz w:val="20"/>
                <w:szCs w:val="20"/>
              </w:rPr>
              <w:t>d</w:t>
            </w:r>
            <w:r>
              <w:rPr>
                <w:color w:val="000000"/>
                <w:sz w:val="20"/>
                <w:szCs w:val="20"/>
              </w:rPr>
              <w:t>ible burdock (A</w:t>
            </w:r>
            <w:r w:rsidRPr="00436FF2">
              <w:rPr>
                <w:color w:val="000000"/>
                <w:sz w:val="20"/>
                <w:szCs w:val="20"/>
              </w:rPr>
              <w:t>steraceae)</w:t>
            </w:r>
          </w:p>
        </w:tc>
        <w:tc>
          <w:tcPr>
            <w:tcW w:w="0" w:type="auto"/>
            <w:vAlign w:val="center"/>
          </w:tcPr>
          <w:p w:rsidR="00336556" w:rsidRDefault="00336556" w:rsidP="00A80DFE">
            <w:pPr>
              <w:pStyle w:val="NoSpacing"/>
              <w:jc w:val="center"/>
              <w:rPr>
                <w:color w:val="000000"/>
                <w:sz w:val="20"/>
                <w:szCs w:val="20"/>
              </w:rPr>
            </w:pPr>
            <w:r w:rsidRPr="00436FF2">
              <w:rPr>
                <w:color w:val="000000"/>
                <w:sz w:val="20"/>
                <w:szCs w:val="20"/>
              </w:rPr>
              <w:t>Roots and tuber vegetables</w:t>
            </w:r>
          </w:p>
        </w:tc>
        <w:tc>
          <w:tcPr>
            <w:tcW w:w="0" w:type="auto"/>
            <w:tcBorders>
              <w:bottom w:val="single" w:sz="4" w:space="0" w:color="auto"/>
            </w:tcBorders>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tcBorders>
              <w:bottom w:val="single" w:sz="4" w:space="0" w:color="auto"/>
            </w:tcBorders>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tcBorders>
              <w:bottom w:val="single" w:sz="4" w:space="0" w:color="auto"/>
            </w:tcBorders>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tcBorders>
              <w:bottom w:val="single" w:sz="4" w:space="0" w:color="auto"/>
            </w:tcBorders>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tcBorders>
              <w:bottom w:val="single" w:sz="4" w:space="0" w:color="auto"/>
            </w:tcBorders>
            <w:vAlign w:val="center"/>
          </w:tcPr>
          <w:p w:rsidR="00336556" w:rsidRPr="00436FF2" w:rsidRDefault="00336556" w:rsidP="00C319D4">
            <w:pPr>
              <w:pStyle w:val="NoSpacing"/>
              <w:jc w:val="center"/>
              <w:rPr>
                <w:color w:val="FF0000"/>
                <w:sz w:val="20"/>
                <w:szCs w:val="20"/>
              </w:rPr>
            </w:pPr>
            <w:r w:rsidRPr="00436FF2">
              <w:rPr>
                <w:color w:val="000000"/>
                <w:sz w:val="20"/>
                <w:szCs w:val="20"/>
              </w:rPr>
              <w:t>No</w:t>
            </w:r>
          </w:p>
        </w:tc>
        <w:tc>
          <w:tcPr>
            <w:tcW w:w="0" w:type="auto"/>
            <w:tcBorders>
              <w:bottom w:val="single" w:sz="4" w:space="0" w:color="auto"/>
            </w:tcBorders>
            <w:vAlign w:val="center"/>
          </w:tcPr>
          <w:p w:rsidR="00336556" w:rsidRPr="00436FF2" w:rsidRDefault="00336556" w:rsidP="00C319D4">
            <w:pPr>
              <w:pStyle w:val="NoSpacing"/>
              <w:jc w:val="center"/>
              <w:rPr>
                <w:color w:val="FF0000"/>
                <w:sz w:val="20"/>
                <w:szCs w:val="20"/>
              </w:rPr>
            </w:pPr>
            <w:r w:rsidRPr="00436FF2">
              <w:rPr>
                <w:color w:val="000000"/>
                <w:sz w:val="20"/>
                <w:szCs w:val="20"/>
              </w:rPr>
              <w:t>No</w:t>
            </w:r>
          </w:p>
        </w:tc>
        <w:tc>
          <w:tcPr>
            <w:tcW w:w="1824" w:type="dxa"/>
            <w:tcBorders>
              <w:bottom w:val="single" w:sz="4" w:space="0" w:color="auto"/>
            </w:tcBorders>
            <w:vAlign w:val="center"/>
          </w:tcPr>
          <w:p w:rsidR="00336556" w:rsidRPr="00436FF2" w:rsidRDefault="00336556" w:rsidP="00982D4B">
            <w:pPr>
              <w:pStyle w:val="NoSpacing"/>
              <w:rPr>
                <w:color w:val="FF0000"/>
                <w:sz w:val="20"/>
                <w:szCs w:val="20"/>
              </w:rPr>
            </w:pPr>
            <w:r>
              <w:rPr>
                <w:color w:val="000000"/>
                <w:sz w:val="20"/>
                <w:szCs w:val="20"/>
              </w:rPr>
              <w:t>E</w:t>
            </w:r>
            <w:r w:rsidRPr="00436FF2">
              <w:rPr>
                <w:color w:val="000000"/>
                <w:sz w:val="20"/>
                <w:szCs w:val="20"/>
              </w:rPr>
              <w:t xml:space="preserve">xtrapolated from </w:t>
            </w:r>
            <w:r>
              <w:rPr>
                <w:color w:val="000000"/>
                <w:sz w:val="20"/>
                <w:szCs w:val="20"/>
              </w:rPr>
              <w:t>Jerusalem artichoke above</w:t>
            </w:r>
          </w:p>
        </w:tc>
        <w:tc>
          <w:tcPr>
            <w:tcW w:w="2591" w:type="dxa"/>
            <w:tcBorders>
              <w:bottom w:val="single" w:sz="4" w:space="0" w:color="auto"/>
            </w:tcBorders>
            <w:vAlign w:val="bottom"/>
          </w:tcPr>
          <w:p w:rsidR="00336556" w:rsidRPr="00436FF2" w:rsidRDefault="00336556" w:rsidP="00436FF2">
            <w:pPr>
              <w:pStyle w:val="NoSpacing"/>
              <w:rPr>
                <w:color w:val="FF0000"/>
                <w:sz w:val="20"/>
                <w:szCs w:val="20"/>
              </w:rPr>
            </w:pPr>
            <w:r w:rsidRPr="00436FF2">
              <w:rPr>
                <w:color w:val="000000"/>
                <w:sz w:val="20"/>
                <w:szCs w:val="20"/>
              </w:rPr>
              <w:t> </w:t>
            </w:r>
          </w:p>
        </w:tc>
      </w:tr>
      <w:tr w:rsidR="00CF5974" w:rsidRPr="00436FF2" w:rsidTr="00725DA4">
        <w:trPr>
          <w:cantSplit/>
        </w:trPr>
        <w:tc>
          <w:tcPr>
            <w:tcW w:w="2144" w:type="dxa"/>
            <w:vAlign w:val="center"/>
          </w:tcPr>
          <w:p w:rsidR="00336556" w:rsidRPr="00436FF2" w:rsidRDefault="00336556" w:rsidP="005B0CE6">
            <w:pPr>
              <w:pStyle w:val="NoSpacing"/>
              <w:rPr>
                <w:color w:val="000000"/>
                <w:sz w:val="20"/>
                <w:szCs w:val="20"/>
              </w:rPr>
            </w:pPr>
            <w:r>
              <w:rPr>
                <w:color w:val="000000"/>
                <w:sz w:val="20"/>
                <w:szCs w:val="20"/>
              </w:rPr>
              <w:t>Edible canna (C</w:t>
            </w:r>
            <w:r w:rsidRPr="00436FF2">
              <w:rPr>
                <w:color w:val="000000"/>
                <w:sz w:val="20"/>
                <w:szCs w:val="20"/>
              </w:rPr>
              <w:t>annaceae)</w:t>
            </w:r>
          </w:p>
        </w:tc>
        <w:tc>
          <w:tcPr>
            <w:tcW w:w="0" w:type="auto"/>
            <w:vAlign w:val="center"/>
          </w:tcPr>
          <w:p w:rsidR="00336556" w:rsidRDefault="00336556" w:rsidP="005B0CE6">
            <w:pPr>
              <w:pStyle w:val="NoSpacing"/>
              <w:jc w:val="center"/>
              <w:rPr>
                <w:color w:val="000000"/>
                <w:sz w:val="20"/>
                <w:szCs w:val="20"/>
              </w:rPr>
            </w:pPr>
            <w:r w:rsidRPr="00436FF2">
              <w:rPr>
                <w:color w:val="000000"/>
                <w:sz w:val="20"/>
                <w:szCs w:val="20"/>
              </w:rPr>
              <w:t>Roots and tuber vegetables</w:t>
            </w:r>
          </w:p>
        </w:tc>
        <w:tc>
          <w:tcPr>
            <w:tcW w:w="0" w:type="auto"/>
            <w:tcBorders>
              <w:right w:val="nil"/>
            </w:tcBorders>
            <w:vAlign w:val="center"/>
          </w:tcPr>
          <w:p w:rsidR="00336556" w:rsidRPr="00436FF2" w:rsidRDefault="00336556" w:rsidP="00C319D4">
            <w:pPr>
              <w:pStyle w:val="NoSpacing"/>
              <w:jc w:val="center"/>
              <w:rPr>
                <w:color w:val="000000"/>
                <w:sz w:val="20"/>
                <w:szCs w:val="20"/>
              </w:rPr>
            </w:pPr>
          </w:p>
        </w:tc>
        <w:tc>
          <w:tcPr>
            <w:tcW w:w="0" w:type="auto"/>
            <w:tcBorders>
              <w:left w:val="nil"/>
              <w:right w:val="nil"/>
            </w:tcBorders>
            <w:vAlign w:val="center"/>
          </w:tcPr>
          <w:p w:rsidR="00336556" w:rsidRPr="00436FF2" w:rsidRDefault="00336556" w:rsidP="00C319D4">
            <w:pPr>
              <w:pStyle w:val="NoSpacing"/>
              <w:jc w:val="center"/>
              <w:rPr>
                <w:color w:val="000000"/>
                <w:sz w:val="20"/>
                <w:szCs w:val="20"/>
              </w:rPr>
            </w:pPr>
          </w:p>
        </w:tc>
        <w:tc>
          <w:tcPr>
            <w:tcW w:w="0" w:type="auto"/>
            <w:tcBorders>
              <w:left w:val="nil"/>
              <w:right w:val="nil"/>
            </w:tcBorders>
            <w:vAlign w:val="center"/>
          </w:tcPr>
          <w:p w:rsidR="00336556" w:rsidRPr="00436FF2" w:rsidRDefault="00336556" w:rsidP="00C319D4">
            <w:pPr>
              <w:pStyle w:val="NoSpacing"/>
              <w:jc w:val="center"/>
              <w:rPr>
                <w:color w:val="000000"/>
                <w:sz w:val="20"/>
                <w:szCs w:val="20"/>
              </w:rPr>
            </w:pPr>
          </w:p>
        </w:tc>
        <w:tc>
          <w:tcPr>
            <w:tcW w:w="0" w:type="auto"/>
            <w:tcBorders>
              <w:left w:val="nil"/>
              <w:right w:val="nil"/>
            </w:tcBorders>
            <w:vAlign w:val="center"/>
          </w:tcPr>
          <w:p w:rsidR="00336556" w:rsidRPr="00436FF2" w:rsidRDefault="00336556" w:rsidP="00C319D4">
            <w:pPr>
              <w:pStyle w:val="NoSpacing"/>
              <w:jc w:val="center"/>
              <w:rPr>
                <w:color w:val="000000"/>
                <w:sz w:val="20"/>
                <w:szCs w:val="20"/>
              </w:rPr>
            </w:pPr>
          </w:p>
        </w:tc>
        <w:tc>
          <w:tcPr>
            <w:tcW w:w="0" w:type="auto"/>
            <w:tcBorders>
              <w:left w:val="nil"/>
              <w:right w:val="nil"/>
            </w:tcBorders>
            <w:vAlign w:val="center"/>
          </w:tcPr>
          <w:p w:rsidR="00336556" w:rsidRPr="00436FF2" w:rsidRDefault="00336556" w:rsidP="00C319D4">
            <w:pPr>
              <w:pStyle w:val="NoSpacing"/>
              <w:jc w:val="center"/>
              <w:rPr>
                <w:color w:val="000000"/>
                <w:sz w:val="20"/>
                <w:szCs w:val="20"/>
              </w:rPr>
            </w:pPr>
          </w:p>
        </w:tc>
        <w:tc>
          <w:tcPr>
            <w:tcW w:w="0" w:type="auto"/>
            <w:tcBorders>
              <w:left w:val="nil"/>
              <w:right w:val="nil"/>
            </w:tcBorders>
            <w:vAlign w:val="center"/>
          </w:tcPr>
          <w:p w:rsidR="00336556" w:rsidRPr="00436FF2" w:rsidRDefault="00336556" w:rsidP="00C319D4">
            <w:pPr>
              <w:pStyle w:val="NoSpacing"/>
              <w:jc w:val="center"/>
              <w:rPr>
                <w:color w:val="000000"/>
                <w:sz w:val="20"/>
                <w:szCs w:val="20"/>
              </w:rPr>
            </w:pPr>
            <w:r w:rsidRPr="00E52BED">
              <w:rPr>
                <w:i/>
                <w:sz w:val="20"/>
                <w:szCs w:val="20"/>
              </w:rPr>
              <w:t>Uncertainty</w:t>
            </w:r>
            <w:r w:rsidRPr="004A4D1F">
              <w:rPr>
                <w:sz w:val="20"/>
                <w:szCs w:val="20"/>
                <w:vertAlign w:val="superscript"/>
              </w:rPr>
              <w:t>a</w:t>
            </w:r>
          </w:p>
        </w:tc>
        <w:tc>
          <w:tcPr>
            <w:tcW w:w="1824" w:type="dxa"/>
            <w:tcBorders>
              <w:left w:val="nil"/>
              <w:right w:val="nil"/>
            </w:tcBorders>
            <w:vAlign w:val="center"/>
          </w:tcPr>
          <w:p w:rsidR="00336556" w:rsidRDefault="00336556" w:rsidP="00982D4B">
            <w:pPr>
              <w:pStyle w:val="NoSpacing"/>
              <w:rPr>
                <w:color w:val="000000"/>
                <w:sz w:val="20"/>
                <w:szCs w:val="20"/>
              </w:rPr>
            </w:pPr>
          </w:p>
        </w:tc>
        <w:tc>
          <w:tcPr>
            <w:tcW w:w="2591" w:type="dxa"/>
            <w:tcBorders>
              <w:left w:val="nil"/>
            </w:tcBorders>
            <w:vAlign w:val="bottom"/>
          </w:tcPr>
          <w:p w:rsidR="00336556" w:rsidRPr="00436FF2" w:rsidRDefault="00336556" w:rsidP="00436FF2">
            <w:pPr>
              <w:pStyle w:val="NoSpacing"/>
              <w:rPr>
                <w:color w:val="000000"/>
                <w:sz w:val="20"/>
                <w:szCs w:val="20"/>
              </w:rPr>
            </w:pPr>
          </w:p>
        </w:tc>
      </w:tr>
      <w:tr w:rsidR="00CF5974" w:rsidRPr="00436FF2" w:rsidTr="00725DA4">
        <w:trPr>
          <w:cantSplit/>
        </w:trPr>
        <w:tc>
          <w:tcPr>
            <w:tcW w:w="2144" w:type="dxa"/>
            <w:vAlign w:val="center"/>
          </w:tcPr>
          <w:p w:rsidR="00336556" w:rsidRPr="00436FF2" w:rsidRDefault="00336556" w:rsidP="00760184">
            <w:pPr>
              <w:pStyle w:val="NoSpacing"/>
              <w:rPr>
                <w:color w:val="000000"/>
                <w:sz w:val="20"/>
                <w:szCs w:val="20"/>
              </w:rPr>
            </w:pPr>
            <w:r>
              <w:rPr>
                <w:color w:val="000000"/>
                <w:sz w:val="20"/>
                <w:szCs w:val="20"/>
              </w:rPr>
              <w:t>Cassava (E</w:t>
            </w:r>
            <w:r w:rsidRPr="00436FF2">
              <w:rPr>
                <w:color w:val="000000"/>
                <w:sz w:val="20"/>
                <w:szCs w:val="20"/>
              </w:rPr>
              <w:t>uphorbiaceae)</w:t>
            </w:r>
          </w:p>
        </w:tc>
        <w:tc>
          <w:tcPr>
            <w:tcW w:w="0" w:type="auto"/>
            <w:vAlign w:val="center"/>
          </w:tcPr>
          <w:p w:rsidR="00336556" w:rsidRDefault="00336556" w:rsidP="00A80DFE">
            <w:pPr>
              <w:pStyle w:val="NoSpacing"/>
              <w:jc w:val="center"/>
              <w:rPr>
                <w:color w:val="000000"/>
                <w:sz w:val="20"/>
                <w:szCs w:val="20"/>
              </w:rPr>
            </w:pPr>
            <w:r w:rsidRPr="00436FF2">
              <w:rPr>
                <w:color w:val="000000"/>
                <w:sz w:val="20"/>
                <w:szCs w:val="20"/>
              </w:rPr>
              <w:t>Roots and tuber vegetables</w:t>
            </w:r>
          </w:p>
        </w:tc>
        <w:tc>
          <w:tcPr>
            <w:tcW w:w="0" w:type="auto"/>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vAlign w:val="center"/>
          </w:tcPr>
          <w:p w:rsidR="00336556" w:rsidRPr="00436FF2" w:rsidRDefault="00336556" w:rsidP="00C319D4">
            <w:pPr>
              <w:pStyle w:val="NoSpacing"/>
              <w:jc w:val="center"/>
              <w:rPr>
                <w:color w:val="000000"/>
                <w:sz w:val="20"/>
                <w:szCs w:val="20"/>
              </w:rPr>
            </w:pPr>
            <w:r w:rsidRPr="00436FF2">
              <w:rPr>
                <w:color w:val="000000"/>
                <w:sz w:val="20"/>
                <w:szCs w:val="20"/>
              </w:rPr>
              <w:t>-</w:t>
            </w:r>
          </w:p>
        </w:tc>
        <w:tc>
          <w:tcPr>
            <w:tcW w:w="0" w:type="auto"/>
            <w:vAlign w:val="center"/>
          </w:tcPr>
          <w:p w:rsidR="00336556" w:rsidRPr="00436FF2" w:rsidRDefault="00336556" w:rsidP="00C319D4">
            <w:pPr>
              <w:pStyle w:val="NoSpacing"/>
              <w:jc w:val="center"/>
              <w:rPr>
                <w:color w:val="FF0000"/>
                <w:sz w:val="20"/>
                <w:szCs w:val="20"/>
              </w:rPr>
            </w:pPr>
            <w:r w:rsidRPr="00436FF2">
              <w:rPr>
                <w:color w:val="000000"/>
                <w:sz w:val="20"/>
                <w:szCs w:val="20"/>
              </w:rPr>
              <w:t>No</w:t>
            </w:r>
          </w:p>
        </w:tc>
        <w:tc>
          <w:tcPr>
            <w:tcW w:w="0" w:type="auto"/>
            <w:vAlign w:val="center"/>
          </w:tcPr>
          <w:p w:rsidR="00336556" w:rsidRPr="00436FF2" w:rsidRDefault="00336556" w:rsidP="00C319D4">
            <w:pPr>
              <w:pStyle w:val="NoSpacing"/>
              <w:jc w:val="center"/>
              <w:rPr>
                <w:color w:val="FF0000"/>
                <w:sz w:val="20"/>
                <w:szCs w:val="20"/>
              </w:rPr>
            </w:pPr>
            <w:r w:rsidRPr="00436FF2">
              <w:rPr>
                <w:color w:val="000000"/>
                <w:sz w:val="20"/>
                <w:szCs w:val="20"/>
              </w:rPr>
              <w:t>No</w:t>
            </w:r>
          </w:p>
        </w:tc>
        <w:tc>
          <w:tcPr>
            <w:tcW w:w="1824" w:type="dxa"/>
            <w:vAlign w:val="center"/>
          </w:tcPr>
          <w:p w:rsidR="00336556" w:rsidRPr="00436FF2" w:rsidRDefault="00336556" w:rsidP="00C319D4">
            <w:pPr>
              <w:pStyle w:val="NoSpacing"/>
              <w:jc w:val="center"/>
              <w:rPr>
                <w:color w:val="FF0000"/>
                <w:sz w:val="20"/>
                <w:szCs w:val="20"/>
              </w:rPr>
            </w:pPr>
            <w:r w:rsidRPr="00436FF2">
              <w:rPr>
                <w:color w:val="000000"/>
                <w:sz w:val="20"/>
                <w:szCs w:val="20"/>
              </w:rPr>
              <w:t>3</w:t>
            </w:r>
          </w:p>
        </w:tc>
        <w:tc>
          <w:tcPr>
            <w:tcW w:w="2591" w:type="dxa"/>
            <w:vAlign w:val="bottom"/>
          </w:tcPr>
          <w:p w:rsidR="00336556" w:rsidRPr="00436FF2" w:rsidRDefault="00336556" w:rsidP="00436FF2">
            <w:pPr>
              <w:pStyle w:val="NoSpacing"/>
              <w:rPr>
                <w:color w:val="FF0000"/>
                <w:sz w:val="20"/>
                <w:szCs w:val="20"/>
              </w:rPr>
            </w:pPr>
            <w:r w:rsidRPr="00436FF2">
              <w:rPr>
                <w:color w:val="000000"/>
                <w:sz w:val="20"/>
                <w:szCs w:val="20"/>
              </w:rPr>
              <w:t> </w:t>
            </w:r>
          </w:p>
        </w:tc>
      </w:tr>
      <w:tr w:rsidR="00CF5974" w:rsidRPr="00436FF2" w:rsidTr="00725DA4">
        <w:trPr>
          <w:cantSplit/>
        </w:trPr>
        <w:tc>
          <w:tcPr>
            <w:tcW w:w="2144" w:type="dxa"/>
            <w:vAlign w:val="center"/>
          </w:tcPr>
          <w:p w:rsidR="00336556" w:rsidRPr="00436FF2" w:rsidRDefault="00336556" w:rsidP="00760184">
            <w:pPr>
              <w:pStyle w:val="NoSpacing"/>
              <w:rPr>
                <w:color w:val="000000"/>
                <w:sz w:val="20"/>
                <w:szCs w:val="20"/>
              </w:rPr>
            </w:pPr>
            <w:r>
              <w:rPr>
                <w:color w:val="000000"/>
                <w:sz w:val="20"/>
                <w:szCs w:val="20"/>
              </w:rPr>
              <w:t>T</w:t>
            </w:r>
            <w:r w:rsidRPr="00436FF2">
              <w:rPr>
                <w:color w:val="000000"/>
                <w:sz w:val="20"/>
                <w:szCs w:val="20"/>
              </w:rPr>
              <w:t>urnip</w:t>
            </w:r>
            <w:r>
              <w:rPr>
                <w:color w:val="000000"/>
                <w:sz w:val="20"/>
                <w:szCs w:val="20"/>
              </w:rPr>
              <w:t>-rooted chervil (A</w:t>
            </w:r>
            <w:r w:rsidRPr="00436FF2">
              <w:rPr>
                <w:color w:val="000000"/>
                <w:sz w:val="20"/>
                <w:szCs w:val="20"/>
              </w:rPr>
              <w:t>piaceae)</w:t>
            </w:r>
          </w:p>
        </w:tc>
        <w:tc>
          <w:tcPr>
            <w:tcW w:w="0" w:type="auto"/>
            <w:vAlign w:val="center"/>
          </w:tcPr>
          <w:p w:rsidR="00336556" w:rsidRDefault="00336556" w:rsidP="00A80DFE">
            <w:pPr>
              <w:pStyle w:val="NoSpacing"/>
              <w:jc w:val="center"/>
              <w:rPr>
                <w:color w:val="000000"/>
                <w:sz w:val="20"/>
                <w:szCs w:val="20"/>
              </w:rPr>
            </w:pPr>
            <w:r w:rsidRPr="00436FF2">
              <w:rPr>
                <w:color w:val="000000"/>
                <w:sz w:val="20"/>
                <w:szCs w:val="20"/>
              </w:rPr>
              <w:t>Roots and tuber vegetables</w:t>
            </w:r>
          </w:p>
        </w:tc>
        <w:tc>
          <w:tcPr>
            <w:tcW w:w="0" w:type="auto"/>
            <w:tcBorders>
              <w:bottom w:val="single" w:sz="4" w:space="0" w:color="auto"/>
            </w:tcBorders>
            <w:vAlign w:val="center"/>
          </w:tcPr>
          <w:p w:rsidR="00336556" w:rsidRPr="00F27D8E" w:rsidRDefault="00336556" w:rsidP="009C22BB">
            <w:pPr>
              <w:pStyle w:val="NoSpacing"/>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336556" w:rsidRPr="00F27D8E" w:rsidRDefault="00336556" w:rsidP="009C22BB">
            <w:pPr>
              <w:pStyle w:val="NoSpacing"/>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336556" w:rsidRPr="00F27D8E" w:rsidRDefault="00336556" w:rsidP="009C22BB">
            <w:pPr>
              <w:pStyle w:val="NoSpacing"/>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336556" w:rsidRPr="00F27D8E" w:rsidRDefault="00336556" w:rsidP="009C22BB">
            <w:pPr>
              <w:pStyle w:val="NoSpacing"/>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336556" w:rsidRPr="00F27D8E" w:rsidRDefault="00DE4CF8" w:rsidP="009C22BB">
            <w:pPr>
              <w:pStyle w:val="NoSpacing"/>
              <w:jc w:val="center"/>
              <w:rPr>
                <w:color w:val="FF0000"/>
                <w:sz w:val="20"/>
                <w:szCs w:val="20"/>
              </w:rPr>
            </w:pPr>
            <w:r w:rsidRPr="005F6E36">
              <w:rPr>
                <w:rFonts w:ascii="Arial" w:hAnsi="Arial" w:cs="Arial"/>
                <w:sz w:val="20"/>
                <w:szCs w:val="20"/>
              </w:rPr>
              <w:t>For seed production, only</w:t>
            </w:r>
          </w:p>
        </w:tc>
        <w:tc>
          <w:tcPr>
            <w:tcW w:w="0" w:type="auto"/>
            <w:tcBorders>
              <w:bottom w:val="single" w:sz="4" w:space="0" w:color="auto"/>
            </w:tcBorders>
            <w:vAlign w:val="center"/>
          </w:tcPr>
          <w:p w:rsidR="00336556" w:rsidRPr="00F27D8E" w:rsidRDefault="00336556" w:rsidP="009C22BB">
            <w:pPr>
              <w:pStyle w:val="NoSpacing"/>
              <w:jc w:val="center"/>
              <w:rPr>
                <w:color w:val="FF0000"/>
                <w:sz w:val="20"/>
                <w:szCs w:val="20"/>
              </w:rPr>
            </w:pPr>
            <w:r w:rsidRPr="00F27D8E">
              <w:rPr>
                <w:color w:val="000000"/>
                <w:sz w:val="20"/>
                <w:szCs w:val="20"/>
              </w:rPr>
              <w:t>No</w:t>
            </w:r>
          </w:p>
        </w:tc>
        <w:tc>
          <w:tcPr>
            <w:tcW w:w="1824" w:type="dxa"/>
            <w:tcBorders>
              <w:bottom w:val="single" w:sz="4" w:space="0" w:color="auto"/>
            </w:tcBorders>
            <w:vAlign w:val="center"/>
          </w:tcPr>
          <w:p w:rsidR="00336556" w:rsidRPr="00F27D8E" w:rsidRDefault="00336556" w:rsidP="00C319D4">
            <w:pPr>
              <w:pStyle w:val="NoSpacing"/>
              <w:rPr>
                <w:color w:val="FF0000"/>
                <w:sz w:val="20"/>
                <w:szCs w:val="20"/>
              </w:rPr>
            </w:pPr>
            <w:r w:rsidRPr="00F27D8E">
              <w:rPr>
                <w:color w:val="000000"/>
                <w:sz w:val="20"/>
                <w:szCs w:val="20"/>
              </w:rPr>
              <w:t xml:space="preserve">Extrapolated from coriander in </w:t>
            </w:r>
            <w:r w:rsidRPr="00A80DFE">
              <w:rPr>
                <w:b/>
                <w:color w:val="000000"/>
                <w:sz w:val="20"/>
                <w:szCs w:val="20"/>
              </w:rPr>
              <w:t>Table 1</w:t>
            </w:r>
          </w:p>
        </w:tc>
        <w:tc>
          <w:tcPr>
            <w:tcW w:w="2591" w:type="dxa"/>
            <w:tcBorders>
              <w:bottom w:val="single" w:sz="4" w:space="0" w:color="auto"/>
            </w:tcBorders>
            <w:vAlign w:val="center"/>
          </w:tcPr>
          <w:p w:rsidR="00336556" w:rsidRPr="00F27D8E" w:rsidRDefault="00A066D3" w:rsidP="009C22BB">
            <w:pPr>
              <w:pStyle w:val="NoSpacing"/>
              <w:rPr>
                <w:color w:val="FF0000"/>
                <w:sz w:val="20"/>
                <w:szCs w:val="20"/>
              </w:rPr>
            </w:pPr>
            <w:r w:rsidRPr="00A066D3">
              <w:rPr>
                <w:sz w:val="20"/>
                <w:szCs w:val="20"/>
              </w:rPr>
              <w:t>Only a small % of acreage is grown for seed.</w:t>
            </w:r>
            <w:r>
              <w:rPr>
                <w:sz w:val="20"/>
                <w:szCs w:val="20"/>
              </w:rPr>
              <w:t xml:space="preserve"> </w:t>
            </w:r>
            <w:r w:rsidR="00336556" w:rsidRPr="00CF5974">
              <w:rPr>
                <w:color w:val="000000"/>
                <w:sz w:val="20"/>
                <w:szCs w:val="20"/>
              </w:rPr>
              <w:t>Typically harvested prior to bloom.</w:t>
            </w:r>
          </w:p>
        </w:tc>
      </w:tr>
      <w:tr w:rsidR="00CF5974" w:rsidRPr="00436FF2" w:rsidTr="00725DA4">
        <w:trPr>
          <w:cantSplit/>
        </w:trPr>
        <w:tc>
          <w:tcPr>
            <w:tcW w:w="2144" w:type="dxa"/>
            <w:vAlign w:val="center"/>
          </w:tcPr>
          <w:p w:rsidR="0087016D" w:rsidRPr="00436FF2" w:rsidRDefault="0087016D" w:rsidP="009141E3">
            <w:pPr>
              <w:pStyle w:val="NoSpacing"/>
              <w:rPr>
                <w:color w:val="000000"/>
                <w:sz w:val="20"/>
                <w:szCs w:val="20"/>
              </w:rPr>
            </w:pPr>
            <w:r>
              <w:rPr>
                <w:color w:val="000000"/>
                <w:sz w:val="20"/>
                <w:szCs w:val="20"/>
              </w:rPr>
              <w:t>C</w:t>
            </w:r>
            <w:r w:rsidRPr="00436FF2">
              <w:rPr>
                <w:color w:val="000000"/>
                <w:sz w:val="20"/>
                <w:szCs w:val="20"/>
              </w:rPr>
              <w:t>hufa (</w:t>
            </w:r>
            <w:r>
              <w:rPr>
                <w:color w:val="000000"/>
                <w:sz w:val="20"/>
                <w:szCs w:val="20"/>
              </w:rPr>
              <w:t>C</w:t>
            </w:r>
            <w:r w:rsidRPr="00436FF2">
              <w:rPr>
                <w:color w:val="000000"/>
                <w:sz w:val="20"/>
                <w:szCs w:val="20"/>
              </w:rPr>
              <w:t>yperaceae)</w:t>
            </w:r>
          </w:p>
        </w:tc>
        <w:tc>
          <w:tcPr>
            <w:tcW w:w="0" w:type="auto"/>
            <w:vAlign w:val="center"/>
          </w:tcPr>
          <w:p w:rsidR="0087016D" w:rsidRDefault="0087016D" w:rsidP="009141E3">
            <w:pPr>
              <w:pStyle w:val="NoSpacing"/>
              <w:jc w:val="center"/>
              <w:rPr>
                <w:color w:val="000000"/>
                <w:sz w:val="20"/>
                <w:szCs w:val="20"/>
              </w:rPr>
            </w:pPr>
            <w:r w:rsidRPr="00436FF2">
              <w:rPr>
                <w:color w:val="000000"/>
                <w:sz w:val="20"/>
                <w:szCs w:val="20"/>
              </w:rPr>
              <w:t>Roots and tuber vegetables</w:t>
            </w:r>
          </w:p>
        </w:tc>
        <w:tc>
          <w:tcPr>
            <w:tcW w:w="0" w:type="auto"/>
            <w:tcBorders>
              <w:right w:val="nil"/>
            </w:tcBorders>
            <w:vAlign w:val="center"/>
          </w:tcPr>
          <w:p w:rsidR="0087016D" w:rsidRPr="00F27D8E" w:rsidRDefault="0087016D" w:rsidP="009C22BB">
            <w:pPr>
              <w:pStyle w:val="NoSpacing"/>
              <w:jc w:val="center"/>
              <w:rPr>
                <w:color w:val="000000"/>
                <w:sz w:val="20"/>
                <w:szCs w:val="20"/>
              </w:rPr>
            </w:pPr>
          </w:p>
        </w:tc>
        <w:tc>
          <w:tcPr>
            <w:tcW w:w="0" w:type="auto"/>
            <w:tcBorders>
              <w:left w:val="nil"/>
              <w:right w:val="nil"/>
            </w:tcBorders>
            <w:vAlign w:val="center"/>
          </w:tcPr>
          <w:p w:rsidR="0087016D" w:rsidRPr="00F27D8E" w:rsidRDefault="0087016D" w:rsidP="009C22BB">
            <w:pPr>
              <w:pStyle w:val="NoSpacing"/>
              <w:jc w:val="center"/>
              <w:rPr>
                <w:color w:val="000000"/>
                <w:sz w:val="20"/>
                <w:szCs w:val="20"/>
              </w:rPr>
            </w:pPr>
          </w:p>
        </w:tc>
        <w:tc>
          <w:tcPr>
            <w:tcW w:w="0" w:type="auto"/>
            <w:tcBorders>
              <w:left w:val="nil"/>
              <w:right w:val="nil"/>
            </w:tcBorders>
            <w:vAlign w:val="center"/>
          </w:tcPr>
          <w:p w:rsidR="0087016D" w:rsidRPr="00F27D8E" w:rsidRDefault="0087016D" w:rsidP="009C22BB">
            <w:pPr>
              <w:pStyle w:val="NoSpacing"/>
              <w:jc w:val="center"/>
              <w:rPr>
                <w:color w:val="000000"/>
                <w:sz w:val="20"/>
                <w:szCs w:val="20"/>
              </w:rPr>
            </w:pPr>
          </w:p>
        </w:tc>
        <w:tc>
          <w:tcPr>
            <w:tcW w:w="0" w:type="auto"/>
            <w:tcBorders>
              <w:left w:val="nil"/>
              <w:right w:val="nil"/>
            </w:tcBorders>
            <w:vAlign w:val="center"/>
          </w:tcPr>
          <w:p w:rsidR="0087016D" w:rsidRPr="00F27D8E" w:rsidRDefault="0087016D" w:rsidP="009C22BB">
            <w:pPr>
              <w:pStyle w:val="NoSpacing"/>
              <w:jc w:val="center"/>
              <w:rPr>
                <w:color w:val="000000"/>
                <w:sz w:val="20"/>
                <w:szCs w:val="20"/>
              </w:rPr>
            </w:pPr>
          </w:p>
        </w:tc>
        <w:tc>
          <w:tcPr>
            <w:tcW w:w="0" w:type="auto"/>
            <w:tcBorders>
              <w:left w:val="nil"/>
              <w:right w:val="nil"/>
            </w:tcBorders>
            <w:vAlign w:val="center"/>
          </w:tcPr>
          <w:p w:rsidR="0087016D" w:rsidRPr="00F27D8E" w:rsidRDefault="0087016D" w:rsidP="009C22BB">
            <w:pPr>
              <w:pStyle w:val="NoSpacing"/>
              <w:jc w:val="center"/>
              <w:rPr>
                <w:color w:val="000000"/>
                <w:sz w:val="20"/>
                <w:szCs w:val="20"/>
              </w:rPr>
            </w:pPr>
          </w:p>
        </w:tc>
        <w:tc>
          <w:tcPr>
            <w:tcW w:w="0" w:type="auto"/>
            <w:tcBorders>
              <w:left w:val="nil"/>
              <w:right w:val="nil"/>
            </w:tcBorders>
            <w:vAlign w:val="center"/>
          </w:tcPr>
          <w:p w:rsidR="0087016D" w:rsidRPr="00F27D8E" w:rsidRDefault="0087016D" w:rsidP="009C22BB">
            <w:pPr>
              <w:pStyle w:val="NoSpacing"/>
              <w:jc w:val="center"/>
              <w:rPr>
                <w:color w:val="000000"/>
                <w:sz w:val="20"/>
                <w:szCs w:val="20"/>
              </w:rPr>
            </w:pPr>
            <w:r w:rsidRPr="00F27D8E">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F27D8E" w:rsidRDefault="0087016D" w:rsidP="00C319D4">
            <w:pPr>
              <w:pStyle w:val="NoSpacing"/>
              <w:rPr>
                <w:color w:val="000000"/>
                <w:sz w:val="20"/>
                <w:szCs w:val="20"/>
              </w:rPr>
            </w:pPr>
          </w:p>
        </w:tc>
        <w:tc>
          <w:tcPr>
            <w:tcW w:w="2591" w:type="dxa"/>
            <w:tcBorders>
              <w:left w:val="nil"/>
            </w:tcBorders>
            <w:vAlign w:val="center"/>
          </w:tcPr>
          <w:p w:rsidR="0087016D" w:rsidRPr="00F27D8E" w:rsidRDefault="0087016D" w:rsidP="009C22BB">
            <w:pPr>
              <w:pStyle w:val="NoSpacing"/>
              <w:rPr>
                <w:color w:val="000000"/>
                <w:sz w:val="20"/>
                <w:szCs w:val="20"/>
              </w:rPr>
            </w:pPr>
          </w:p>
        </w:tc>
      </w:tr>
      <w:tr w:rsidR="00CF5974" w:rsidRPr="00436FF2" w:rsidTr="00725DA4">
        <w:trPr>
          <w:cantSplit/>
        </w:trPr>
        <w:tc>
          <w:tcPr>
            <w:tcW w:w="2144" w:type="dxa"/>
            <w:vAlign w:val="center"/>
          </w:tcPr>
          <w:p w:rsidR="0087016D" w:rsidRPr="00FE0654" w:rsidRDefault="0087016D" w:rsidP="00760184">
            <w:pPr>
              <w:pStyle w:val="NoSpacing"/>
              <w:rPr>
                <w:color w:val="000000"/>
                <w:sz w:val="20"/>
                <w:szCs w:val="20"/>
              </w:rPr>
            </w:pPr>
            <w:r w:rsidRPr="00FE0654">
              <w:rPr>
                <w:color w:val="000000"/>
                <w:sz w:val="20"/>
                <w:szCs w:val="20"/>
              </w:rPr>
              <w:t>Da</w:t>
            </w:r>
            <w:r>
              <w:rPr>
                <w:color w:val="000000"/>
                <w:sz w:val="20"/>
                <w:szCs w:val="20"/>
              </w:rPr>
              <w:t>sheen (A</w:t>
            </w:r>
            <w:r w:rsidRPr="00FE0654">
              <w:rPr>
                <w:color w:val="000000"/>
                <w:sz w:val="20"/>
                <w:szCs w:val="20"/>
              </w:rPr>
              <w:t>raceae)</w:t>
            </w:r>
          </w:p>
        </w:tc>
        <w:tc>
          <w:tcPr>
            <w:tcW w:w="0" w:type="auto"/>
            <w:vAlign w:val="center"/>
          </w:tcPr>
          <w:p w:rsidR="0087016D" w:rsidRDefault="0087016D" w:rsidP="00A80DFE">
            <w:pPr>
              <w:pStyle w:val="NoSpacing"/>
              <w:jc w:val="center"/>
              <w:rPr>
                <w:color w:val="000000"/>
                <w:sz w:val="20"/>
                <w:szCs w:val="20"/>
              </w:rPr>
            </w:pPr>
            <w:r w:rsidRPr="00FE0654">
              <w:rPr>
                <w:color w:val="000000"/>
                <w:sz w:val="20"/>
                <w:szCs w:val="20"/>
              </w:rPr>
              <w:t>Roots and tuber vegetables</w:t>
            </w:r>
          </w:p>
        </w:tc>
        <w:tc>
          <w:tcPr>
            <w:tcW w:w="0" w:type="auto"/>
            <w:tcBorders>
              <w:bottom w:val="single" w:sz="4" w:space="0" w:color="auto"/>
            </w:tcBorders>
            <w:vAlign w:val="center"/>
          </w:tcPr>
          <w:p w:rsidR="0087016D" w:rsidRPr="00F27D8E" w:rsidRDefault="0087016D" w:rsidP="00C319D4">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C319D4">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C319D4">
            <w:pPr>
              <w:pStyle w:val="NoSpacing"/>
              <w:jc w:val="center"/>
              <w:rPr>
                <w:color w:val="000000"/>
                <w:sz w:val="20"/>
                <w:szCs w:val="20"/>
              </w:rPr>
            </w:pPr>
            <w:r>
              <w:rPr>
                <w:color w:val="000000"/>
                <w:sz w:val="20"/>
                <w:szCs w:val="20"/>
              </w:rPr>
              <w:t>N/AV</w:t>
            </w:r>
          </w:p>
        </w:tc>
        <w:tc>
          <w:tcPr>
            <w:tcW w:w="0" w:type="auto"/>
            <w:tcBorders>
              <w:bottom w:val="single" w:sz="4" w:space="0" w:color="auto"/>
            </w:tcBorders>
            <w:vAlign w:val="center"/>
          </w:tcPr>
          <w:p w:rsidR="0087016D" w:rsidRPr="00F27D8E" w:rsidRDefault="0087016D" w:rsidP="00C319D4">
            <w:pPr>
              <w:pStyle w:val="NoSpacing"/>
              <w:jc w:val="center"/>
              <w:rPr>
                <w:color w:val="000000"/>
                <w:sz w:val="20"/>
                <w:szCs w:val="20"/>
              </w:rPr>
            </w:pPr>
            <w:r>
              <w:rPr>
                <w:color w:val="000000"/>
                <w:sz w:val="20"/>
                <w:szCs w:val="20"/>
              </w:rPr>
              <w:t>N/AV</w:t>
            </w:r>
          </w:p>
        </w:tc>
        <w:tc>
          <w:tcPr>
            <w:tcW w:w="0" w:type="auto"/>
            <w:tcBorders>
              <w:bottom w:val="single" w:sz="4" w:space="0" w:color="auto"/>
            </w:tcBorders>
            <w:vAlign w:val="center"/>
          </w:tcPr>
          <w:p w:rsidR="0087016D" w:rsidRPr="00F27D8E" w:rsidRDefault="0087016D" w:rsidP="00C319D4">
            <w:pPr>
              <w:pStyle w:val="NoSpacing"/>
              <w:jc w:val="center"/>
              <w:rPr>
                <w:color w:val="FF0000"/>
                <w:sz w:val="20"/>
                <w:szCs w:val="20"/>
              </w:rPr>
            </w:pPr>
            <w:r w:rsidRPr="00F27D8E">
              <w:rPr>
                <w:color w:val="000000"/>
                <w:sz w:val="20"/>
                <w:szCs w:val="20"/>
              </w:rPr>
              <w:t>No</w:t>
            </w:r>
          </w:p>
        </w:tc>
        <w:tc>
          <w:tcPr>
            <w:tcW w:w="0" w:type="auto"/>
            <w:tcBorders>
              <w:bottom w:val="single" w:sz="4" w:space="0" w:color="auto"/>
            </w:tcBorders>
            <w:vAlign w:val="center"/>
          </w:tcPr>
          <w:p w:rsidR="0087016D" w:rsidRPr="00F27D8E" w:rsidRDefault="0087016D" w:rsidP="00C319D4">
            <w:pPr>
              <w:pStyle w:val="NoSpacing"/>
              <w:jc w:val="center"/>
              <w:rPr>
                <w:color w:val="FF0000"/>
                <w:sz w:val="20"/>
                <w:szCs w:val="20"/>
              </w:rPr>
            </w:pPr>
            <w:r w:rsidRPr="00F27D8E">
              <w:rPr>
                <w:color w:val="000000"/>
                <w:sz w:val="20"/>
                <w:szCs w:val="20"/>
              </w:rPr>
              <w:t>No</w:t>
            </w:r>
          </w:p>
        </w:tc>
        <w:tc>
          <w:tcPr>
            <w:tcW w:w="1824" w:type="dxa"/>
            <w:tcBorders>
              <w:bottom w:val="single" w:sz="4" w:space="0" w:color="auto"/>
            </w:tcBorders>
            <w:vAlign w:val="center"/>
          </w:tcPr>
          <w:p w:rsidR="0087016D" w:rsidRPr="00F27D8E" w:rsidRDefault="0087016D" w:rsidP="0000189A">
            <w:pPr>
              <w:pStyle w:val="NoSpacing"/>
              <w:jc w:val="center"/>
              <w:rPr>
                <w:color w:val="FF0000"/>
                <w:sz w:val="20"/>
                <w:szCs w:val="20"/>
              </w:rPr>
            </w:pPr>
            <w:r w:rsidRPr="00F27D8E">
              <w:rPr>
                <w:color w:val="000000"/>
                <w:sz w:val="20"/>
                <w:szCs w:val="20"/>
              </w:rPr>
              <w:t>46, 77</w:t>
            </w:r>
          </w:p>
        </w:tc>
        <w:tc>
          <w:tcPr>
            <w:tcW w:w="2591" w:type="dxa"/>
            <w:tcBorders>
              <w:bottom w:val="single" w:sz="4" w:space="0" w:color="auto"/>
            </w:tcBorders>
            <w:vAlign w:val="center"/>
          </w:tcPr>
          <w:p w:rsidR="0087016D" w:rsidRPr="00F27D8E" w:rsidRDefault="0087016D" w:rsidP="00C319D4">
            <w:pPr>
              <w:pStyle w:val="NoSpacing"/>
              <w:ind w:right="-21"/>
              <w:rPr>
                <w:color w:val="FF0000"/>
                <w:sz w:val="20"/>
                <w:szCs w:val="20"/>
              </w:rPr>
            </w:pPr>
            <w:r w:rsidRPr="00F27D8E">
              <w:rPr>
                <w:color w:val="000000"/>
                <w:sz w:val="20"/>
                <w:szCs w:val="20"/>
              </w:rPr>
              <w:t>Cultivated primarily vegetatively</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Ginger (PR) (Z</w:t>
            </w:r>
            <w:r w:rsidRPr="00436FF2">
              <w:rPr>
                <w:color w:val="000000"/>
                <w:sz w:val="20"/>
                <w:szCs w:val="20"/>
              </w:rPr>
              <w:t>ingiberaceae)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Roots and tuber vegetables</w:t>
            </w:r>
          </w:p>
        </w:tc>
        <w:tc>
          <w:tcPr>
            <w:tcW w:w="0" w:type="auto"/>
            <w:tcBorders>
              <w:right w:val="nil"/>
            </w:tcBorders>
            <w:vAlign w:val="center"/>
          </w:tcPr>
          <w:p w:rsidR="0087016D" w:rsidRPr="00F27D8E" w:rsidRDefault="0087016D" w:rsidP="00C319D4">
            <w:pPr>
              <w:pStyle w:val="NoSpacing"/>
              <w:jc w:val="center"/>
              <w:rPr>
                <w:color w:val="000000"/>
                <w:sz w:val="20"/>
                <w:szCs w:val="20"/>
              </w:rPr>
            </w:pPr>
          </w:p>
        </w:tc>
        <w:tc>
          <w:tcPr>
            <w:tcW w:w="0" w:type="auto"/>
            <w:tcBorders>
              <w:left w:val="nil"/>
              <w:right w:val="nil"/>
            </w:tcBorders>
            <w:vAlign w:val="center"/>
          </w:tcPr>
          <w:p w:rsidR="0087016D" w:rsidRPr="00F27D8E" w:rsidRDefault="0087016D" w:rsidP="00C319D4">
            <w:pPr>
              <w:pStyle w:val="NoSpacing"/>
              <w:jc w:val="center"/>
              <w:rPr>
                <w:color w:val="000000"/>
                <w:sz w:val="20"/>
                <w:szCs w:val="20"/>
              </w:rPr>
            </w:pPr>
          </w:p>
        </w:tc>
        <w:tc>
          <w:tcPr>
            <w:tcW w:w="0" w:type="auto"/>
            <w:tcBorders>
              <w:left w:val="nil"/>
              <w:right w:val="nil"/>
            </w:tcBorders>
            <w:vAlign w:val="center"/>
          </w:tcPr>
          <w:p w:rsidR="0087016D" w:rsidRDefault="0087016D" w:rsidP="00C319D4">
            <w:pPr>
              <w:pStyle w:val="NoSpacing"/>
              <w:jc w:val="center"/>
              <w:rPr>
                <w:color w:val="000000"/>
                <w:sz w:val="20"/>
                <w:szCs w:val="20"/>
              </w:rPr>
            </w:pPr>
          </w:p>
        </w:tc>
        <w:tc>
          <w:tcPr>
            <w:tcW w:w="0" w:type="auto"/>
            <w:tcBorders>
              <w:left w:val="nil"/>
              <w:right w:val="nil"/>
            </w:tcBorders>
            <w:vAlign w:val="center"/>
          </w:tcPr>
          <w:p w:rsidR="0087016D" w:rsidRDefault="0087016D" w:rsidP="00C319D4">
            <w:pPr>
              <w:pStyle w:val="NoSpacing"/>
              <w:jc w:val="center"/>
              <w:rPr>
                <w:color w:val="000000"/>
                <w:sz w:val="20"/>
                <w:szCs w:val="20"/>
              </w:rPr>
            </w:pPr>
          </w:p>
        </w:tc>
        <w:tc>
          <w:tcPr>
            <w:tcW w:w="0" w:type="auto"/>
            <w:tcBorders>
              <w:left w:val="nil"/>
              <w:right w:val="nil"/>
            </w:tcBorders>
            <w:vAlign w:val="center"/>
          </w:tcPr>
          <w:p w:rsidR="0087016D" w:rsidRPr="00F27D8E" w:rsidRDefault="0087016D" w:rsidP="00C319D4">
            <w:pPr>
              <w:pStyle w:val="NoSpacing"/>
              <w:jc w:val="center"/>
              <w:rPr>
                <w:color w:val="000000"/>
                <w:sz w:val="20"/>
                <w:szCs w:val="20"/>
              </w:rPr>
            </w:pPr>
          </w:p>
        </w:tc>
        <w:tc>
          <w:tcPr>
            <w:tcW w:w="0" w:type="auto"/>
            <w:tcBorders>
              <w:left w:val="nil"/>
              <w:right w:val="nil"/>
            </w:tcBorders>
            <w:vAlign w:val="center"/>
          </w:tcPr>
          <w:p w:rsidR="0087016D" w:rsidRPr="00F27D8E" w:rsidRDefault="0087016D" w:rsidP="00C319D4">
            <w:pPr>
              <w:pStyle w:val="NoSpacing"/>
              <w:jc w:val="center"/>
              <w:rPr>
                <w:color w:val="000000"/>
                <w:sz w:val="20"/>
                <w:szCs w:val="20"/>
              </w:rPr>
            </w:pPr>
            <w:r w:rsidRPr="00F27D8E">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F27D8E" w:rsidRDefault="0087016D" w:rsidP="0000189A">
            <w:pPr>
              <w:pStyle w:val="NoSpacing"/>
              <w:jc w:val="center"/>
              <w:rPr>
                <w:color w:val="000000"/>
                <w:sz w:val="20"/>
                <w:szCs w:val="20"/>
              </w:rPr>
            </w:pPr>
          </w:p>
        </w:tc>
        <w:tc>
          <w:tcPr>
            <w:tcW w:w="2591" w:type="dxa"/>
            <w:tcBorders>
              <w:left w:val="nil"/>
            </w:tcBorders>
            <w:vAlign w:val="center"/>
          </w:tcPr>
          <w:p w:rsidR="0087016D" w:rsidRPr="00F27D8E" w:rsidRDefault="0087016D" w:rsidP="00C319D4">
            <w:pPr>
              <w:pStyle w:val="NoSpacing"/>
              <w:ind w:right="-21"/>
              <w:rPr>
                <w:color w:val="000000"/>
                <w:sz w:val="20"/>
                <w:szCs w:val="20"/>
              </w:rPr>
            </w:pPr>
          </w:p>
        </w:tc>
      </w:tr>
      <w:tr w:rsidR="00CF5974" w:rsidRPr="00436FF2" w:rsidTr="00725DA4">
        <w:trPr>
          <w:cantSplit/>
        </w:trPr>
        <w:tc>
          <w:tcPr>
            <w:tcW w:w="2144" w:type="dxa"/>
            <w:vAlign w:val="center"/>
          </w:tcPr>
          <w:p w:rsidR="0087016D" w:rsidRPr="00FE0654" w:rsidRDefault="0087016D" w:rsidP="00760184">
            <w:pPr>
              <w:pStyle w:val="NoSpacing"/>
              <w:rPr>
                <w:color w:val="000000"/>
                <w:sz w:val="20"/>
                <w:szCs w:val="20"/>
              </w:rPr>
            </w:pPr>
            <w:r>
              <w:rPr>
                <w:color w:val="000000"/>
                <w:sz w:val="20"/>
                <w:szCs w:val="20"/>
              </w:rPr>
              <w:t>Ginseng (A</w:t>
            </w:r>
            <w:r w:rsidRPr="00FE0654">
              <w:rPr>
                <w:color w:val="000000"/>
                <w:sz w:val="20"/>
                <w:szCs w:val="20"/>
              </w:rPr>
              <w:t>raliaceae)</w:t>
            </w:r>
          </w:p>
        </w:tc>
        <w:tc>
          <w:tcPr>
            <w:tcW w:w="0" w:type="auto"/>
            <w:vAlign w:val="center"/>
          </w:tcPr>
          <w:p w:rsidR="0087016D" w:rsidRDefault="0087016D" w:rsidP="00A80DFE">
            <w:pPr>
              <w:pStyle w:val="NoSpacing"/>
              <w:jc w:val="center"/>
              <w:rPr>
                <w:color w:val="000000"/>
                <w:sz w:val="20"/>
                <w:szCs w:val="20"/>
              </w:rPr>
            </w:pPr>
            <w:r w:rsidRPr="00FE0654">
              <w:rPr>
                <w:color w:val="000000"/>
                <w:sz w:val="20"/>
                <w:szCs w:val="20"/>
              </w:rPr>
              <w:t>Roots and tuber vegetables</w:t>
            </w:r>
          </w:p>
        </w:tc>
        <w:tc>
          <w:tcPr>
            <w:tcW w:w="0" w:type="auto"/>
            <w:vAlign w:val="center"/>
          </w:tcPr>
          <w:p w:rsidR="0087016D" w:rsidRPr="00F27D8E" w:rsidRDefault="0087016D" w:rsidP="00A03141">
            <w:pPr>
              <w:pStyle w:val="NoSpacing"/>
              <w:ind w:left="-83" w:right="-51"/>
              <w:jc w:val="center"/>
              <w:rPr>
                <w:sz w:val="20"/>
                <w:szCs w:val="20"/>
              </w:rPr>
            </w:pPr>
            <w:r>
              <w:rPr>
                <w:sz w:val="20"/>
                <w:szCs w:val="20"/>
              </w:rPr>
              <w:t>N/AV</w:t>
            </w:r>
          </w:p>
        </w:tc>
        <w:tc>
          <w:tcPr>
            <w:tcW w:w="0" w:type="auto"/>
            <w:vAlign w:val="center"/>
          </w:tcPr>
          <w:p w:rsidR="0087016D" w:rsidRPr="00F27D8E" w:rsidRDefault="0087016D" w:rsidP="00A03141">
            <w:pPr>
              <w:pStyle w:val="NoSpacing"/>
              <w:ind w:left="-75" w:right="-57"/>
              <w:jc w:val="center"/>
              <w:rPr>
                <w:sz w:val="20"/>
                <w:szCs w:val="20"/>
              </w:rPr>
            </w:pPr>
            <w:r>
              <w:rPr>
                <w:sz w:val="20"/>
                <w:szCs w:val="20"/>
              </w:rPr>
              <w:t>N/AV</w:t>
            </w:r>
          </w:p>
        </w:tc>
        <w:tc>
          <w:tcPr>
            <w:tcW w:w="0" w:type="auto"/>
            <w:vAlign w:val="center"/>
          </w:tcPr>
          <w:p w:rsidR="0087016D" w:rsidRPr="00F27D8E" w:rsidRDefault="0087016D" w:rsidP="00A03141">
            <w:pPr>
              <w:pStyle w:val="NoSpacing"/>
              <w:jc w:val="center"/>
              <w:rPr>
                <w:sz w:val="20"/>
                <w:szCs w:val="20"/>
              </w:rPr>
            </w:pPr>
            <w:r>
              <w:rPr>
                <w:sz w:val="20"/>
                <w:szCs w:val="20"/>
              </w:rPr>
              <w:t>N/AV</w:t>
            </w:r>
          </w:p>
        </w:tc>
        <w:tc>
          <w:tcPr>
            <w:tcW w:w="0" w:type="auto"/>
            <w:vAlign w:val="center"/>
          </w:tcPr>
          <w:p w:rsidR="0087016D" w:rsidRPr="00F27D8E" w:rsidRDefault="0087016D" w:rsidP="00A03141">
            <w:pPr>
              <w:pStyle w:val="NoSpacing"/>
              <w:jc w:val="center"/>
              <w:rPr>
                <w:sz w:val="20"/>
                <w:szCs w:val="20"/>
              </w:rPr>
            </w:pPr>
            <w:r w:rsidRPr="00F27D8E">
              <w:rPr>
                <w:sz w:val="20"/>
                <w:szCs w:val="20"/>
              </w:rPr>
              <w:t>+</w:t>
            </w:r>
          </w:p>
        </w:tc>
        <w:tc>
          <w:tcPr>
            <w:tcW w:w="0" w:type="auto"/>
            <w:vAlign w:val="center"/>
          </w:tcPr>
          <w:p w:rsidR="0087016D" w:rsidRPr="00F27D8E" w:rsidRDefault="0087016D" w:rsidP="00A03141">
            <w:pPr>
              <w:pStyle w:val="NoSpacing"/>
              <w:jc w:val="center"/>
              <w:rPr>
                <w:sz w:val="20"/>
                <w:szCs w:val="20"/>
              </w:rPr>
            </w:pPr>
            <w:r w:rsidRPr="00F27D8E">
              <w:rPr>
                <w:sz w:val="20"/>
                <w:szCs w:val="20"/>
              </w:rPr>
              <w:t>No</w:t>
            </w:r>
          </w:p>
        </w:tc>
        <w:tc>
          <w:tcPr>
            <w:tcW w:w="0" w:type="auto"/>
            <w:vAlign w:val="center"/>
          </w:tcPr>
          <w:p w:rsidR="0087016D" w:rsidRPr="00F27D8E" w:rsidRDefault="0087016D" w:rsidP="00A03141">
            <w:pPr>
              <w:pStyle w:val="NoSpacing"/>
              <w:jc w:val="center"/>
              <w:rPr>
                <w:sz w:val="20"/>
                <w:szCs w:val="20"/>
              </w:rPr>
            </w:pPr>
            <w:r w:rsidRPr="00F27D8E">
              <w:rPr>
                <w:sz w:val="20"/>
                <w:szCs w:val="20"/>
              </w:rPr>
              <w:t>No</w:t>
            </w:r>
          </w:p>
        </w:tc>
        <w:tc>
          <w:tcPr>
            <w:tcW w:w="1824" w:type="dxa"/>
            <w:vAlign w:val="center"/>
          </w:tcPr>
          <w:p w:rsidR="0087016D" w:rsidRPr="00F27D8E" w:rsidRDefault="0087016D" w:rsidP="00A03141">
            <w:pPr>
              <w:pStyle w:val="NoSpacing"/>
              <w:jc w:val="center"/>
              <w:rPr>
                <w:sz w:val="20"/>
                <w:szCs w:val="20"/>
              </w:rPr>
            </w:pPr>
            <w:r w:rsidRPr="00F27D8E">
              <w:rPr>
                <w:sz w:val="20"/>
                <w:szCs w:val="20"/>
              </w:rPr>
              <w:t>75</w:t>
            </w:r>
          </w:p>
        </w:tc>
        <w:tc>
          <w:tcPr>
            <w:tcW w:w="2591" w:type="dxa"/>
            <w:vAlign w:val="center"/>
          </w:tcPr>
          <w:p w:rsidR="0087016D" w:rsidRPr="00F27D8E" w:rsidRDefault="0087016D" w:rsidP="0053546C">
            <w:pPr>
              <w:pStyle w:val="NoSpacing"/>
              <w:rPr>
                <w:sz w:val="20"/>
                <w:szCs w:val="20"/>
              </w:rPr>
            </w:pPr>
          </w:p>
        </w:tc>
      </w:tr>
      <w:tr w:rsidR="00CF5974" w:rsidRPr="008321EC"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H</w:t>
            </w:r>
            <w:r w:rsidRPr="00436FF2">
              <w:rPr>
                <w:color w:val="000000"/>
                <w:sz w:val="20"/>
                <w:szCs w:val="20"/>
              </w:rPr>
              <w:t>orseradish (</w:t>
            </w:r>
            <w:r>
              <w:rPr>
                <w:color w:val="000000"/>
                <w:sz w:val="20"/>
                <w:szCs w:val="20"/>
              </w:rPr>
              <w:t>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Roots and tuber vegetables</w:t>
            </w:r>
          </w:p>
        </w:tc>
        <w:tc>
          <w:tcPr>
            <w:tcW w:w="0" w:type="auto"/>
            <w:tcBorders>
              <w:bottom w:val="single" w:sz="4" w:space="0" w:color="auto"/>
            </w:tcBorders>
            <w:vAlign w:val="center"/>
          </w:tcPr>
          <w:p w:rsidR="0087016D" w:rsidRPr="00F27D8E" w:rsidRDefault="0087016D" w:rsidP="00D92261">
            <w:pPr>
              <w:pStyle w:val="NoSpacing"/>
              <w:ind w:right="-13"/>
              <w:jc w:val="center"/>
              <w:rPr>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D92261">
            <w:pPr>
              <w:pStyle w:val="NoSpacing"/>
              <w:ind w:right="-13"/>
              <w:jc w:val="center"/>
              <w:rPr>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D92261">
            <w:pPr>
              <w:pStyle w:val="NoSpacing"/>
              <w:ind w:right="-13"/>
              <w:jc w:val="center"/>
              <w:rPr>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D92261">
            <w:pPr>
              <w:pStyle w:val="NoSpacing"/>
              <w:ind w:right="-13"/>
              <w:jc w:val="center"/>
              <w:rPr>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D92261">
            <w:pPr>
              <w:pStyle w:val="NoSpacing"/>
              <w:ind w:right="-13"/>
              <w:jc w:val="center"/>
              <w:rPr>
                <w:sz w:val="20"/>
                <w:szCs w:val="20"/>
              </w:rPr>
            </w:pPr>
            <w:r w:rsidRPr="00F27D8E">
              <w:rPr>
                <w:sz w:val="20"/>
                <w:szCs w:val="20"/>
              </w:rPr>
              <w:t>No</w:t>
            </w:r>
          </w:p>
        </w:tc>
        <w:tc>
          <w:tcPr>
            <w:tcW w:w="0" w:type="auto"/>
            <w:tcBorders>
              <w:bottom w:val="single" w:sz="4" w:space="0" w:color="auto"/>
            </w:tcBorders>
            <w:vAlign w:val="center"/>
          </w:tcPr>
          <w:p w:rsidR="0087016D" w:rsidRPr="00F27D8E" w:rsidRDefault="0087016D" w:rsidP="00D92261">
            <w:pPr>
              <w:pStyle w:val="NoSpacing"/>
              <w:ind w:right="-13"/>
              <w:jc w:val="center"/>
              <w:rPr>
                <w:sz w:val="20"/>
                <w:szCs w:val="20"/>
              </w:rPr>
            </w:pPr>
            <w:r w:rsidRPr="00F27D8E">
              <w:rPr>
                <w:sz w:val="20"/>
                <w:szCs w:val="20"/>
              </w:rPr>
              <w:t>No</w:t>
            </w:r>
          </w:p>
        </w:tc>
        <w:tc>
          <w:tcPr>
            <w:tcW w:w="1824" w:type="dxa"/>
            <w:tcBorders>
              <w:bottom w:val="single" w:sz="4" w:space="0" w:color="auto"/>
            </w:tcBorders>
            <w:vAlign w:val="center"/>
          </w:tcPr>
          <w:p w:rsidR="0087016D" w:rsidRPr="00F27D8E" w:rsidRDefault="0087016D" w:rsidP="009027CA">
            <w:pPr>
              <w:pStyle w:val="NoSpacing"/>
              <w:ind w:right="-13"/>
              <w:rPr>
                <w:sz w:val="20"/>
                <w:szCs w:val="20"/>
              </w:rPr>
            </w:pPr>
            <w:r w:rsidRPr="00F27D8E">
              <w:rPr>
                <w:sz w:val="20"/>
                <w:szCs w:val="20"/>
              </w:rPr>
              <w:t>Attractiveness extrapolated from radish below</w:t>
            </w:r>
          </w:p>
        </w:tc>
        <w:tc>
          <w:tcPr>
            <w:tcW w:w="2591" w:type="dxa"/>
            <w:tcBorders>
              <w:bottom w:val="single" w:sz="4" w:space="0" w:color="auto"/>
            </w:tcBorders>
            <w:vAlign w:val="center"/>
          </w:tcPr>
          <w:p w:rsidR="0087016D" w:rsidRPr="00F27D8E" w:rsidRDefault="0087016D" w:rsidP="00D92261">
            <w:pPr>
              <w:pStyle w:val="NoSpacing"/>
              <w:ind w:right="-13"/>
              <w:rPr>
                <w:sz w:val="20"/>
                <w:szCs w:val="20"/>
              </w:rPr>
            </w:pPr>
            <w:r w:rsidRPr="00F27D8E">
              <w:rPr>
                <w:sz w:val="20"/>
                <w:szCs w:val="20"/>
              </w:rPr>
              <w:t>Asexual reproduction through root propagation.</w:t>
            </w:r>
          </w:p>
        </w:tc>
      </w:tr>
      <w:tr w:rsidR="00CF5974" w:rsidRPr="008321EC"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Leren (PR) (M</w:t>
            </w:r>
            <w:r w:rsidRPr="00436FF2">
              <w:rPr>
                <w:color w:val="000000"/>
                <w:sz w:val="20"/>
                <w:szCs w:val="20"/>
              </w:rPr>
              <w:t>arantaceae)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Roots and tuber vegetables</w:t>
            </w:r>
          </w:p>
        </w:tc>
        <w:tc>
          <w:tcPr>
            <w:tcW w:w="0" w:type="auto"/>
            <w:tcBorders>
              <w:right w:val="nil"/>
            </w:tcBorders>
            <w:vAlign w:val="center"/>
          </w:tcPr>
          <w:p w:rsidR="0087016D" w:rsidRPr="00F27D8E" w:rsidRDefault="0087016D" w:rsidP="00D92261">
            <w:pPr>
              <w:pStyle w:val="NoSpacing"/>
              <w:ind w:right="-13"/>
              <w:jc w:val="center"/>
              <w:rPr>
                <w:color w:val="000000"/>
                <w:sz w:val="20"/>
                <w:szCs w:val="20"/>
              </w:rPr>
            </w:pPr>
          </w:p>
        </w:tc>
        <w:tc>
          <w:tcPr>
            <w:tcW w:w="0" w:type="auto"/>
            <w:tcBorders>
              <w:left w:val="nil"/>
              <w:right w:val="nil"/>
            </w:tcBorders>
            <w:vAlign w:val="center"/>
          </w:tcPr>
          <w:p w:rsidR="0087016D" w:rsidRPr="00F27D8E" w:rsidRDefault="0087016D" w:rsidP="00D92261">
            <w:pPr>
              <w:pStyle w:val="NoSpacing"/>
              <w:ind w:right="-13"/>
              <w:jc w:val="center"/>
              <w:rPr>
                <w:color w:val="000000"/>
                <w:sz w:val="20"/>
                <w:szCs w:val="20"/>
              </w:rPr>
            </w:pPr>
          </w:p>
        </w:tc>
        <w:tc>
          <w:tcPr>
            <w:tcW w:w="0" w:type="auto"/>
            <w:tcBorders>
              <w:left w:val="nil"/>
              <w:right w:val="nil"/>
            </w:tcBorders>
            <w:vAlign w:val="center"/>
          </w:tcPr>
          <w:p w:rsidR="0087016D" w:rsidRPr="00F27D8E" w:rsidRDefault="0087016D" w:rsidP="00D92261">
            <w:pPr>
              <w:pStyle w:val="NoSpacing"/>
              <w:ind w:right="-13"/>
              <w:jc w:val="center"/>
              <w:rPr>
                <w:color w:val="000000"/>
                <w:sz w:val="20"/>
                <w:szCs w:val="20"/>
              </w:rPr>
            </w:pPr>
          </w:p>
        </w:tc>
        <w:tc>
          <w:tcPr>
            <w:tcW w:w="0" w:type="auto"/>
            <w:tcBorders>
              <w:left w:val="nil"/>
              <w:right w:val="nil"/>
            </w:tcBorders>
            <w:vAlign w:val="center"/>
          </w:tcPr>
          <w:p w:rsidR="0087016D" w:rsidRPr="00F27D8E" w:rsidRDefault="0087016D" w:rsidP="00D92261">
            <w:pPr>
              <w:pStyle w:val="NoSpacing"/>
              <w:ind w:right="-13"/>
              <w:jc w:val="center"/>
              <w:rPr>
                <w:color w:val="000000"/>
                <w:sz w:val="20"/>
                <w:szCs w:val="20"/>
              </w:rPr>
            </w:pPr>
          </w:p>
        </w:tc>
        <w:tc>
          <w:tcPr>
            <w:tcW w:w="0" w:type="auto"/>
            <w:tcBorders>
              <w:left w:val="nil"/>
              <w:right w:val="nil"/>
            </w:tcBorders>
            <w:vAlign w:val="center"/>
          </w:tcPr>
          <w:p w:rsidR="0087016D" w:rsidRPr="00F27D8E" w:rsidRDefault="0087016D" w:rsidP="00D92261">
            <w:pPr>
              <w:pStyle w:val="NoSpacing"/>
              <w:ind w:right="-13"/>
              <w:jc w:val="center"/>
              <w:rPr>
                <w:sz w:val="20"/>
                <w:szCs w:val="20"/>
              </w:rPr>
            </w:pPr>
          </w:p>
        </w:tc>
        <w:tc>
          <w:tcPr>
            <w:tcW w:w="0" w:type="auto"/>
            <w:tcBorders>
              <w:left w:val="nil"/>
              <w:right w:val="nil"/>
            </w:tcBorders>
            <w:vAlign w:val="center"/>
          </w:tcPr>
          <w:p w:rsidR="0087016D" w:rsidRPr="00F27D8E" w:rsidRDefault="0087016D" w:rsidP="00D92261">
            <w:pPr>
              <w:pStyle w:val="NoSpacing"/>
              <w:ind w:right="-13"/>
              <w:jc w:val="center"/>
              <w:rPr>
                <w:sz w:val="20"/>
                <w:szCs w:val="20"/>
              </w:rPr>
            </w:pPr>
            <w:r w:rsidRPr="00F27D8E">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F27D8E" w:rsidRDefault="0087016D" w:rsidP="009027CA">
            <w:pPr>
              <w:pStyle w:val="NoSpacing"/>
              <w:ind w:right="-13"/>
              <w:rPr>
                <w:sz w:val="20"/>
                <w:szCs w:val="20"/>
              </w:rPr>
            </w:pPr>
          </w:p>
        </w:tc>
        <w:tc>
          <w:tcPr>
            <w:tcW w:w="2591" w:type="dxa"/>
            <w:tcBorders>
              <w:left w:val="nil"/>
            </w:tcBorders>
            <w:vAlign w:val="center"/>
          </w:tcPr>
          <w:p w:rsidR="0087016D" w:rsidRPr="00F27D8E" w:rsidRDefault="0087016D" w:rsidP="00D92261">
            <w:pPr>
              <w:pStyle w:val="NoSpacing"/>
              <w:ind w:right="-13"/>
              <w:rPr>
                <w:sz w:val="20"/>
                <w:szCs w:val="20"/>
              </w:rPr>
            </w:pP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Turnip rooted parsley (A</w:t>
            </w:r>
            <w:r w:rsidRPr="00436FF2">
              <w:rPr>
                <w:color w:val="000000"/>
                <w:sz w:val="20"/>
                <w:szCs w:val="20"/>
              </w:rPr>
              <w:t>piaceae)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Roots and tuber vegetables</w:t>
            </w:r>
          </w:p>
        </w:tc>
        <w:tc>
          <w:tcPr>
            <w:tcW w:w="0" w:type="auto"/>
            <w:vAlign w:val="center"/>
          </w:tcPr>
          <w:p w:rsidR="0087016D" w:rsidRPr="00F27D8E" w:rsidRDefault="0087016D" w:rsidP="00A018C6">
            <w:pPr>
              <w:pStyle w:val="NoSpacing"/>
              <w:jc w:val="center"/>
              <w:rPr>
                <w:color w:val="FF0000"/>
                <w:sz w:val="20"/>
                <w:szCs w:val="20"/>
              </w:rPr>
            </w:pPr>
            <w:r w:rsidRPr="00F27D8E">
              <w:rPr>
                <w:color w:val="000000"/>
                <w:sz w:val="20"/>
                <w:szCs w:val="20"/>
              </w:rPr>
              <w:t>+</w:t>
            </w:r>
          </w:p>
        </w:tc>
        <w:tc>
          <w:tcPr>
            <w:tcW w:w="0" w:type="auto"/>
            <w:vAlign w:val="center"/>
          </w:tcPr>
          <w:p w:rsidR="0087016D" w:rsidRPr="00F27D8E" w:rsidRDefault="0087016D" w:rsidP="00A018C6">
            <w:pPr>
              <w:pStyle w:val="NoSpacing"/>
              <w:jc w:val="center"/>
              <w:rPr>
                <w:color w:val="FF0000"/>
                <w:sz w:val="20"/>
                <w:szCs w:val="20"/>
              </w:rPr>
            </w:pPr>
            <w:r w:rsidRPr="00F27D8E">
              <w:rPr>
                <w:color w:val="000000"/>
                <w:sz w:val="20"/>
                <w:szCs w:val="20"/>
              </w:rPr>
              <w:t>+</w:t>
            </w:r>
          </w:p>
        </w:tc>
        <w:tc>
          <w:tcPr>
            <w:tcW w:w="0" w:type="auto"/>
            <w:vAlign w:val="center"/>
          </w:tcPr>
          <w:p w:rsidR="0087016D" w:rsidRPr="00F27D8E" w:rsidRDefault="0087016D" w:rsidP="00A018C6">
            <w:pPr>
              <w:pStyle w:val="NoSpacing"/>
              <w:jc w:val="center"/>
              <w:rPr>
                <w:color w:val="FF0000"/>
                <w:sz w:val="20"/>
                <w:szCs w:val="20"/>
              </w:rPr>
            </w:pPr>
            <w:r w:rsidRPr="00F27D8E">
              <w:rPr>
                <w:color w:val="000000"/>
                <w:sz w:val="20"/>
                <w:szCs w:val="20"/>
              </w:rPr>
              <w:t>+</w:t>
            </w:r>
          </w:p>
        </w:tc>
        <w:tc>
          <w:tcPr>
            <w:tcW w:w="0" w:type="auto"/>
            <w:vAlign w:val="center"/>
          </w:tcPr>
          <w:p w:rsidR="0087016D" w:rsidRPr="00F27D8E" w:rsidRDefault="0087016D" w:rsidP="00A018C6">
            <w:pPr>
              <w:pStyle w:val="NoSpacing"/>
              <w:jc w:val="center"/>
              <w:rPr>
                <w:color w:val="FF0000"/>
                <w:sz w:val="20"/>
                <w:szCs w:val="20"/>
              </w:rPr>
            </w:pPr>
            <w:r w:rsidRPr="00F27D8E">
              <w:rPr>
                <w:color w:val="000000"/>
                <w:sz w:val="20"/>
                <w:szCs w:val="20"/>
              </w:rPr>
              <w:t>+</w:t>
            </w:r>
          </w:p>
        </w:tc>
        <w:tc>
          <w:tcPr>
            <w:tcW w:w="0" w:type="auto"/>
            <w:vAlign w:val="center"/>
          </w:tcPr>
          <w:p w:rsidR="0087016D" w:rsidRPr="00F27D8E" w:rsidRDefault="0087016D" w:rsidP="00A018C6">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A018C6">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2C3746">
            <w:pPr>
              <w:pStyle w:val="NoSpacing"/>
              <w:rPr>
                <w:color w:val="FF0000"/>
                <w:sz w:val="20"/>
                <w:szCs w:val="20"/>
              </w:rPr>
            </w:pPr>
            <w:r w:rsidRPr="00F27D8E">
              <w:rPr>
                <w:color w:val="000000"/>
                <w:sz w:val="20"/>
                <w:szCs w:val="20"/>
              </w:rPr>
              <w:t>Extrapolated from parsley below</w:t>
            </w:r>
          </w:p>
        </w:tc>
        <w:tc>
          <w:tcPr>
            <w:tcW w:w="2591" w:type="dxa"/>
            <w:vAlign w:val="center"/>
          </w:tcPr>
          <w:p w:rsidR="0087016D" w:rsidRPr="00F27D8E" w:rsidRDefault="0087016D" w:rsidP="00A018C6">
            <w:pPr>
              <w:pStyle w:val="NoSpacing"/>
              <w:rPr>
                <w:color w:val="FF0000"/>
                <w:sz w:val="20"/>
                <w:szCs w:val="20"/>
              </w:rPr>
            </w:pPr>
            <w:r w:rsidRPr="00F27D8E">
              <w:rPr>
                <w:color w:val="000000"/>
                <w:sz w:val="20"/>
                <w:szCs w:val="20"/>
              </w:rPr>
              <w:t>Bees important for seed production. Typically harvested prior to bloom.</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Parsnip (A</w:t>
            </w:r>
            <w:r w:rsidRPr="00436FF2">
              <w:rPr>
                <w:color w:val="000000"/>
                <w:sz w:val="20"/>
                <w:szCs w:val="20"/>
              </w:rPr>
              <w:t>piaceae)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Roots and tuber vegetables</w:t>
            </w:r>
          </w:p>
        </w:tc>
        <w:tc>
          <w:tcPr>
            <w:tcW w:w="0" w:type="auto"/>
            <w:vAlign w:val="center"/>
          </w:tcPr>
          <w:p w:rsidR="0087016D" w:rsidRPr="00F27D8E" w:rsidRDefault="0087016D" w:rsidP="00A03141">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A03141">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A03141">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A03141">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DE4CF8" w:rsidP="00A03141">
            <w:pPr>
              <w:pStyle w:val="NoSpacing"/>
              <w:jc w:val="center"/>
              <w:rPr>
                <w:color w:val="FF0000"/>
                <w:sz w:val="20"/>
                <w:szCs w:val="20"/>
              </w:rPr>
            </w:pPr>
            <w:r w:rsidRPr="005F6E36">
              <w:rPr>
                <w:rFonts w:ascii="Arial" w:hAnsi="Arial" w:cs="Arial"/>
                <w:sz w:val="20"/>
                <w:szCs w:val="20"/>
              </w:rPr>
              <w:t>For seed production, only</w:t>
            </w:r>
          </w:p>
        </w:tc>
        <w:tc>
          <w:tcPr>
            <w:tcW w:w="0" w:type="auto"/>
            <w:vAlign w:val="center"/>
          </w:tcPr>
          <w:p w:rsidR="0087016D" w:rsidRPr="00F27D8E" w:rsidRDefault="0087016D" w:rsidP="00A03141">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A03141">
            <w:pPr>
              <w:pStyle w:val="NoSpacing"/>
              <w:jc w:val="center"/>
              <w:rPr>
                <w:color w:val="FF0000"/>
                <w:sz w:val="20"/>
                <w:szCs w:val="20"/>
              </w:rPr>
            </w:pPr>
            <w:r w:rsidRPr="00F27D8E">
              <w:rPr>
                <w:color w:val="000000"/>
                <w:sz w:val="20"/>
                <w:szCs w:val="20"/>
              </w:rPr>
              <w:t>3</w:t>
            </w:r>
          </w:p>
        </w:tc>
        <w:tc>
          <w:tcPr>
            <w:tcW w:w="2591" w:type="dxa"/>
            <w:vAlign w:val="bottom"/>
          </w:tcPr>
          <w:p w:rsidR="0087016D" w:rsidRPr="00CF5974" w:rsidRDefault="00CF5974" w:rsidP="00A03141">
            <w:pPr>
              <w:pStyle w:val="NoSpacing"/>
              <w:rPr>
                <w:color w:val="FF0000"/>
                <w:sz w:val="20"/>
                <w:szCs w:val="20"/>
              </w:rPr>
            </w:pPr>
            <w:r w:rsidRPr="00CF5974">
              <w:rPr>
                <w:sz w:val="20"/>
                <w:szCs w:val="20"/>
              </w:rPr>
              <w:t>Only a small % of acreage is grown for seed.</w:t>
            </w:r>
            <w:r>
              <w:rPr>
                <w:sz w:val="20"/>
                <w:szCs w:val="20"/>
              </w:rPr>
              <w:t xml:space="preserve"> </w:t>
            </w:r>
            <w:r w:rsidR="0087016D" w:rsidRPr="00CF5974">
              <w:rPr>
                <w:sz w:val="20"/>
                <w:szCs w:val="20"/>
              </w:rPr>
              <w:t>Typically harvested prior to bloom.</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Radish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Roots and tuber vegetables</w:t>
            </w:r>
          </w:p>
        </w:tc>
        <w:tc>
          <w:tcPr>
            <w:tcW w:w="0" w:type="auto"/>
            <w:vAlign w:val="center"/>
          </w:tcPr>
          <w:p w:rsidR="0087016D" w:rsidRPr="00F27D8E" w:rsidRDefault="0087016D" w:rsidP="00D92261">
            <w:pPr>
              <w:pStyle w:val="NoSpacing"/>
              <w:jc w:val="center"/>
              <w:rPr>
                <w:color w:val="FF0000"/>
                <w:sz w:val="20"/>
                <w:szCs w:val="20"/>
              </w:rPr>
            </w:pPr>
            <w:r w:rsidRPr="00F27D8E">
              <w:rPr>
                <w:color w:val="000000"/>
                <w:sz w:val="20"/>
                <w:szCs w:val="20"/>
              </w:rPr>
              <w:t>+</w:t>
            </w:r>
          </w:p>
        </w:tc>
        <w:tc>
          <w:tcPr>
            <w:tcW w:w="0" w:type="auto"/>
            <w:vAlign w:val="center"/>
          </w:tcPr>
          <w:p w:rsidR="0087016D" w:rsidRPr="00F27D8E" w:rsidRDefault="0087016D" w:rsidP="00D92261">
            <w:pPr>
              <w:pStyle w:val="NoSpacing"/>
              <w:jc w:val="center"/>
              <w:rPr>
                <w:color w:val="FF0000"/>
                <w:sz w:val="20"/>
                <w:szCs w:val="20"/>
              </w:rPr>
            </w:pPr>
            <w:r w:rsidRPr="00F27D8E">
              <w:rPr>
                <w:color w:val="000000"/>
                <w:sz w:val="20"/>
                <w:szCs w:val="20"/>
              </w:rPr>
              <w:t>+</w:t>
            </w:r>
          </w:p>
        </w:tc>
        <w:tc>
          <w:tcPr>
            <w:tcW w:w="0" w:type="auto"/>
            <w:vAlign w:val="center"/>
          </w:tcPr>
          <w:p w:rsidR="0087016D" w:rsidRPr="00F27D8E" w:rsidRDefault="0087016D" w:rsidP="00D92261">
            <w:pPr>
              <w:pStyle w:val="NoSpacing"/>
              <w:jc w:val="center"/>
              <w:rPr>
                <w:color w:val="FF0000"/>
                <w:sz w:val="20"/>
                <w:szCs w:val="20"/>
              </w:rPr>
            </w:pPr>
            <w:r w:rsidRPr="00F27D8E">
              <w:rPr>
                <w:color w:val="000000"/>
                <w:sz w:val="20"/>
                <w:szCs w:val="20"/>
              </w:rPr>
              <w:t>+</w:t>
            </w:r>
          </w:p>
        </w:tc>
        <w:tc>
          <w:tcPr>
            <w:tcW w:w="0" w:type="auto"/>
            <w:vAlign w:val="center"/>
          </w:tcPr>
          <w:p w:rsidR="0087016D" w:rsidRDefault="0087016D" w:rsidP="00D92261">
            <w:pPr>
              <w:pStyle w:val="NoSpacing"/>
              <w:jc w:val="center"/>
              <w:rPr>
                <w:color w:val="000000"/>
                <w:sz w:val="20"/>
                <w:szCs w:val="20"/>
              </w:rPr>
            </w:pPr>
            <w:r w:rsidRPr="00F27D8E">
              <w:rPr>
                <w:color w:val="000000"/>
                <w:sz w:val="20"/>
                <w:szCs w:val="20"/>
              </w:rPr>
              <w:t>+</w:t>
            </w:r>
          </w:p>
          <w:p w:rsidR="0087016D" w:rsidRPr="00A80DFE" w:rsidRDefault="0087016D" w:rsidP="00D92261">
            <w:pPr>
              <w:pStyle w:val="NoSpacing"/>
              <w:jc w:val="center"/>
              <w:rPr>
                <w:i/>
                <w:color w:val="FF0000"/>
                <w:sz w:val="20"/>
                <w:szCs w:val="20"/>
              </w:rPr>
            </w:pPr>
            <w:r w:rsidRPr="00A80DFE">
              <w:rPr>
                <w:i/>
                <w:color w:val="000000"/>
                <w:sz w:val="20"/>
                <w:szCs w:val="20"/>
              </w:rPr>
              <w:t>Megachile</w:t>
            </w:r>
          </w:p>
        </w:tc>
        <w:tc>
          <w:tcPr>
            <w:tcW w:w="0" w:type="auto"/>
            <w:vAlign w:val="center"/>
          </w:tcPr>
          <w:p w:rsidR="0087016D" w:rsidRPr="00F27D8E" w:rsidRDefault="00DE4CF8" w:rsidP="00D92261">
            <w:pPr>
              <w:pStyle w:val="NoSpacing"/>
              <w:jc w:val="center"/>
              <w:rPr>
                <w:color w:val="FF0000"/>
                <w:sz w:val="20"/>
                <w:szCs w:val="20"/>
              </w:rPr>
            </w:pPr>
            <w:r w:rsidRPr="005F6E36">
              <w:rPr>
                <w:rFonts w:ascii="Arial" w:hAnsi="Arial" w:cs="Arial"/>
                <w:sz w:val="20"/>
                <w:szCs w:val="20"/>
              </w:rPr>
              <w:t>For seed production, only</w:t>
            </w:r>
          </w:p>
        </w:tc>
        <w:tc>
          <w:tcPr>
            <w:tcW w:w="0" w:type="auto"/>
            <w:vAlign w:val="center"/>
          </w:tcPr>
          <w:p w:rsidR="0087016D" w:rsidRPr="00F27D8E" w:rsidRDefault="00DE4CF8" w:rsidP="00D92261">
            <w:pPr>
              <w:pStyle w:val="NoSpacing"/>
              <w:jc w:val="center"/>
              <w:rPr>
                <w:color w:val="FF0000"/>
                <w:sz w:val="20"/>
                <w:szCs w:val="20"/>
              </w:rPr>
            </w:pPr>
            <w:r w:rsidRPr="005F6E36">
              <w:rPr>
                <w:rFonts w:ascii="Arial" w:hAnsi="Arial" w:cs="Arial"/>
                <w:sz w:val="20"/>
                <w:szCs w:val="20"/>
              </w:rPr>
              <w:t>For seed production, only</w:t>
            </w:r>
          </w:p>
        </w:tc>
        <w:tc>
          <w:tcPr>
            <w:tcW w:w="1824" w:type="dxa"/>
            <w:vAlign w:val="center"/>
          </w:tcPr>
          <w:p w:rsidR="0087016D" w:rsidRPr="00F27D8E" w:rsidRDefault="0087016D" w:rsidP="00D92261">
            <w:pPr>
              <w:pStyle w:val="NoSpacing"/>
              <w:jc w:val="center"/>
              <w:rPr>
                <w:color w:val="FF0000"/>
                <w:sz w:val="20"/>
                <w:szCs w:val="20"/>
              </w:rPr>
            </w:pPr>
            <w:r w:rsidRPr="00F27D8E">
              <w:rPr>
                <w:sz w:val="20"/>
                <w:szCs w:val="20"/>
              </w:rPr>
              <w:t>3</w:t>
            </w:r>
          </w:p>
        </w:tc>
        <w:tc>
          <w:tcPr>
            <w:tcW w:w="2591" w:type="dxa"/>
            <w:vAlign w:val="center"/>
          </w:tcPr>
          <w:p w:rsidR="0087016D" w:rsidRPr="00CF5974" w:rsidRDefault="00CF5974" w:rsidP="00126837">
            <w:pPr>
              <w:pStyle w:val="NoSpacing"/>
              <w:rPr>
                <w:color w:val="FF0000"/>
                <w:sz w:val="20"/>
                <w:szCs w:val="20"/>
              </w:rPr>
            </w:pPr>
            <w:r w:rsidRPr="00CF5974">
              <w:rPr>
                <w:sz w:val="20"/>
                <w:szCs w:val="20"/>
              </w:rPr>
              <w:t>Only a small % of acreage is grown for seed.</w:t>
            </w:r>
            <w:r>
              <w:rPr>
                <w:sz w:val="20"/>
                <w:szCs w:val="20"/>
              </w:rPr>
              <w:t xml:space="preserve"> </w:t>
            </w:r>
            <w:r w:rsidR="0087016D" w:rsidRPr="00CF5974">
              <w:rPr>
                <w:sz w:val="20"/>
                <w:szCs w:val="20"/>
              </w:rPr>
              <w:t>Honey bees are the primary pollinators.  Typically harvested prior to bloom.</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R</w:t>
            </w:r>
            <w:r w:rsidRPr="00436FF2">
              <w:rPr>
                <w:color w:val="000000"/>
                <w:sz w:val="20"/>
                <w:szCs w:val="20"/>
              </w:rPr>
              <w:t xml:space="preserve">utabaga </w:t>
            </w:r>
            <w:r>
              <w:rPr>
                <w:color w:val="000000"/>
                <w:sz w:val="20"/>
                <w:szCs w:val="20"/>
              </w:rPr>
              <w:t>and turnip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Roots and tuber vegetables</w:t>
            </w:r>
          </w:p>
        </w:tc>
        <w:tc>
          <w:tcPr>
            <w:tcW w:w="0" w:type="auto"/>
            <w:tcBorders>
              <w:bottom w:val="single" w:sz="4" w:space="0" w:color="auto"/>
            </w:tcBorders>
            <w:vAlign w:val="center"/>
          </w:tcPr>
          <w:p w:rsidR="0087016D" w:rsidRPr="00F27D8E" w:rsidRDefault="0087016D" w:rsidP="00D92261">
            <w:pPr>
              <w:pStyle w:val="NoSpacing"/>
              <w:jc w:val="center"/>
              <w:rPr>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D92261">
            <w:pPr>
              <w:pStyle w:val="NoSpacing"/>
              <w:jc w:val="center"/>
              <w:rPr>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D92261">
            <w:pPr>
              <w:pStyle w:val="NoSpacing"/>
              <w:jc w:val="center"/>
              <w:rPr>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D92261">
            <w:pPr>
              <w:pStyle w:val="NoSpacing"/>
              <w:jc w:val="center"/>
              <w:rPr>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DE4CF8" w:rsidP="00D92261">
            <w:pPr>
              <w:pStyle w:val="NoSpacing"/>
              <w:jc w:val="center"/>
              <w:rPr>
                <w:sz w:val="20"/>
                <w:szCs w:val="20"/>
              </w:rPr>
            </w:pPr>
            <w:r w:rsidRPr="005F6E36">
              <w:rPr>
                <w:rFonts w:ascii="Arial" w:hAnsi="Arial" w:cs="Arial"/>
                <w:sz w:val="20"/>
                <w:szCs w:val="20"/>
              </w:rPr>
              <w:t>For seed production, only</w:t>
            </w:r>
          </w:p>
        </w:tc>
        <w:tc>
          <w:tcPr>
            <w:tcW w:w="0" w:type="auto"/>
            <w:tcBorders>
              <w:bottom w:val="single" w:sz="4" w:space="0" w:color="auto"/>
            </w:tcBorders>
            <w:vAlign w:val="center"/>
          </w:tcPr>
          <w:p w:rsidR="0087016D" w:rsidRPr="00F27D8E" w:rsidRDefault="00DE4CF8" w:rsidP="00D92261">
            <w:pPr>
              <w:pStyle w:val="NoSpacing"/>
              <w:jc w:val="center"/>
              <w:rPr>
                <w:sz w:val="20"/>
                <w:szCs w:val="20"/>
              </w:rPr>
            </w:pPr>
            <w:r w:rsidRPr="005F6E36">
              <w:rPr>
                <w:rFonts w:ascii="Arial" w:hAnsi="Arial" w:cs="Arial"/>
                <w:sz w:val="20"/>
                <w:szCs w:val="20"/>
              </w:rPr>
              <w:t>For seed production, only</w:t>
            </w:r>
          </w:p>
        </w:tc>
        <w:tc>
          <w:tcPr>
            <w:tcW w:w="1824" w:type="dxa"/>
            <w:tcBorders>
              <w:bottom w:val="single" w:sz="4" w:space="0" w:color="auto"/>
            </w:tcBorders>
            <w:vAlign w:val="center"/>
          </w:tcPr>
          <w:p w:rsidR="0087016D" w:rsidRPr="00F27D8E" w:rsidRDefault="0087016D" w:rsidP="00D92261">
            <w:pPr>
              <w:pStyle w:val="NoSpacing"/>
              <w:jc w:val="center"/>
              <w:rPr>
                <w:sz w:val="20"/>
                <w:szCs w:val="20"/>
              </w:rPr>
            </w:pPr>
            <w:r w:rsidRPr="00F27D8E">
              <w:rPr>
                <w:sz w:val="20"/>
                <w:szCs w:val="20"/>
              </w:rPr>
              <w:t>3</w:t>
            </w:r>
          </w:p>
        </w:tc>
        <w:tc>
          <w:tcPr>
            <w:tcW w:w="2591" w:type="dxa"/>
            <w:tcBorders>
              <w:bottom w:val="single" w:sz="4" w:space="0" w:color="auto"/>
            </w:tcBorders>
            <w:vAlign w:val="center"/>
          </w:tcPr>
          <w:p w:rsidR="0087016D" w:rsidRPr="00CF5974" w:rsidRDefault="00CF5974" w:rsidP="00D92261">
            <w:pPr>
              <w:pStyle w:val="NoSpacing"/>
              <w:rPr>
                <w:sz w:val="20"/>
                <w:szCs w:val="20"/>
              </w:rPr>
            </w:pPr>
            <w:r w:rsidRPr="00CF5974">
              <w:rPr>
                <w:sz w:val="20"/>
                <w:szCs w:val="20"/>
              </w:rPr>
              <w:t xml:space="preserve">Only a small % of acreage is grown for seed. </w:t>
            </w:r>
            <w:r w:rsidR="0087016D" w:rsidRPr="00CF5974">
              <w:rPr>
                <w:sz w:val="20"/>
                <w:szCs w:val="20"/>
              </w:rPr>
              <w:t>Small % of acreage.  Typically harvested prior to bloom.</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Salsify, (oyster plant) (A</w:t>
            </w:r>
            <w:r w:rsidRPr="00436FF2">
              <w:rPr>
                <w:color w:val="000000"/>
                <w:sz w:val="20"/>
                <w:szCs w:val="20"/>
              </w:rPr>
              <w:t>steraceae)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Roots and tuber vegetables</w:t>
            </w:r>
          </w:p>
        </w:tc>
        <w:tc>
          <w:tcPr>
            <w:tcW w:w="0" w:type="auto"/>
            <w:tcBorders>
              <w:bottom w:val="single" w:sz="4" w:space="0" w:color="auto"/>
              <w:right w:val="nil"/>
            </w:tcBorders>
            <w:vAlign w:val="center"/>
          </w:tcPr>
          <w:p w:rsidR="0087016D" w:rsidRPr="00F27D8E" w:rsidRDefault="0087016D" w:rsidP="005B0CE6">
            <w:pPr>
              <w:pStyle w:val="NoSpacing"/>
              <w:jc w:val="center"/>
              <w:rPr>
                <w:color w:val="FF0000"/>
                <w:sz w:val="20"/>
                <w:szCs w:val="20"/>
              </w:rPr>
            </w:pPr>
          </w:p>
        </w:tc>
        <w:tc>
          <w:tcPr>
            <w:tcW w:w="0" w:type="auto"/>
            <w:tcBorders>
              <w:left w:val="nil"/>
              <w:bottom w:val="single" w:sz="4" w:space="0" w:color="auto"/>
              <w:right w:val="nil"/>
            </w:tcBorders>
            <w:vAlign w:val="center"/>
          </w:tcPr>
          <w:p w:rsidR="0087016D" w:rsidRPr="00F27D8E" w:rsidRDefault="0087016D" w:rsidP="00D92261">
            <w:pPr>
              <w:pStyle w:val="NoSpacing"/>
              <w:jc w:val="center"/>
              <w:rPr>
                <w:color w:val="000000"/>
                <w:sz w:val="20"/>
                <w:szCs w:val="20"/>
              </w:rPr>
            </w:pPr>
          </w:p>
        </w:tc>
        <w:tc>
          <w:tcPr>
            <w:tcW w:w="0" w:type="auto"/>
            <w:tcBorders>
              <w:left w:val="nil"/>
              <w:bottom w:val="single" w:sz="4" w:space="0" w:color="auto"/>
              <w:right w:val="nil"/>
            </w:tcBorders>
            <w:vAlign w:val="center"/>
          </w:tcPr>
          <w:p w:rsidR="0087016D" w:rsidRPr="00F27D8E" w:rsidRDefault="0087016D" w:rsidP="00D92261">
            <w:pPr>
              <w:pStyle w:val="NoSpacing"/>
              <w:jc w:val="center"/>
              <w:rPr>
                <w:color w:val="000000"/>
                <w:sz w:val="20"/>
                <w:szCs w:val="20"/>
              </w:rPr>
            </w:pPr>
          </w:p>
        </w:tc>
        <w:tc>
          <w:tcPr>
            <w:tcW w:w="0" w:type="auto"/>
            <w:tcBorders>
              <w:left w:val="nil"/>
              <w:bottom w:val="single" w:sz="4" w:space="0" w:color="auto"/>
              <w:right w:val="nil"/>
            </w:tcBorders>
            <w:vAlign w:val="center"/>
          </w:tcPr>
          <w:p w:rsidR="0087016D" w:rsidRPr="00F27D8E" w:rsidRDefault="0087016D" w:rsidP="00D92261">
            <w:pPr>
              <w:pStyle w:val="NoSpacing"/>
              <w:jc w:val="center"/>
              <w:rPr>
                <w:color w:val="000000"/>
                <w:sz w:val="20"/>
                <w:szCs w:val="20"/>
              </w:rPr>
            </w:pPr>
          </w:p>
        </w:tc>
        <w:tc>
          <w:tcPr>
            <w:tcW w:w="0" w:type="auto"/>
            <w:tcBorders>
              <w:left w:val="nil"/>
              <w:bottom w:val="single" w:sz="4" w:space="0" w:color="auto"/>
              <w:right w:val="nil"/>
            </w:tcBorders>
            <w:vAlign w:val="center"/>
          </w:tcPr>
          <w:p w:rsidR="0087016D" w:rsidRPr="00F27D8E" w:rsidRDefault="0087016D" w:rsidP="00D92261">
            <w:pPr>
              <w:pStyle w:val="NoSpacing"/>
              <w:jc w:val="center"/>
              <w:rPr>
                <w:sz w:val="20"/>
                <w:szCs w:val="20"/>
              </w:rPr>
            </w:pPr>
          </w:p>
        </w:tc>
        <w:tc>
          <w:tcPr>
            <w:tcW w:w="0" w:type="auto"/>
            <w:tcBorders>
              <w:left w:val="nil"/>
              <w:bottom w:val="single" w:sz="4" w:space="0" w:color="auto"/>
              <w:right w:val="nil"/>
            </w:tcBorders>
            <w:vAlign w:val="center"/>
          </w:tcPr>
          <w:p w:rsidR="0087016D" w:rsidRPr="00F27D8E" w:rsidRDefault="0087016D" w:rsidP="00D92261">
            <w:pPr>
              <w:pStyle w:val="NoSpacing"/>
              <w:jc w:val="center"/>
              <w:rPr>
                <w:sz w:val="20"/>
                <w:szCs w:val="20"/>
              </w:rPr>
            </w:pPr>
            <w:r w:rsidRPr="00F27D8E">
              <w:rPr>
                <w:i/>
                <w:sz w:val="20"/>
                <w:szCs w:val="20"/>
              </w:rPr>
              <w:t>Uncertainty</w:t>
            </w:r>
            <w:r w:rsidRPr="004A4D1F">
              <w:rPr>
                <w:sz w:val="20"/>
                <w:szCs w:val="20"/>
                <w:vertAlign w:val="superscript"/>
              </w:rPr>
              <w:t>a</w:t>
            </w:r>
          </w:p>
        </w:tc>
        <w:tc>
          <w:tcPr>
            <w:tcW w:w="1824" w:type="dxa"/>
            <w:tcBorders>
              <w:left w:val="nil"/>
              <w:bottom w:val="single" w:sz="4" w:space="0" w:color="auto"/>
              <w:right w:val="nil"/>
            </w:tcBorders>
            <w:vAlign w:val="center"/>
          </w:tcPr>
          <w:p w:rsidR="0087016D" w:rsidRPr="00F27D8E" w:rsidRDefault="0087016D" w:rsidP="00D92261">
            <w:pPr>
              <w:pStyle w:val="NoSpacing"/>
              <w:jc w:val="center"/>
              <w:rPr>
                <w:sz w:val="20"/>
                <w:szCs w:val="20"/>
              </w:rPr>
            </w:pPr>
          </w:p>
        </w:tc>
        <w:tc>
          <w:tcPr>
            <w:tcW w:w="2591" w:type="dxa"/>
            <w:tcBorders>
              <w:left w:val="nil"/>
              <w:bottom w:val="single" w:sz="4" w:space="0" w:color="auto"/>
            </w:tcBorders>
            <w:vAlign w:val="center"/>
          </w:tcPr>
          <w:p w:rsidR="0087016D" w:rsidRPr="00F27D8E" w:rsidRDefault="0087016D" w:rsidP="00D92261">
            <w:pPr>
              <w:pStyle w:val="NoSpacing"/>
              <w:rPr>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Salsify, spanish (A</w:t>
            </w:r>
            <w:r w:rsidRPr="00436FF2">
              <w:rPr>
                <w:color w:val="000000"/>
                <w:sz w:val="20"/>
                <w:szCs w:val="20"/>
              </w:rPr>
              <w:t>steraceae)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Roots and tuber vegetables</w:t>
            </w:r>
          </w:p>
        </w:tc>
        <w:tc>
          <w:tcPr>
            <w:tcW w:w="0" w:type="auto"/>
            <w:tcBorders>
              <w:right w:val="nil"/>
            </w:tcBorders>
            <w:vAlign w:val="center"/>
          </w:tcPr>
          <w:p w:rsidR="0087016D" w:rsidRPr="00F27D8E" w:rsidRDefault="0087016D" w:rsidP="005B0CE6">
            <w:pPr>
              <w:pStyle w:val="NoSpacing"/>
              <w:jc w:val="center"/>
              <w:rPr>
                <w:color w:val="FF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r w:rsidRPr="00F27D8E">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F27D8E" w:rsidRDefault="0087016D" w:rsidP="00A03141">
            <w:pPr>
              <w:pStyle w:val="NoSpacing"/>
              <w:rPr>
                <w:sz w:val="20"/>
                <w:szCs w:val="20"/>
              </w:rPr>
            </w:pPr>
          </w:p>
        </w:tc>
        <w:tc>
          <w:tcPr>
            <w:tcW w:w="2591" w:type="dxa"/>
            <w:tcBorders>
              <w:left w:val="nil"/>
            </w:tcBorders>
            <w:vAlign w:val="center"/>
          </w:tcPr>
          <w:p w:rsidR="0087016D" w:rsidRPr="00F27D8E" w:rsidRDefault="0087016D" w:rsidP="00E52BED">
            <w:pPr>
              <w:pStyle w:val="NoSpacing"/>
              <w:rPr>
                <w:color w:val="000000"/>
                <w:sz w:val="20"/>
                <w:szCs w:val="20"/>
              </w:rPr>
            </w:pPr>
          </w:p>
        </w:tc>
      </w:tr>
      <w:tr w:rsidR="00CF5974" w:rsidRPr="00436FF2" w:rsidTr="00725DA4">
        <w:trPr>
          <w:cantSplit/>
        </w:trPr>
        <w:tc>
          <w:tcPr>
            <w:tcW w:w="2144" w:type="dxa"/>
            <w:vAlign w:val="center"/>
          </w:tcPr>
          <w:p w:rsidR="0087016D" w:rsidRPr="004D329A" w:rsidRDefault="0087016D" w:rsidP="00760184">
            <w:pPr>
              <w:pStyle w:val="NoSpacing"/>
              <w:rPr>
                <w:color w:val="000000"/>
                <w:sz w:val="20"/>
                <w:szCs w:val="20"/>
              </w:rPr>
            </w:pPr>
            <w:r w:rsidRPr="004D329A">
              <w:rPr>
                <w:color w:val="000000"/>
                <w:sz w:val="20"/>
                <w:szCs w:val="20"/>
              </w:rPr>
              <w:t>Skirret (Apiaceae)</w:t>
            </w:r>
          </w:p>
        </w:tc>
        <w:tc>
          <w:tcPr>
            <w:tcW w:w="0" w:type="auto"/>
            <w:vAlign w:val="center"/>
          </w:tcPr>
          <w:p w:rsidR="0087016D" w:rsidRPr="004D329A" w:rsidRDefault="0087016D" w:rsidP="00A80DFE">
            <w:pPr>
              <w:pStyle w:val="NoSpacing"/>
              <w:jc w:val="center"/>
              <w:rPr>
                <w:color w:val="000000"/>
                <w:sz w:val="20"/>
                <w:szCs w:val="20"/>
              </w:rPr>
            </w:pPr>
            <w:r w:rsidRPr="004D329A">
              <w:rPr>
                <w:color w:val="000000"/>
                <w:sz w:val="20"/>
                <w:szCs w:val="20"/>
              </w:rPr>
              <w:t>Roots and tuber vegetables</w:t>
            </w:r>
          </w:p>
        </w:tc>
        <w:tc>
          <w:tcPr>
            <w:tcW w:w="0" w:type="auto"/>
            <w:tcBorders>
              <w:bottom w:val="single" w:sz="4" w:space="0" w:color="auto"/>
            </w:tcBorders>
            <w:vAlign w:val="center"/>
          </w:tcPr>
          <w:p w:rsidR="0087016D" w:rsidRPr="004D329A" w:rsidRDefault="0087016D" w:rsidP="00E52BED">
            <w:pPr>
              <w:pStyle w:val="NoSpacing"/>
              <w:jc w:val="center"/>
              <w:rPr>
                <w:color w:val="FF0000"/>
                <w:sz w:val="20"/>
                <w:szCs w:val="20"/>
              </w:rPr>
            </w:pPr>
            <w:r w:rsidRPr="004D329A">
              <w:rPr>
                <w:color w:val="000000"/>
                <w:sz w:val="20"/>
                <w:szCs w:val="20"/>
              </w:rPr>
              <w:t>+</w:t>
            </w:r>
          </w:p>
        </w:tc>
        <w:tc>
          <w:tcPr>
            <w:tcW w:w="0" w:type="auto"/>
            <w:tcBorders>
              <w:bottom w:val="single" w:sz="4" w:space="0" w:color="auto"/>
            </w:tcBorders>
            <w:vAlign w:val="center"/>
          </w:tcPr>
          <w:p w:rsidR="0087016D" w:rsidRPr="004D329A" w:rsidRDefault="0087016D" w:rsidP="00E52BED">
            <w:pPr>
              <w:pStyle w:val="NoSpacing"/>
              <w:jc w:val="center"/>
              <w:rPr>
                <w:color w:val="FF0000"/>
                <w:sz w:val="20"/>
                <w:szCs w:val="20"/>
              </w:rPr>
            </w:pPr>
            <w:r w:rsidRPr="004D329A">
              <w:rPr>
                <w:color w:val="000000"/>
                <w:sz w:val="20"/>
                <w:szCs w:val="20"/>
              </w:rPr>
              <w:t>+</w:t>
            </w:r>
          </w:p>
        </w:tc>
        <w:tc>
          <w:tcPr>
            <w:tcW w:w="0" w:type="auto"/>
            <w:tcBorders>
              <w:bottom w:val="single" w:sz="4" w:space="0" w:color="auto"/>
            </w:tcBorders>
            <w:vAlign w:val="center"/>
          </w:tcPr>
          <w:p w:rsidR="0087016D" w:rsidRPr="004D329A" w:rsidRDefault="0087016D" w:rsidP="00E52BED">
            <w:pPr>
              <w:pStyle w:val="NoSpacing"/>
              <w:jc w:val="center"/>
              <w:rPr>
                <w:color w:val="FF0000"/>
                <w:sz w:val="20"/>
                <w:szCs w:val="20"/>
              </w:rPr>
            </w:pPr>
            <w:r w:rsidRPr="004D329A">
              <w:rPr>
                <w:color w:val="000000"/>
                <w:sz w:val="20"/>
                <w:szCs w:val="20"/>
              </w:rPr>
              <w:t>+</w:t>
            </w:r>
          </w:p>
        </w:tc>
        <w:tc>
          <w:tcPr>
            <w:tcW w:w="0" w:type="auto"/>
            <w:tcBorders>
              <w:bottom w:val="single" w:sz="4" w:space="0" w:color="auto"/>
            </w:tcBorders>
            <w:vAlign w:val="center"/>
          </w:tcPr>
          <w:p w:rsidR="0087016D" w:rsidRPr="004D329A" w:rsidRDefault="0087016D" w:rsidP="00E52BED">
            <w:pPr>
              <w:pStyle w:val="NoSpacing"/>
              <w:jc w:val="center"/>
              <w:rPr>
                <w:color w:val="FF0000"/>
                <w:sz w:val="20"/>
                <w:szCs w:val="20"/>
              </w:rPr>
            </w:pPr>
            <w:r w:rsidRPr="004D329A">
              <w:rPr>
                <w:color w:val="000000"/>
                <w:sz w:val="20"/>
                <w:szCs w:val="20"/>
              </w:rPr>
              <w:t>+</w:t>
            </w:r>
          </w:p>
        </w:tc>
        <w:tc>
          <w:tcPr>
            <w:tcW w:w="0" w:type="auto"/>
            <w:tcBorders>
              <w:bottom w:val="single" w:sz="4" w:space="0" w:color="auto"/>
            </w:tcBorders>
            <w:vAlign w:val="center"/>
          </w:tcPr>
          <w:p w:rsidR="0087016D" w:rsidRPr="004D329A" w:rsidRDefault="0087016D" w:rsidP="00E52BED">
            <w:pPr>
              <w:pStyle w:val="NoSpacing"/>
              <w:jc w:val="center"/>
              <w:rPr>
                <w:color w:val="FF0000"/>
                <w:sz w:val="20"/>
                <w:szCs w:val="20"/>
              </w:rPr>
            </w:pPr>
            <w:r w:rsidRPr="004D329A">
              <w:rPr>
                <w:color w:val="000000"/>
                <w:sz w:val="20"/>
                <w:szCs w:val="20"/>
              </w:rPr>
              <w:t>Yes</w:t>
            </w:r>
          </w:p>
        </w:tc>
        <w:tc>
          <w:tcPr>
            <w:tcW w:w="0" w:type="auto"/>
            <w:tcBorders>
              <w:bottom w:val="single" w:sz="4" w:space="0" w:color="auto"/>
            </w:tcBorders>
            <w:vAlign w:val="center"/>
          </w:tcPr>
          <w:p w:rsidR="0087016D" w:rsidRPr="004D329A" w:rsidRDefault="0087016D" w:rsidP="00E52BED">
            <w:pPr>
              <w:pStyle w:val="NoSpacing"/>
              <w:jc w:val="center"/>
              <w:rPr>
                <w:color w:val="FF0000"/>
                <w:sz w:val="20"/>
                <w:szCs w:val="20"/>
              </w:rPr>
            </w:pPr>
            <w:r w:rsidRPr="004D329A">
              <w:rPr>
                <w:color w:val="000000"/>
                <w:sz w:val="20"/>
                <w:szCs w:val="20"/>
              </w:rPr>
              <w:t>No</w:t>
            </w:r>
          </w:p>
        </w:tc>
        <w:tc>
          <w:tcPr>
            <w:tcW w:w="1824" w:type="dxa"/>
            <w:tcBorders>
              <w:bottom w:val="single" w:sz="4" w:space="0" w:color="auto"/>
            </w:tcBorders>
            <w:vAlign w:val="center"/>
          </w:tcPr>
          <w:p w:rsidR="0087016D" w:rsidRPr="004D329A" w:rsidRDefault="0087016D" w:rsidP="00A03141">
            <w:pPr>
              <w:pStyle w:val="NoSpacing"/>
              <w:rPr>
                <w:color w:val="FF0000"/>
                <w:sz w:val="20"/>
                <w:szCs w:val="20"/>
              </w:rPr>
            </w:pPr>
            <w:r w:rsidRPr="004D329A">
              <w:rPr>
                <w:sz w:val="20"/>
                <w:szCs w:val="20"/>
              </w:rPr>
              <w:t xml:space="preserve">Extrapolated from carrot on </w:t>
            </w:r>
            <w:r w:rsidRPr="004D329A">
              <w:rPr>
                <w:b/>
                <w:sz w:val="20"/>
                <w:szCs w:val="20"/>
              </w:rPr>
              <w:t>Table 1</w:t>
            </w:r>
          </w:p>
        </w:tc>
        <w:tc>
          <w:tcPr>
            <w:tcW w:w="2591" w:type="dxa"/>
            <w:tcBorders>
              <w:bottom w:val="single" w:sz="4" w:space="0" w:color="auto"/>
            </w:tcBorders>
            <w:vAlign w:val="center"/>
          </w:tcPr>
          <w:p w:rsidR="0087016D" w:rsidRPr="00F27D8E" w:rsidRDefault="0087016D" w:rsidP="00E52BED">
            <w:pPr>
              <w:pStyle w:val="NoSpacing"/>
              <w:rPr>
                <w:color w:val="FF0000"/>
                <w:sz w:val="20"/>
                <w:szCs w:val="20"/>
              </w:rPr>
            </w:pPr>
            <w:r w:rsidRPr="004D329A">
              <w:rPr>
                <w:color w:val="000000"/>
                <w:sz w:val="20"/>
                <w:szCs w:val="20"/>
              </w:rPr>
              <w:t>Bees important for seed production. Typically harvested prior to bloom.</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Tanier (A</w:t>
            </w:r>
            <w:r w:rsidRPr="00436FF2">
              <w:rPr>
                <w:color w:val="000000"/>
                <w:sz w:val="20"/>
                <w:szCs w:val="20"/>
              </w:rPr>
              <w:t>raceae)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Roots and tuber vegetables</w:t>
            </w:r>
          </w:p>
        </w:tc>
        <w:tc>
          <w:tcPr>
            <w:tcW w:w="0" w:type="auto"/>
            <w:tcBorders>
              <w:right w:val="nil"/>
            </w:tcBorders>
            <w:vAlign w:val="center"/>
          </w:tcPr>
          <w:p w:rsidR="0087016D" w:rsidRPr="00F27D8E" w:rsidRDefault="0087016D" w:rsidP="005B0CE6">
            <w:pPr>
              <w:pStyle w:val="NoSpacing"/>
              <w:jc w:val="center"/>
              <w:rPr>
                <w:color w:val="FF0000"/>
                <w:sz w:val="20"/>
                <w:szCs w:val="20"/>
              </w:rPr>
            </w:pPr>
          </w:p>
        </w:tc>
        <w:tc>
          <w:tcPr>
            <w:tcW w:w="0" w:type="auto"/>
            <w:tcBorders>
              <w:left w:val="nil"/>
              <w:right w:val="nil"/>
            </w:tcBorders>
            <w:vAlign w:val="center"/>
          </w:tcPr>
          <w:p w:rsidR="0087016D" w:rsidRPr="00F27D8E" w:rsidRDefault="0087016D" w:rsidP="00A03141">
            <w:pPr>
              <w:pStyle w:val="NoSpacing"/>
              <w:jc w:val="center"/>
              <w:rPr>
                <w:sz w:val="20"/>
                <w:szCs w:val="20"/>
              </w:rPr>
            </w:pPr>
          </w:p>
        </w:tc>
        <w:tc>
          <w:tcPr>
            <w:tcW w:w="0" w:type="auto"/>
            <w:tcBorders>
              <w:left w:val="nil"/>
              <w:right w:val="nil"/>
            </w:tcBorders>
            <w:vAlign w:val="center"/>
          </w:tcPr>
          <w:p w:rsidR="0087016D" w:rsidRPr="00F27D8E" w:rsidRDefault="0087016D" w:rsidP="00A03141">
            <w:pPr>
              <w:pStyle w:val="NoSpacing"/>
              <w:jc w:val="center"/>
              <w:rPr>
                <w:color w:val="000000"/>
                <w:sz w:val="20"/>
                <w:szCs w:val="20"/>
              </w:rPr>
            </w:pPr>
          </w:p>
        </w:tc>
        <w:tc>
          <w:tcPr>
            <w:tcW w:w="0" w:type="auto"/>
            <w:tcBorders>
              <w:left w:val="nil"/>
              <w:right w:val="nil"/>
            </w:tcBorders>
            <w:vAlign w:val="center"/>
          </w:tcPr>
          <w:p w:rsidR="0087016D" w:rsidRPr="00F27D8E" w:rsidRDefault="0087016D" w:rsidP="00A03141">
            <w:pPr>
              <w:pStyle w:val="NoSpacing"/>
              <w:jc w:val="center"/>
              <w:rPr>
                <w:color w:val="000000"/>
                <w:sz w:val="20"/>
                <w:szCs w:val="20"/>
              </w:rPr>
            </w:pPr>
          </w:p>
        </w:tc>
        <w:tc>
          <w:tcPr>
            <w:tcW w:w="0" w:type="auto"/>
            <w:tcBorders>
              <w:left w:val="nil"/>
              <w:right w:val="nil"/>
            </w:tcBorders>
            <w:vAlign w:val="center"/>
          </w:tcPr>
          <w:p w:rsidR="0087016D" w:rsidRPr="00F27D8E" w:rsidRDefault="0087016D" w:rsidP="00A03141">
            <w:pPr>
              <w:pStyle w:val="NoSpacing"/>
              <w:jc w:val="center"/>
              <w:rPr>
                <w:color w:val="000000"/>
                <w:sz w:val="20"/>
                <w:szCs w:val="20"/>
              </w:rPr>
            </w:pPr>
          </w:p>
        </w:tc>
        <w:tc>
          <w:tcPr>
            <w:tcW w:w="0" w:type="auto"/>
            <w:tcBorders>
              <w:left w:val="nil"/>
              <w:right w:val="nil"/>
            </w:tcBorders>
            <w:vAlign w:val="center"/>
          </w:tcPr>
          <w:p w:rsidR="0087016D" w:rsidRPr="00F27D8E" w:rsidRDefault="0087016D" w:rsidP="00A03141">
            <w:pPr>
              <w:pStyle w:val="NoSpacing"/>
              <w:jc w:val="center"/>
              <w:rPr>
                <w:color w:val="000000"/>
                <w:sz w:val="20"/>
                <w:szCs w:val="20"/>
              </w:rPr>
            </w:pPr>
            <w:r w:rsidRPr="00F27D8E">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F27D8E" w:rsidRDefault="0087016D" w:rsidP="00A03141">
            <w:pPr>
              <w:pStyle w:val="NoSpacing"/>
              <w:rPr>
                <w:color w:val="000000"/>
                <w:sz w:val="20"/>
                <w:szCs w:val="20"/>
              </w:rPr>
            </w:pPr>
          </w:p>
        </w:tc>
        <w:tc>
          <w:tcPr>
            <w:tcW w:w="2591" w:type="dxa"/>
            <w:tcBorders>
              <w:left w:val="nil"/>
            </w:tcBorders>
            <w:vAlign w:val="bottom"/>
          </w:tcPr>
          <w:p w:rsidR="0087016D" w:rsidRPr="00F27D8E" w:rsidRDefault="0087016D" w:rsidP="00A03141">
            <w:pPr>
              <w:pStyle w:val="NoSpacing"/>
              <w:jc w:val="center"/>
              <w:rPr>
                <w:color w:val="FF0000"/>
                <w:sz w:val="20"/>
                <w:szCs w:val="20"/>
              </w:rPr>
            </w:pP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Yam bean (F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Roots and tuber vegetables</w:t>
            </w:r>
          </w:p>
        </w:tc>
        <w:tc>
          <w:tcPr>
            <w:tcW w:w="0" w:type="auto"/>
            <w:tcBorders>
              <w:bottom w:val="single" w:sz="4" w:space="0" w:color="auto"/>
            </w:tcBorders>
            <w:vAlign w:val="center"/>
          </w:tcPr>
          <w:p w:rsidR="0087016D" w:rsidRPr="00F27D8E" w:rsidRDefault="0087016D" w:rsidP="00A03141">
            <w:pPr>
              <w:pStyle w:val="NoSpacing"/>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A03141">
            <w:pPr>
              <w:pStyle w:val="NoSpacing"/>
              <w:jc w:val="center"/>
              <w:rPr>
                <w:color w:val="FF0000"/>
                <w:sz w:val="20"/>
                <w:szCs w:val="20"/>
              </w:rPr>
            </w:pPr>
            <w:r w:rsidRPr="00F27D8E">
              <w:rPr>
                <w:sz w:val="20"/>
                <w:szCs w:val="20"/>
              </w:rPr>
              <w:t>+</w:t>
            </w:r>
          </w:p>
        </w:tc>
        <w:tc>
          <w:tcPr>
            <w:tcW w:w="0" w:type="auto"/>
            <w:tcBorders>
              <w:bottom w:val="single" w:sz="4" w:space="0" w:color="auto"/>
            </w:tcBorders>
            <w:vAlign w:val="center"/>
          </w:tcPr>
          <w:p w:rsidR="0087016D" w:rsidRPr="00F27D8E" w:rsidRDefault="0087016D" w:rsidP="00A03141">
            <w:pPr>
              <w:pStyle w:val="NoSpacing"/>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A03141">
            <w:pPr>
              <w:pStyle w:val="NoSpacing"/>
              <w:jc w:val="center"/>
              <w:rPr>
                <w:color w:val="FF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A03141">
            <w:pPr>
              <w:pStyle w:val="NoSpacing"/>
              <w:jc w:val="center"/>
              <w:rPr>
                <w:color w:val="FF0000"/>
                <w:sz w:val="20"/>
                <w:szCs w:val="20"/>
              </w:rPr>
            </w:pPr>
            <w:r w:rsidRPr="00F27D8E">
              <w:rPr>
                <w:color w:val="000000"/>
                <w:sz w:val="20"/>
                <w:szCs w:val="20"/>
              </w:rPr>
              <w:t>No</w:t>
            </w:r>
          </w:p>
        </w:tc>
        <w:tc>
          <w:tcPr>
            <w:tcW w:w="0" w:type="auto"/>
            <w:tcBorders>
              <w:bottom w:val="single" w:sz="4" w:space="0" w:color="auto"/>
            </w:tcBorders>
            <w:vAlign w:val="center"/>
          </w:tcPr>
          <w:p w:rsidR="0087016D" w:rsidRPr="00F27D8E" w:rsidRDefault="0087016D" w:rsidP="00A03141">
            <w:pPr>
              <w:pStyle w:val="NoSpacing"/>
              <w:jc w:val="center"/>
              <w:rPr>
                <w:color w:val="FF0000"/>
                <w:sz w:val="20"/>
                <w:szCs w:val="20"/>
              </w:rPr>
            </w:pPr>
            <w:r w:rsidRPr="00F27D8E">
              <w:rPr>
                <w:color w:val="000000"/>
                <w:sz w:val="20"/>
                <w:szCs w:val="20"/>
              </w:rPr>
              <w:t>No</w:t>
            </w:r>
          </w:p>
        </w:tc>
        <w:tc>
          <w:tcPr>
            <w:tcW w:w="1824" w:type="dxa"/>
            <w:tcBorders>
              <w:bottom w:val="single" w:sz="4" w:space="0" w:color="auto"/>
            </w:tcBorders>
            <w:vAlign w:val="center"/>
          </w:tcPr>
          <w:p w:rsidR="0087016D" w:rsidRPr="00F27D8E" w:rsidRDefault="0087016D" w:rsidP="00A03141">
            <w:pPr>
              <w:pStyle w:val="NoSpacing"/>
              <w:rPr>
                <w:color w:val="FF0000"/>
                <w:sz w:val="20"/>
                <w:szCs w:val="20"/>
              </w:rPr>
            </w:pPr>
            <w:r w:rsidRPr="00F27D8E">
              <w:rPr>
                <w:color w:val="000000"/>
                <w:sz w:val="20"/>
                <w:szCs w:val="20"/>
              </w:rPr>
              <w:t>Extrapolated from Bean (lupinus) below</w:t>
            </w:r>
          </w:p>
        </w:tc>
        <w:tc>
          <w:tcPr>
            <w:tcW w:w="2591" w:type="dxa"/>
            <w:tcBorders>
              <w:bottom w:val="single" w:sz="4" w:space="0" w:color="auto"/>
            </w:tcBorders>
            <w:vAlign w:val="bottom"/>
          </w:tcPr>
          <w:p w:rsidR="0087016D" w:rsidRPr="00F27D8E" w:rsidRDefault="0087016D" w:rsidP="00A03141">
            <w:pPr>
              <w:pStyle w:val="NoSpacing"/>
              <w:jc w:val="center"/>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True yam (D</w:t>
            </w:r>
            <w:r w:rsidRPr="00436FF2">
              <w:rPr>
                <w:color w:val="000000"/>
                <w:sz w:val="20"/>
                <w:szCs w:val="20"/>
              </w:rPr>
              <w:t>ioscoreaceae)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Roots and tuber vegetables</w:t>
            </w:r>
          </w:p>
        </w:tc>
        <w:tc>
          <w:tcPr>
            <w:tcW w:w="0" w:type="auto"/>
            <w:tcBorders>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p>
        </w:tc>
        <w:tc>
          <w:tcPr>
            <w:tcW w:w="0" w:type="auto"/>
            <w:tcBorders>
              <w:left w:val="nil"/>
              <w:right w:val="nil"/>
            </w:tcBorders>
            <w:vAlign w:val="center"/>
          </w:tcPr>
          <w:p w:rsidR="0087016D" w:rsidRPr="00F27D8E" w:rsidRDefault="0087016D" w:rsidP="00E52BED">
            <w:pPr>
              <w:pStyle w:val="NoSpacing"/>
              <w:jc w:val="center"/>
              <w:rPr>
                <w:color w:val="000000"/>
                <w:sz w:val="20"/>
                <w:szCs w:val="20"/>
              </w:rPr>
            </w:pPr>
            <w:r w:rsidRPr="00F27D8E">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F27D8E" w:rsidRDefault="0087016D" w:rsidP="00982D4B">
            <w:pPr>
              <w:pStyle w:val="NoSpacing"/>
              <w:rPr>
                <w:color w:val="000000"/>
                <w:sz w:val="20"/>
                <w:szCs w:val="20"/>
              </w:rPr>
            </w:pPr>
          </w:p>
        </w:tc>
        <w:tc>
          <w:tcPr>
            <w:tcW w:w="2591" w:type="dxa"/>
            <w:tcBorders>
              <w:left w:val="nil"/>
            </w:tcBorders>
            <w:vAlign w:val="center"/>
          </w:tcPr>
          <w:p w:rsidR="0087016D" w:rsidRPr="00F27D8E" w:rsidRDefault="0087016D" w:rsidP="00D85911">
            <w:pPr>
              <w:pStyle w:val="NoSpacing"/>
              <w:rPr>
                <w:color w:val="000000"/>
                <w:sz w:val="20"/>
                <w:szCs w:val="20"/>
              </w:rPr>
            </w:pP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Chive, Chinese (L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DE4CF8" w:rsidP="00E52BED">
            <w:pPr>
              <w:pStyle w:val="NoSpacing"/>
              <w:jc w:val="center"/>
              <w:rPr>
                <w:color w:val="FF0000"/>
                <w:sz w:val="20"/>
                <w:szCs w:val="20"/>
              </w:rPr>
            </w:pPr>
            <w:r w:rsidRPr="005F6E36">
              <w:rPr>
                <w:rFonts w:ascii="Arial" w:hAnsi="Arial" w:cs="Arial"/>
                <w:sz w:val="20"/>
                <w:szCs w:val="20"/>
              </w:rPr>
              <w:t>For seed production, only</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rPr>
                <w:color w:val="FF0000"/>
                <w:sz w:val="20"/>
                <w:szCs w:val="20"/>
              </w:rPr>
            </w:pPr>
            <w:r w:rsidRPr="00F27D8E">
              <w:rPr>
                <w:color w:val="000000"/>
                <w:sz w:val="20"/>
                <w:szCs w:val="20"/>
              </w:rPr>
              <w:t>Extrapolated from chive above</w:t>
            </w:r>
          </w:p>
        </w:tc>
        <w:tc>
          <w:tcPr>
            <w:tcW w:w="2591" w:type="dxa"/>
            <w:vAlign w:val="center"/>
          </w:tcPr>
          <w:p w:rsidR="0087016D" w:rsidRPr="00F27D8E" w:rsidRDefault="004D329A" w:rsidP="00D85911">
            <w:pPr>
              <w:pStyle w:val="NoSpacing"/>
              <w:rPr>
                <w:color w:val="FF0000"/>
                <w:sz w:val="20"/>
                <w:szCs w:val="20"/>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Daylily, bulb (L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jc w:val="center"/>
              <w:rPr>
                <w:color w:val="FF0000"/>
                <w:sz w:val="20"/>
                <w:szCs w:val="20"/>
              </w:rPr>
            </w:pPr>
            <w:r w:rsidRPr="00F27D8E">
              <w:rPr>
                <w:color w:val="000000"/>
                <w:sz w:val="20"/>
                <w:szCs w:val="20"/>
              </w:rPr>
              <w:t>12</w:t>
            </w:r>
          </w:p>
        </w:tc>
        <w:tc>
          <w:tcPr>
            <w:tcW w:w="2591" w:type="dxa"/>
            <w:vAlign w:val="center"/>
          </w:tcPr>
          <w:p w:rsidR="0087016D" w:rsidRPr="00F27D8E" w:rsidRDefault="0087016D" w:rsidP="00D85911">
            <w:pPr>
              <w:pStyle w:val="NoSpacing"/>
              <w:rPr>
                <w:color w:val="FF0000"/>
                <w:sz w:val="20"/>
                <w:szCs w:val="20"/>
              </w:rPr>
            </w:pPr>
            <w:r w:rsidRPr="00F27D8E">
              <w:rPr>
                <w:color w:val="000000"/>
                <w:sz w:val="20"/>
                <w:szCs w:val="20"/>
              </w:rPr>
              <w:t>Primarily moth and butterfly pollinated</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Elegans hosta (L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jc w:val="center"/>
              <w:rPr>
                <w:color w:val="FF0000"/>
                <w:sz w:val="20"/>
                <w:szCs w:val="20"/>
              </w:rPr>
            </w:pPr>
            <w:r w:rsidRPr="00F27D8E">
              <w:rPr>
                <w:color w:val="000000"/>
                <w:sz w:val="20"/>
                <w:szCs w:val="20"/>
              </w:rPr>
              <w:t>7</w:t>
            </w:r>
          </w:p>
        </w:tc>
        <w:tc>
          <w:tcPr>
            <w:tcW w:w="2591" w:type="dxa"/>
            <w:vAlign w:val="center"/>
          </w:tcPr>
          <w:p w:rsidR="0087016D" w:rsidRPr="00F27D8E" w:rsidRDefault="0087016D" w:rsidP="00D85911">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F</w:t>
            </w:r>
            <w:r w:rsidRPr="00436FF2">
              <w:rPr>
                <w:color w:val="000000"/>
                <w:sz w:val="20"/>
                <w:szCs w:val="20"/>
              </w:rPr>
              <w:t xml:space="preserve">ritillaria </w:t>
            </w:r>
            <w:r>
              <w:rPr>
                <w:color w:val="000000"/>
                <w:sz w:val="20"/>
                <w:szCs w:val="20"/>
              </w:rPr>
              <w:t>(L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jc w:val="center"/>
              <w:rPr>
                <w:color w:val="FF0000"/>
                <w:sz w:val="20"/>
                <w:szCs w:val="20"/>
              </w:rPr>
            </w:pPr>
            <w:r w:rsidRPr="00F27D8E">
              <w:rPr>
                <w:color w:val="000000"/>
                <w:sz w:val="20"/>
                <w:szCs w:val="20"/>
              </w:rPr>
              <w:t>13</w:t>
            </w:r>
          </w:p>
        </w:tc>
        <w:tc>
          <w:tcPr>
            <w:tcW w:w="2591" w:type="dxa"/>
            <w:vAlign w:val="center"/>
          </w:tcPr>
          <w:p w:rsidR="0087016D" w:rsidRPr="00F27D8E" w:rsidRDefault="0087016D" w:rsidP="00D85911">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G</w:t>
            </w:r>
            <w:r w:rsidRPr="00436FF2">
              <w:rPr>
                <w:color w:val="000000"/>
                <w:sz w:val="20"/>
                <w:szCs w:val="20"/>
              </w:rPr>
              <w:t xml:space="preserve">arlic, great headed </w:t>
            </w:r>
            <w:r>
              <w:rPr>
                <w:color w:val="000000"/>
                <w:sz w:val="20"/>
                <w:szCs w:val="20"/>
              </w:rPr>
              <w:t>(L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DD65CB">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DD65CB">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DD65CB">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DD65CB">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DD65CB">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DD65CB">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jc w:val="center"/>
              <w:rPr>
                <w:color w:val="FF0000"/>
                <w:sz w:val="20"/>
                <w:szCs w:val="20"/>
              </w:rPr>
            </w:pPr>
            <w:r w:rsidRPr="00F27D8E">
              <w:rPr>
                <w:color w:val="000000"/>
                <w:sz w:val="20"/>
                <w:szCs w:val="20"/>
              </w:rPr>
              <w:t>3, 81</w:t>
            </w:r>
          </w:p>
        </w:tc>
        <w:tc>
          <w:tcPr>
            <w:tcW w:w="2591" w:type="dxa"/>
            <w:vAlign w:val="center"/>
          </w:tcPr>
          <w:p w:rsidR="0087016D" w:rsidRPr="00F27D8E" w:rsidRDefault="0087016D" w:rsidP="00D85911">
            <w:pPr>
              <w:pStyle w:val="NoSpacing"/>
              <w:rPr>
                <w:color w:val="FF0000"/>
                <w:sz w:val="20"/>
                <w:szCs w:val="20"/>
              </w:rPr>
            </w:pPr>
            <w:r w:rsidRPr="00F27D8E">
              <w:rPr>
                <w:color w:val="000000"/>
                <w:sz w:val="20"/>
                <w:szCs w:val="20"/>
              </w:rPr>
              <w:t>Rarely grown for seed</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G</w:t>
            </w:r>
            <w:r w:rsidRPr="00436FF2">
              <w:rPr>
                <w:color w:val="000000"/>
                <w:sz w:val="20"/>
                <w:szCs w:val="20"/>
              </w:rPr>
              <w:t xml:space="preserve">arlic, serpent </w:t>
            </w:r>
            <w:r>
              <w:rPr>
                <w:color w:val="000000"/>
                <w:sz w:val="20"/>
                <w:szCs w:val="20"/>
              </w:rPr>
              <w:t>(L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DD65CB">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DD65CB">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DD65CB">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DD65CB">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DD65CB">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DD65CB">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rPr>
                <w:color w:val="FF0000"/>
                <w:sz w:val="20"/>
                <w:szCs w:val="20"/>
              </w:rPr>
            </w:pPr>
            <w:r w:rsidRPr="00F27D8E">
              <w:rPr>
                <w:color w:val="000000"/>
                <w:sz w:val="20"/>
                <w:szCs w:val="20"/>
              </w:rPr>
              <w:t>Extrapolated from great headed garlic above</w:t>
            </w:r>
          </w:p>
        </w:tc>
        <w:tc>
          <w:tcPr>
            <w:tcW w:w="2591" w:type="dxa"/>
            <w:vAlign w:val="center"/>
          </w:tcPr>
          <w:p w:rsidR="0087016D" w:rsidRPr="00F27D8E" w:rsidRDefault="0087016D" w:rsidP="00D85911">
            <w:pPr>
              <w:pStyle w:val="NoSpacing"/>
              <w:rPr>
                <w:color w:val="FF0000"/>
                <w:sz w:val="20"/>
                <w:szCs w:val="20"/>
              </w:rPr>
            </w:pPr>
            <w:r w:rsidRPr="00F27D8E">
              <w:rPr>
                <w:color w:val="000000"/>
                <w:sz w:val="20"/>
                <w:szCs w:val="20"/>
              </w:rPr>
              <w:t>Rarely grown for seed</w:t>
            </w:r>
          </w:p>
        </w:tc>
      </w:tr>
      <w:tr w:rsidR="00CF5974" w:rsidRPr="00436FF2" w:rsidTr="00725DA4">
        <w:trPr>
          <w:cantSplit/>
        </w:trPr>
        <w:tc>
          <w:tcPr>
            <w:tcW w:w="2144" w:type="dxa"/>
            <w:vAlign w:val="center"/>
          </w:tcPr>
          <w:p w:rsidR="0087016D" w:rsidRPr="00DD65CB" w:rsidRDefault="0087016D" w:rsidP="00760184">
            <w:pPr>
              <w:pStyle w:val="NoSpacing"/>
              <w:rPr>
                <w:color w:val="000000"/>
                <w:sz w:val="20"/>
                <w:szCs w:val="20"/>
              </w:rPr>
            </w:pPr>
            <w:r w:rsidRPr="00DD65CB">
              <w:rPr>
                <w:color w:val="000000"/>
                <w:sz w:val="20"/>
                <w:szCs w:val="20"/>
              </w:rPr>
              <w:t xml:space="preserve">Kurrat </w:t>
            </w:r>
            <w:r>
              <w:rPr>
                <w:color w:val="000000"/>
                <w:sz w:val="20"/>
                <w:szCs w:val="20"/>
              </w:rPr>
              <w:t>(L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DD65CB">
              <w:rPr>
                <w:color w:val="000000"/>
                <w:sz w:val="20"/>
                <w:szCs w:val="20"/>
              </w:rPr>
              <w:t>Bulb vegetables</w:t>
            </w:r>
          </w:p>
        </w:tc>
        <w:tc>
          <w:tcPr>
            <w:tcW w:w="0" w:type="auto"/>
            <w:vAlign w:val="center"/>
          </w:tcPr>
          <w:p w:rsidR="0087016D" w:rsidRPr="00F27D8E" w:rsidRDefault="0087016D" w:rsidP="00714258">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714258">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714258">
            <w:pPr>
              <w:pStyle w:val="NoSpacing"/>
              <w:jc w:val="center"/>
              <w:rPr>
                <w:color w:val="000000"/>
                <w:sz w:val="20"/>
                <w:szCs w:val="20"/>
              </w:rPr>
            </w:pPr>
            <w:r>
              <w:rPr>
                <w:sz w:val="20"/>
                <w:szCs w:val="20"/>
              </w:rPr>
              <w:t>N/AV</w:t>
            </w:r>
          </w:p>
        </w:tc>
        <w:tc>
          <w:tcPr>
            <w:tcW w:w="0" w:type="auto"/>
            <w:vAlign w:val="center"/>
          </w:tcPr>
          <w:p w:rsidR="0087016D" w:rsidRPr="00F27D8E" w:rsidRDefault="0087016D" w:rsidP="00714258">
            <w:pPr>
              <w:pStyle w:val="NoSpacing"/>
              <w:jc w:val="center"/>
              <w:rPr>
                <w:i/>
                <w:sz w:val="20"/>
                <w:szCs w:val="20"/>
              </w:rPr>
            </w:pPr>
            <w:r w:rsidRPr="00F27D8E">
              <w:rPr>
                <w:sz w:val="20"/>
                <w:szCs w:val="20"/>
              </w:rPr>
              <w:t>+</w:t>
            </w:r>
            <w:r w:rsidRPr="00F27D8E">
              <w:rPr>
                <w:i/>
                <w:sz w:val="20"/>
                <w:szCs w:val="20"/>
              </w:rPr>
              <w:t xml:space="preserve"> Osmia,</w:t>
            </w:r>
          </w:p>
          <w:p w:rsidR="0087016D" w:rsidRPr="00F27D8E" w:rsidRDefault="0087016D" w:rsidP="00714258">
            <w:pPr>
              <w:pStyle w:val="NoSpacing"/>
              <w:jc w:val="center"/>
              <w:rPr>
                <w:color w:val="000000"/>
                <w:sz w:val="20"/>
                <w:szCs w:val="20"/>
              </w:rPr>
            </w:pPr>
            <w:r w:rsidRPr="00F27D8E">
              <w:rPr>
                <w:i/>
                <w:sz w:val="20"/>
                <w:szCs w:val="20"/>
              </w:rPr>
              <w:t>Hoplitis</w:t>
            </w:r>
          </w:p>
        </w:tc>
        <w:tc>
          <w:tcPr>
            <w:tcW w:w="0" w:type="auto"/>
            <w:vAlign w:val="center"/>
          </w:tcPr>
          <w:p w:rsidR="0087016D" w:rsidRPr="00F27D8E" w:rsidRDefault="0087016D" w:rsidP="00714258">
            <w:pPr>
              <w:pStyle w:val="NoSpacing"/>
              <w:jc w:val="center"/>
              <w:rPr>
                <w:color w:val="FF0000"/>
                <w:sz w:val="20"/>
                <w:szCs w:val="20"/>
              </w:rPr>
            </w:pPr>
            <w:r w:rsidRPr="00F27D8E">
              <w:rPr>
                <w:sz w:val="20"/>
                <w:szCs w:val="20"/>
              </w:rPr>
              <w:t>Yes</w:t>
            </w:r>
          </w:p>
        </w:tc>
        <w:tc>
          <w:tcPr>
            <w:tcW w:w="0" w:type="auto"/>
            <w:vAlign w:val="center"/>
          </w:tcPr>
          <w:p w:rsidR="0087016D" w:rsidRPr="00F27D8E" w:rsidRDefault="0087016D" w:rsidP="00714258">
            <w:pPr>
              <w:pStyle w:val="NoSpacing"/>
              <w:jc w:val="center"/>
              <w:rPr>
                <w:color w:val="FF0000"/>
                <w:sz w:val="20"/>
                <w:szCs w:val="20"/>
              </w:rPr>
            </w:pPr>
            <w:r w:rsidRPr="00F27D8E">
              <w:rPr>
                <w:sz w:val="20"/>
                <w:szCs w:val="20"/>
              </w:rPr>
              <w:t>No</w:t>
            </w:r>
          </w:p>
        </w:tc>
        <w:tc>
          <w:tcPr>
            <w:tcW w:w="1824" w:type="dxa"/>
            <w:vAlign w:val="center"/>
          </w:tcPr>
          <w:p w:rsidR="0087016D" w:rsidRPr="00F27D8E" w:rsidRDefault="0087016D" w:rsidP="00923060">
            <w:pPr>
              <w:pStyle w:val="NoSpacing"/>
              <w:rPr>
                <w:color w:val="FF0000"/>
                <w:sz w:val="20"/>
                <w:szCs w:val="20"/>
              </w:rPr>
            </w:pPr>
            <w:r w:rsidRPr="00F27D8E">
              <w:rPr>
                <w:color w:val="000000"/>
                <w:sz w:val="20"/>
                <w:szCs w:val="20"/>
              </w:rPr>
              <w:t xml:space="preserve">Extrapolated from leek in </w:t>
            </w:r>
            <w:r w:rsidRPr="00923060">
              <w:rPr>
                <w:color w:val="000000"/>
                <w:sz w:val="20"/>
                <w:szCs w:val="20"/>
              </w:rPr>
              <w:t>Table 1: 3, 5</w:t>
            </w:r>
          </w:p>
        </w:tc>
        <w:tc>
          <w:tcPr>
            <w:tcW w:w="2591" w:type="dxa"/>
            <w:vAlign w:val="center"/>
          </w:tcPr>
          <w:p w:rsidR="0087016D" w:rsidRPr="00F27D8E" w:rsidRDefault="0087016D" w:rsidP="00D85911">
            <w:pPr>
              <w:pStyle w:val="NoSpacing"/>
              <w:rPr>
                <w:color w:val="FF0000"/>
                <w:sz w:val="20"/>
                <w:szCs w:val="20"/>
              </w:rPr>
            </w:pPr>
            <w:r w:rsidRPr="00F27D8E">
              <w:rPr>
                <w:color w:val="000000"/>
                <w:sz w:val="20"/>
                <w:szCs w:val="20"/>
              </w:rPr>
              <w:t xml:space="preserve">Typically harvested prior to bloom. </w:t>
            </w:r>
            <w:r w:rsidRPr="00F27D8E">
              <w:rPr>
                <w:sz w:val="20"/>
                <w:szCs w:val="20"/>
              </w:rPr>
              <w:t>Requires pollination only when grown for seed; small % of acreage</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L</w:t>
            </w:r>
            <w:r w:rsidRPr="00436FF2">
              <w:rPr>
                <w:color w:val="000000"/>
                <w:sz w:val="20"/>
                <w:szCs w:val="20"/>
              </w:rPr>
              <w:t xml:space="preserve">ily </w:t>
            </w:r>
            <w:r>
              <w:rPr>
                <w:color w:val="000000"/>
                <w:sz w:val="20"/>
                <w:szCs w:val="20"/>
              </w:rPr>
              <w:t>(L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E52BED">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jc w:val="center"/>
              <w:rPr>
                <w:color w:val="FF0000"/>
                <w:sz w:val="20"/>
                <w:szCs w:val="20"/>
              </w:rPr>
            </w:pPr>
            <w:r w:rsidRPr="00F27D8E">
              <w:rPr>
                <w:sz w:val="20"/>
                <w:szCs w:val="20"/>
              </w:rPr>
              <w:t>57</w:t>
            </w:r>
          </w:p>
        </w:tc>
        <w:tc>
          <w:tcPr>
            <w:tcW w:w="2591" w:type="dxa"/>
            <w:vAlign w:val="center"/>
          </w:tcPr>
          <w:p w:rsidR="0087016D" w:rsidRPr="00F27D8E" w:rsidRDefault="0087016D" w:rsidP="00D85911">
            <w:pPr>
              <w:pStyle w:val="NoSpacing"/>
              <w:rPr>
                <w:color w:val="FF0000"/>
                <w:sz w:val="20"/>
                <w:szCs w:val="20"/>
              </w:rPr>
            </w:pPr>
            <w:r w:rsidRPr="00F27D8E">
              <w:rPr>
                <w:color w:val="000000"/>
                <w:sz w:val="20"/>
                <w:szCs w:val="20"/>
              </w:rPr>
              <w:t>Rarely grown for seed</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O</w:t>
            </w:r>
            <w:r w:rsidRPr="00436FF2">
              <w:rPr>
                <w:color w:val="000000"/>
                <w:sz w:val="20"/>
                <w:szCs w:val="20"/>
              </w:rPr>
              <w:t xml:space="preserve">nion (various varieties except green onion) </w:t>
            </w:r>
            <w:r w:rsidRPr="00436FF2">
              <w:rPr>
                <w:color w:val="000000"/>
                <w:sz w:val="20"/>
                <w:szCs w:val="20"/>
              </w:rPr>
              <w:br/>
            </w:r>
            <w:r>
              <w:rPr>
                <w:color w:val="000000"/>
                <w:sz w:val="20"/>
                <w:szCs w:val="20"/>
              </w:rPr>
              <w:t>(L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DB1F8D">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DB1F8D">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DB1F8D">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3E1DFC">
            <w:pPr>
              <w:pStyle w:val="NoSpacing"/>
              <w:jc w:val="center"/>
              <w:rPr>
                <w:color w:val="000000"/>
                <w:sz w:val="20"/>
                <w:szCs w:val="20"/>
              </w:rPr>
            </w:pPr>
            <w:r w:rsidRPr="00F27D8E">
              <w:rPr>
                <w:i/>
                <w:iCs/>
                <w:sz w:val="20"/>
                <w:szCs w:val="20"/>
              </w:rPr>
              <w:t>+</w:t>
            </w:r>
          </w:p>
        </w:tc>
        <w:tc>
          <w:tcPr>
            <w:tcW w:w="0" w:type="auto"/>
            <w:vAlign w:val="center"/>
          </w:tcPr>
          <w:p w:rsidR="0087016D" w:rsidRPr="00F27D8E" w:rsidRDefault="00DE4CF8" w:rsidP="00DB1F8D">
            <w:pPr>
              <w:pStyle w:val="NoSpacing"/>
              <w:jc w:val="center"/>
              <w:rPr>
                <w:color w:val="FF0000"/>
                <w:sz w:val="20"/>
                <w:szCs w:val="20"/>
              </w:rPr>
            </w:pPr>
            <w:r w:rsidRPr="005F6E36">
              <w:rPr>
                <w:rFonts w:ascii="Arial" w:hAnsi="Arial" w:cs="Arial"/>
                <w:sz w:val="20"/>
                <w:szCs w:val="20"/>
              </w:rPr>
              <w:t>For seed production, only</w:t>
            </w:r>
          </w:p>
        </w:tc>
        <w:tc>
          <w:tcPr>
            <w:tcW w:w="0" w:type="auto"/>
            <w:vAlign w:val="center"/>
          </w:tcPr>
          <w:p w:rsidR="0087016D" w:rsidRPr="00F27D8E" w:rsidRDefault="0087016D" w:rsidP="00DB1F8D">
            <w:pPr>
              <w:pStyle w:val="NoSpacing"/>
              <w:jc w:val="center"/>
              <w:rPr>
                <w:color w:val="FF0000"/>
                <w:sz w:val="20"/>
                <w:szCs w:val="20"/>
              </w:rPr>
            </w:pPr>
            <w:r w:rsidRPr="00F27D8E">
              <w:rPr>
                <w:sz w:val="20"/>
                <w:szCs w:val="20"/>
              </w:rPr>
              <w:t>No</w:t>
            </w:r>
          </w:p>
        </w:tc>
        <w:tc>
          <w:tcPr>
            <w:tcW w:w="1824" w:type="dxa"/>
            <w:vAlign w:val="center"/>
          </w:tcPr>
          <w:p w:rsidR="0087016D" w:rsidRPr="00F27D8E" w:rsidRDefault="0087016D" w:rsidP="00551B9C">
            <w:pPr>
              <w:pStyle w:val="NoSpacing"/>
              <w:rPr>
                <w:color w:val="FF0000"/>
                <w:sz w:val="20"/>
                <w:szCs w:val="20"/>
              </w:rPr>
            </w:pPr>
            <w:r w:rsidRPr="00F27D8E">
              <w:rPr>
                <w:color w:val="000000"/>
                <w:sz w:val="20"/>
                <w:szCs w:val="20"/>
              </w:rPr>
              <w:t>3, 14, 81</w:t>
            </w:r>
            <w:r>
              <w:rPr>
                <w:color w:val="000000"/>
                <w:sz w:val="20"/>
                <w:szCs w:val="20"/>
              </w:rPr>
              <w:t xml:space="preserve">, </w:t>
            </w:r>
            <w:r w:rsidRPr="00F27D8E">
              <w:rPr>
                <w:color w:val="000000"/>
                <w:sz w:val="20"/>
                <w:szCs w:val="20"/>
              </w:rPr>
              <w:t xml:space="preserve">Attractiveness extrapolated from green onion in </w:t>
            </w:r>
            <w:r w:rsidRPr="00A80DFE">
              <w:rPr>
                <w:b/>
                <w:color w:val="000000"/>
                <w:sz w:val="20"/>
                <w:szCs w:val="20"/>
              </w:rPr>
              <w:t>Table 1</w:t>
            </w:r>
          </w:p>
        </w:tc>
        <w:tc>
          <w:tcPr>
            <w:tcW w:w="2591" w:type="dxa"/>
            <w:vAlign w:val="center"/>
          </w:tcPr>
          <w:p w:rsidR="0087016D" w:rsidRPr="004D329A" w:rsidRDefault="004D329A" w:rsidP="00D85911">
            <w:pPr>
              <w:pStyle w:val="NoSpacing"/>
              <w:rPr>
                <w:color w:val="FF0000"/>
                <w:sz w:val="20"/>
                <w:szCs w:val="20"/>
              </w:rPr>
            </w:pPr>
            <w:r w:rsidRPr="004D329A">
              <w:rPr>
                <w:sz w:val="20"/>
                <w:szCs w:val="20"/>
              </w:rPr>
              <w:t>Only a small % of acreage is grown for seed</w:t>
            </w:r>
            <w:r w:rsidR="0087016D" w:rsidRPr="004D329A">
              <w:rPr>
                <w:color w:val="000000"/>
                <w:sz w:val="20"/>
                <w:szCs w:val="20"/>
              </w:rPr>
              <w:t>, but locally important (CA, AZ)</w:t>
            </w:r>
          </w:p>
        </w:tc>
      </w:tr>
      <w:tr w:rsidR="00CF5974" w:rsidRPr="00436FF2" w:rsidTr="00725DA4">
        <w:trPr>
          <w:cantSplit/>
        </w:trPr>
        <w:tc>
          <w:tcPr>
            <w:tcW w:w="2144" w:type="dxa"/>
            <w:vAlign w:val="center"/>
          </w:tcPr>
          <w:p w:rsidR="0087016D" w:rsidRPr="00436FF2" w:rsidRDefault="0087016D" w:rsidP="00760184">
            <w:pPr>
              <w:pStyle w:val="NoSpacing"/>
              <w:rPr>
                <w:color w:val="000000"/>
                <w:sz w:val="20"/>
                <w:szCs w:val="20"/>
              </w:rPr>
            </w:pPr>
            <w:r>
              <w:rPr>
                <w:color w:val="000000"/>
                <w:sz w:val="20"/>
                <w:szCs w:val="20"/>
              </w:rPr>
              <w:t>S</w:t>
            </w:r>
            <w:r w:rsidRPr="00436FF2">
              <w:rPr>
                <w:color w:val="000000"/>
                <w:sz w:val="20"/>
                <w:szCs w:val="20"/>
              </w:rPr>
              <w:t xml:space="preserve">hallot </w:t>
            </w:r>
            <w:r>
              <w:rPr>
                <w:color w:val="000000"/>
                <w:sz w:val="20"/>
                <w:szCs w:val="20"/>
              </w:rPr>
              <w:t>(L</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Bulb vegetables</w:t>
            </w:r>
          </w:p>
        </w:tc>
        <w:tc>
          <w:tcPr>
            <w:tcW w:w="0" w:type="auto"/>
            <w:vAlign w:val="center"/>
          </w:tcPr>
          <w:p w:rsidR="0087016D" w:rsidRPr="00F27D8E" w:rsidRDefault="0087016D" w:rsidP="003E1DFC">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3E1DFC">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3E1DFC">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3E1DFC">
            <w:pPr>
              <w:pStyle w:val="NoSpacing"/>
              <w:jc w:val="center"/>
              <w:rPr>
                <w:color w:val="000000"/>
                <w:sz w:val="20"/>
                <w:szCs w:val="20"/>
              </w:rPr>
            </w:pPr>
            <w:r w:rsidRPr="00F27D8E">
              <w:rPr>
                <w:i/>
                <w:iCs/>
                <w:sz w:val="20"/>
                <w:szCs w:val="20"/>
              </w:rPr>
              <w:t>+</w:t>
            </w:r>
          </w:p>
        </w:tc>
        <w:tc>
          <w:tcPr>
            <w:tcW w:w="0" w:type="auto"/>
            <w:vAlign w:val="center"/>
          </w:tcPr>
          <w:p w:rsidR="0087016D" w:rsidRPr="00F27D8E" w:rsidRDefault="00DE4CF8" w:rsidP="00DD65CB">
            <w:pPr>
              <w:pStyle w:val="NoSpacing"/>
              <w:jc w:val="center"/>
              <w:rPr>
                <w:color w:val="FF0000"/>
                <w:sz w:val="20"/>
                <w:szCs w:val="20"/>
              </w:rPr>
            </w:pPr>
            <w:r w:rsidRPr="005F6E36">
              <w:rPr>
                <w:rFonts w:ascii="Arial" w:hAnsi="Arial" w:cs="Arial"/>
                <w:sz w:val="20"/>
                <w:szCs w:val="20"/>
              </w:rPr>
              <w:t>For seed production, only</w:t>
            </w:r>
          </w:p>
        </w:tc>
        <w:tc>
          <w:tcPr>
            <w:tcW w:w="0" w:type="auto"/>
            <w:vAlign w:val="center"/>
          </w:tcPr>
          <w:p w:rsidR="0087016D" w:rsidRPr="00F27D8E" w:rsidRDefault="0087016D" w:rsidP="00DD65CB">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551B9C">
            <w:pPr>
              <w:pStyle w:val="NoSpacing"/>
              <w:rPr>
                <w:color w:val="FF0000"/>
                <w:sz w:val="20"/>
                <w:szCs w:val="20"/>
              </w:rPr>
            </w:pPr>
            <w:r w:rsidRPr="00F27D8E">
              <w:rPr>
                <w:color w:val="000000"/>
                <w:sz w:val="20"/>
                <w:szCs w:val="20"/>
              </w:rPr>
              <w:t>3, 14, 81</w:t>
            </w:r>
            <w:r>
              <w:rPr>
                <w:color w:val="000000"/>
                <w:sz w:val="20"/>
                <w:szCs w:val="20"/>
              </w:rPr>
              <w:t xml:space="preserve">, </w:t>
            </w:r>
            <w:r w:rsidRPr="00F27D8E">
              <w:rPr>
                <w:color w:val="000000"/>
                <w:sz w:val="20"/>
                <w:szCs w:val="20"/>
              </w:rPr>
              <w:t xml:space="preserve">Attractiveness extrapolated from green onion in </w:t>
            </w:r>
            <w:r w:rsidRPr="00A80DFE">
              <w:rPr>
                <w:b/>
                <w:color w:val="000000"/>
                <w:sz w:val="20"/>
                <w:szCs w:val="20"/>
              </w:rPr>
              <w:t>Table 1</w:t>
            </w:r>
          </w:p>
        </w:tc>
        <w:tc>
          <w:tcPr>
            <w:tcW w:w="2591" w:type="dxa"/>
            <w:vAlign w:val="center"/>
          </w:tcPr>
          <w:p w:rsidR="0087016D" w:rsidRPr="004D329A" w:rsidRDefault="004D329A" w:rsidP="00D85911">
            <w:pPr>
              <w:pStyle w:val="NoSpacing"/>
              <w:rPr>
                <w:color w:val="FF0000"/>
                <w:sz w:val="20"/>
                <w:szCs w:val="20"/>
              </w:rPr>
            </w:pPr>
            <w:r w:rsidRPr="004D329A">
              <w:rPr>
                <w:sz w:val="20"/>
                <w:szCs w:val="20"/>
              </w:rPr>
              <w:t>Only a small % of acreage is grown for seed</w:t>
            </w:r>
            <w:r w:rsidR="0087016D" w:rsidRPr="004D329A">
              <w:rPr>
                <w:color w:val="000000"/>
                <w:sz w:val="20"/>
                <w:szCs w:val="20"/>
              </w:rPr>
              <w:t>, but locally important (CA, AZ)</w:t>
            </w:r>
          </w:p>
        </w:tc>
      </w:tr>
      <w:tr w:rsidR="00226398"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Amaranth (A</w:t>
            </w:r>
            <w:r w:rsidRPr="00436FF2">
              <w:rPr>
                <w:color w:val="000000"/>
                <w:sz w:val="20"/>
                <w:szCs w:val="20"/>
              </w:rPr>
              <w:t>maranthaceae)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Leafy Vegetables</w:t>
            </w:r>
          </w:p>
        </w:tc>
        <w:tc>
          <w:tcPr>
            <w:tcW w:w="880" w:type="dxa"/>
            <w:vAlign w:val="center"/>
          </w:tcPr>
          <w:p w:rsidR="0087016D" w:rsidRPr="00A80DFE" w:rsidRDefault="0087016D" w:rsidP="00780B02">
            <w:pPr>
              <w:pStyle w:val="NoSpacing"/>
              <w:jc w:val="center"/>
              <w:rPr>
                <w:color w:val="FF0000"/>
                <w:sz w:val="20"/>
                <w:szCs w:val="20"/>
              </w:rPr>
            </w:pPr>
            <w:r w:rsidRPr="00F27D8E">
              <w:rPr>
                <w:sz w:val="20"/>
                <w:szCs w:val="20"/>
              </w:rPr>
              <w:t>+</w:t>
            </w:r>
          </w:p>
        </w:tc>
        <w:tc>
          <w:tcPr>
            <w:tcW w:w="718" w:type="dxa"/>
            <w:vAlign w:val="center"/>
          </w:tcPr>
          <w:p w:rsidR="0087016D" w:rsidRPr="00F27D8E" w:rsidRDefault="0087016D" w:rsidP="00780B02">
            <w:pPr>
              <w:pStyle w:val="NoSpacing"/>
              <w:jc w:val="center"/>
              <w:rPr>
                <w:i/>
                <w:color w:val="FF0000"/>
                <w:sz w:val="20"/>
                <w:szCs w:val="20"/>
              </w:rPr>
            </w:pPr>
            <w:r w:rsidRPr="00F27D8E">
              <w:rPr>
                <w:sz w:val="20"/>
                <w:szCs w:val="20"/>
              </w:rPr>
              <w:t>+</w:t>
            </w:r>
          </w:p>
        </w:tc>
        <w:tc>
          <w:tcPr>
            <w:tcW w:w="977" w:type="dxa"/>
            <w:vAlign w:val="center"/>
          </w:tcPr>
          <w:p w:rsidR="0087016D" w:rsidRPr="00F27D8E" w:rsidRDefault="0087016D" w:rsidP="00780B02">
            <w:pPr>
              <w:pStyle w:val="NoSpacing"/>
              <w:jc w:val="center"/>
              <w:rPr>
                <w:i/>
                <w:color w:val="FF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i/>
                <w:color w:val="FF0000"/>
                <w:sz w:val="20"/>
                <w:szCs w:val="20"/>
              </w:rPr>
            </w:pPr>
            <w:r w:rsidRPr="00F27D8E">
              <w:rPr>
                <w:i/>
                <w:iCs/>
                <w:sz w:val="20"/>
                <w:szCs w:val="20"/>
              </w:rPr>
              <w:t>+</w:t>
            </w:r>
          </w:p>
        </w:tc>
        <w:tc>
          <w:tcPr>
            <w:tcW w:w="0" w:type="auto"/>
            <w:vAlign w:val="center"/>
          </w:tcPr>
          <w:p w:rsidR="0087016D" w:rsidRPr="005B3708" w:rsidRDefault="0087016D" w:rsidP="00780B02">
            <w:pPr>
              <w:pStyle w:val="NoSpacing"/>
              <w:jc w:val="center"/>
              <w:rPr>
                <w:sz w:val="20"/>
                <w:szCs w:val="20"/>
              </w:rPr>
            </w:pPr>
            <w:r w:rsidRPr="005B3708">
              <w:rPr>
                <w:sz w:val="20"/>
                <w:szCs w:val="20"/>
              </w:rPr>
              <w:t>Yes</w:t>
            </w:r>
          </w:p>
        </w:tc>
        <w:tc>
          <w:tcPr>
            <w:tcW w:w="0" w:type="auto"/>
            <w:vAlign w:val="center"/>
          </w:tcPr>
          <w:p w:rsidR="0087016D" w:rsidRPr="005B3708" w:rsidRDefault="0087016D" w:rsidP="00780B02">
            <w:pPr>
              <w:pStyle w:val="NoSpacing"/>
              <w:jc w:val="center"/>
              <w:rPr>
                <w:i/>
                <w:sz w:val="20"/>
                <w:szCs w:val="20"/>
              </w:rPr>
            </w:pPr>
          </w:p>
        </w:tc>
        <w:tc>
          <w:tcPr>
            <w:tcW w:w="1824" w:type="dxa"/>
            <w:vAlign w:val="center"/>
          </w:tcPr>
          <w:p w:rsidR="0087016D" w:rsidRPr="005B3708" w:rsidRDefault="0087016D" w:rsidP="00982D4B">
            <w:pPr>
              <w:pStyle w:val="NoSpacing"/>
              <w:jc w:val="center"/>
              <w:rPr>
                <w:sz w:val="20"/>
                <w:szCs w:val="20"/>
              </w:rPr>
            </w:pPr>
            <w:r w:rsidRPr="005B3708">
              <w:rPr>
                <w:sz w:val="20"/>
                <w:szCs w:val="20"/>
              </w:rPr>
              <w:t>94</w:t>
            </w:r>
          </w:p>
        </w:tc>
        <w:tc>
          <w:tcPr>
            <w:tcW w:w="2591" w:type="dxa"/>
            <w:vAlign w:val="center"/>
          </w:tcPr>
          <w:p w:rsidR="0087016D" w:rsidRPr="00F27D8E" w:rsidRDefault="0087016D" w:rsidP="00780B02">
            <w:pPr>
              <w:pStyle w:val="NoSpacing"/>
              <w:rPr>
                <w:color w:val="FF0000"/>
                <w:sz w:val="20"/>
                <w:szCs w:val="20"/>
              </w:rPr>
            </w:pPr>
            <w:r w:rsidRPr="00F27D8E">
              <w:rPr>
                <w:color w:val="000000"/>
                <w:sz w:val="20"/>
                <w:szCs w:val="20"/>
              </w:rPr>
              <w:t>Crop harvested prior to bloom</w:t>
            </w:r>
          </w:p>
        </w:tc>
      </w:tr>
      <w:tr w:rsidR="00CF5974" w:rsidRPr="00436FF2" w:rsidTr="00725DA4">
        <w:trPr>
          <w:cantSplit/>
        </w:trPr>
        <w:tc>
          <w:tcPr>
            <w:tcW w:w="2144" w:type="dxa"/>
            <w:vAlign w:val="center"/>
          </w:tcPr>
          <w:p w:rsidR="0087016D" w:rsidRPr="00C31A06" w:rsidRDefault="0087016D" w:rsidP="00780B02">
            <w:pPr>
              <w:pStyle w:val="NoSpacing"/>
              <w:rPr>
                <w:color w:val="000000"/>
                <w:sz w:val="20"/>
                <w:szCs w:val="20"/>
              </w:rPr>
            </w:pPr>
            <w:r>
              <w:rPr>
                <w:color w:val="000000"/>
                <w:sz w:val="20"/>
                <w:szCs w:val="20"/>
              </w:rPr>
              <w:t>Arugula (B</w:t>
            </w:r>
            <w:r w:rsidRPr="00C31A06">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C31A06">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rPr>
                <w:color w:val="FF0000"/>
                <w:sz w:val="20"/>
                <w:szCs w:val="20"/>
              </w:rPr>
            </w:pPr>
            <w:r w:rsidRPr="00F27D8E">
              <w:rPr>
                <w:sz w:val="20"/>
                <w:szCs w:val="20"/>
              </w:rPr>
              <w:t xml:space="preserve">Extrapolated from mustard seed and cabbage on </w:t>
            </w:r>
            <w:r w:rsidRPr="00A80DFE">
              <w:rPr>
                <w:b/>
                <w:sz w:val="20"/>
                <w:szCs w:val="20"/>
              </w:rPr>
              <w:t>Table 1</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465941" w:rsidRDefault="0087016D" w:rsidP="00780B02">
            <w:pPr>
              <w:pStyle w:val="NoSpacing"/>
              <w:rPr>
                <w:color w:val="000000"/>
                <w:sz w:val="20"/>
                <w:szCs w:val="20"/>
              </w:rPr>
            </w:pPr>
            <w:r w:rsidRPr="00465941">
              <w:rPr>
                <w:color w:val="000000"/>
                <w:sz w:val="20"/>
                <w:szCs w:val="20"/>
              </w:rPr>
              <w:t>Cardoon (</w:t>
            </w:r>
            <w:r>
              <w:rPr>
                <w:color w:val="000000"/>
                <w:sz w:val="20"/>
                <w:szCs w:val="20"/>
              </w:rPr>
              <w:t>A</w:t>
            </w:r>
            <w:r w:rsidRPr="00465941">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65941">
              <w:rPr>
                <w:color w:val="000000"/>
                <w:sz w:val="20"/>
                <w:szCs w:val="20"/>
              </w:rPr>
              <w:t>Leafy Vegetables</w:t>
            </w:r>
          </w:p>
        </w:tc>
        <w:tc>
          <w:tcPr>
            <w:tcW w:w="0" w:type="auto"/>
            <w:vAlign w:val="center"/>
          </w:tcPr>
          <w:p w:rsidR="0087016D" w:rsidRPr="00F27D8E" w:rsidRDefault="0087016D" w:rsidP="00780B02">
            <w:pPr>
              <w:pStyle w:val="NoSpacing"/>
              <w:jc w:val="center"/>
              <w:rPr>
                <w:sz w:val="20"/>
                <w:szCs w:val="20"/>
              </w:rPr>
            </w:pPr>
            <w:r w:rsidRPr="00F27D8E">
              <w:rPr>
                <w:sz w:val="20"/>
                <w:szCs w:val="20"/>
              </w:rPr>
              <w:t>+</w:t>
            </w:r>
          </w:p>
        </w:tc>
        <w:tc>
          <w:tcPr>
            <w:tcW w:w="0" w:type="auto"/>
            <w:vAlign w:val="center"/>
          </w:tcPr>
          <w:p w:rsidR="0087016D" w:rsidRPr="00F27D8E" w:rsidRDefault="0087016D" w:rsidP="00780B02">
            <w:pPr>
              <w:pStyle w:val="NoSpacing"/>
              <w:jc w:val="center"/>
              <w:rPr>
                <w:sz w:val="20"/>
                <w:szCs w:val="20"/>
              </w:rPr>
            </w:pPr>
            <w:r w:rsidRPr="00F27D8E">
              <w:rPr>
                <w:sz w:val="20"/>
                <w:szCs w:val="20"/>
              </w:rPr>
              <w:t>+</w:t>
            </w:r>
          </w:p>
        </w:tc>
        <w:tc>
          <w:tcPr>
            <w:tcW w:w="0" w:type="auto"/>
            <w:vAlign w:val="center"/>
          </w:tcPr>
          <w:p w:rsidR="0087016D" w:rsidRPr="00F27D8E" w:rsidRDefault="0087016D" w:rsidP="00780B02">
            <w:pPr>
              <w:pStyle w:val="NoSpacing"/>
              <w:jc w:val="center"/>
              <w:rPr>
                <w:sz w:val="20"/>
                <w:szCs w:val="20"/>
              </w:rPr>
            </w:pPr>
            <w:r w:rsidRPr="00F27D8E">
              <w:rPr>
                <w:sz w:val="20"/>
                <w:szCs w:val="20"/>
              </w:rPr>
              <w:t>+</w:t>
            </w:r>
          </w:p>
        </w:tc>
        <w:tc>
          <w:tcPr>
            <w:tcW w:w="0" w:type="auto"/>
            <w:vAlign w:val="center"/>
          </w:tcPr>
          <w:p w:rsidR="0087016D" w:rsidRPr="00F27D8E" w:rsidRDefault="0087016D" w:rsidP="00780B02">
            <w:pPr>
              <w:pStyle w:val="NoSpacing"/>
              <w:jc w:val="center"/>
              <w:rPr>
                <w:sz w:val="20"/>
                <w:szCs w:val="20"/>
              </w:rPr>
            </w:pPr>
            <w:r w:rsidRPr="00F27D8E">
              <w:rPr>
                <w:sz w:val="20"/>
                <w:szCs w:val="20"/>
              </w:rPr>
              <w:t>+</w:t>
            </w:r>
          </w:p>
        </w:tc>
        <w:tc>
          <w:tcPr>
            <w:tcW w:w="0" w:type="auto"/>
            <w:vAlign w:val="center"/>
          </w:tcPr>
          <w:p w:rsidR="0087016D" w:rsidRPr="00F27D8E" w:rsidRDefault="0087016D" w:rsidP="00780B02">
            <w:pPr>
              <w:pStyle w:val="NoSpacing"/>
              <w:jc w:val="center"/>
              <w:rPr>
                <w:sz w:val="20"/>
                <w:szCs w:val="20"/>
              </w:rPr>
            </w:pPr>
            <w:r w:rsidRPr="00F27D8E">
              <w:rPr>
                <w:sz w:val="20"/>
                <w:szCs w:val="20"/>
              </w:rPr>
              <w:t>Yes</w:t>
            </w:r>
          </w:p>
        </w:tc>
        <w:tc>
          <w:tcPr>
            <w:tcW w:w="0" w:type="auto"/>
            <w:vAlign w:val="center"/>
          </w:tcPr>
          <w:p w:rsidR="0087016D" w:rsidRPr="00F27D8E" w:rsidRDefault="0087016D" w:rsidP="00780B02">
            <w:pPr>
              <w:pStyle w:val="NoSpacing"/>
              <w:jc w:val="center"/>
              <w:rPr>
                <w:sz w:val="20"/>
                <w:szCs w:val="20"/>
              </w:rPr>
            </w:pPr>
            <w:r w:rsidRPr="00F27D8E">
              <w:rPr>
                <w:sz w:val="20"/>
                <w:szCs w:val="20"/>
              </w:rPr>
              <w:t>No</w:t>
            </w:r>
          </w:p>
        </w:tc>
        <w:tc>
          <w:tcPr>
            <w:tcW w:w="1824" w:type="dxa"/>
            <w:vAlign w:val="center"/>
          </w:tcPr>
          <w:p w:rsidR="0087016D" w:rsidRPr="00F27D8E" w:rsidRDefault="0087016D" w:rsidP="00551B9C">
            <w:pPr>
              <w:pStyle w:val="NoSpacing"/>
              <w:rPr>
                <w:sz w:val="20"/>
                <w:szCs w:val="20"/>
              </w:rPr>
            </w:pPr>
            <w:r w:rsidRPr="00F27D8E">
              <w:rPr>
                <w:sz w:val="20"/>
                <w:szCs w:val="20"/>
              </w:rPr>
              <w:t>81</w:t>
            </w:r>
            <w:r>
              <w:rPr>
                <w:sz w:val="20"/>
                <w:szCs w:val="20"/>
              </w:rPr>
              <w:t xml:space="preserve">, </w:t>
            </w:r>
            <w:r w:rsidRPr="00F27D8E">
              <w:rPr>
                <w:sz w:val="20"/>
                <w:szCs w:val="20"/>
              </w:rPr>
              <w:t xml:space="preserve">Attractiveness extrapolated from artichoke in </w:t>
            </w:r>
            <w:r w:rsidRPr="00A80DFE">
              <w:rPr>
                <w:b/>
                <w:sz w:val="20"/>
                <w:szCs w:val="20"/>
              </w:rPr>
              <w:t>Table 1</w:t>
            </w:r>
          </w:p>
        </w:tc>
        <w:tc>
          <w:tcPr>
            <w:tcW w:w="2591" w:type="dxa"/>
            <w:vAlign w:val="center"/>
          </w:tcPr>
          <w:p w:rsidR="0087016D" w:rsidRPr="00F27D8E" w:rsidRDefault="0087016D" w:rsidP="00780B02">
            <w:pPr>
              <w:pStyle w:val="NoSpacing"/>
              <w:rPr>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465941" w:rsidRDefault="0087016D" w:rsidP="00780B02">
            <w:pPr>
              <w:pStyle w:val="NoSpacing"/>
              <w:rPr>
                <w:color w:val="000000"/>
                <w:sz w:val="20"/>
                <w:szCs w:val="20"/>
              </w:rPr>
            </w:pPr>
            <w:r>
              <w:rPr>
                <w:color w:val="000000"/>
                <w:sz w:val="20"/>
                <w:szCs w:val="20"/>
              </w:rPr>
              <w:t>Celery (A</w:t>
            </w:r>
            <w:r w:rsidRPr="00465941">
              <w:rPr>
                <w:color w:val="000000"/>
                <w:sz w:val="20"/>
                <w:szCs w:val="20"/>
              </w:rPr>
              <w:t>piaceae)</w:t>
            </w:r>
          </w:p>
        </w:tc>
        <w:tc>
          <w:tcPr>
            <w:tcW w:w="0" w:type="auto"/>
            <w:vAlign w:val="center"/>
          </w:tcPr>
          <w:p w:rsidR="0087016D" w:rsidRDefault="0087016D" w:rsidP="00A80DFE">
            <w:pPr>
              <w:pStyle w:val="NoSpacing"/>
              <w:jc w:val="center"/>
              <w:rPr>
                <w:color w:val="000000"/>
                <w:sz w:val="20"/>
                <w:szCs w:val="20"/>
              </w:rPr>
            </w:pPr>
            <w:r w:rsidRPr="00465941">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Yes</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rPr>
                <w:color w:val="FF0000"/>
                <w:sz w:val="20"/>
                <w:szCs w:val="20"/>
              </w:rPr>
            </w:pPr>
            <w:r w:rsidRPr="00F27D8E">
              <w:rPr>
                <w:color w:val="000000"/>
                <w:sz w:val="20"/>
                <w:szCs w:val="20"/>
              </w:rPr>
              <w:t>3, Attractiveness to wild bees extrapolated from parsley</w:t>
            </w:r>
          </w:p>
        </w:tc>
        <w:tc>
          <w:tcPr>
            <w:tcW w:w="2591" w:type="dxa"/>
            <w:vAlign w:val="center"/>
          </w:tcPr>
          <w:p w:rsidR="0087016D" w:rsidRPr="00F27D8E" w:rsidRDefault="0087016D" w:rsidP="00780B02">
            <w:pPr>
              <w:pStyle w:val="NoSpacing"/>
              <w:ind w:left="-18" w:right="-18"/>
              <w:rPr>
                <w:color w:val="FF0000"/>
                <w:sz w:val="20"/>
                <w:szCs w:val="20"/>
              </w:rPr>
            </w:pPr>
            <w:r w:rsidRPr="00F27D8E">
              <w:rPr>
                <w:color w:val="000000"/>
                <w:sz w:val="20"/>
                <w:szCs w:val="20"/>
              </w:rPr>
              <w:t>Crop harvested prior to bloom. Bees important for seed production.</w:t>
            </w:r>
          </w:p>
        </w:tc>
      </w:tr>
      <w:tr w:rsidR="00CF5974" w:rsidRPr="00436FF2" w:rsidTr="00725DA4">
        <w:trPr>
          <w:cantSplit/>
        </w:trPr>
        <w:tc>
          <w:tcPr>
            <w:tcW w:w="2144" w:type="dxa"/>
            <w:vAlign w:val="center"/>
          </w:tcPr>
          <w:p w:rsidR="0087016D" w:rsidRPr="007233B9" w:rsidRDefault="0087016D" w:rsidP="00780B02">
            <w:pPr>
              <w:pStyle w:val="NoSpacing"/>
              <w:rPr>
                <w:color w:val="000000"/>
                <w:sz w:val="20"/>
                <w:szCs w:val="20"/>
              </w:rPr>
            </w:pPr>
            <w:r>
              <w:rPr>
                <w:color w:val="000000"/>
                <w:sz w:val="20"/>
                <w:szCs w:val="20"/>
              </w:rPr>
              <w:t>Celtuce (A</w:t>
            </w:r>
            <w:r w:rsidRPr="007233B9">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7233B9">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780B02">
            <w:pPr>
              <w:pStyle w:val="NoSpacing"/>
              <w:jc w:val="center"/>
              <w:rPr>
                <w:sz w:val="20"/>
                <w:szCs w:val="20"/>
              </w:rPr>
            </w:pPr>
            <w:r w:rsidRPr="00F27D8E">
              <w:rPr>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sz w:val="20"/>
                <w:szCs w:val="20"/>
              </w:rPr>
              <w:t>No</w:t>
            </w:r>
          </w:p>
        </w:tc>
        <w:tc>
          <w:tcPr>
            <w:tcW w:w="0" w:type="auto"/>
            <w:vAlign w:val="center"/>
          </w:tcPr>
          <w:p w:rsidR="0087016D" w:rsidRPr="00F27D8E" w:rsidRDefault="0087016D" w:rsidP="00780B02">
            <w:pPr>
              <w:pStyle w:val="NoSpacing"/>
              <w:jc w:val="center"/>
              <w:rPr>
                <w:color w:val="FF0000"/>
                <w:sz w:val="20"/>
                <w:szCs w:val="20"/>
              </w:rPr>
            </w:pPr>
            <w:r w:rsidRPr="00F27D8E">
              <w:rPr>
                <w:sz w:val="20"/>
                <w:szCs w:val="20"/>
              </w:rPr>
              <w:t>No</w:t>
            </w:r>
          </w:p>
        </w:tc>
        <w:tc>
          <w:tcPr>
            <w:tcW w:w="1824" w:type="dxa"/>
            <w:vAlign w:val="center"/>
          </w:tcPr>
          <w:p w:rsidR="0087016D" w:rsidRPr="00A80DFE" w:rsidRDefault="0087016D" w:rsidP="00982D4B">
            <w:pPr>
              <w:pStyle w:val="NoSpacing"/>
              <w:rPr>
                <w:b/>
                <w:color w:val="FF0000"/>
                <w:sz w:val="20"/>
                <w:szCs w:val="20"/>
              </w:rPr>
            </w:pPr>
            <w:r w:rsidRPr="00F27D8E">
              <w:rPr>
                <w:sz w:val="20"/>
                <w:szCs w:val="20"/>
              </w:rPr>
              <w:t xml:space="preserve">Extrapolated from lettuce in </w:t>
            </w:r>
            <w:r w:rsidRPr="00A80DFE">
              <w:rPr>
                <w:b/>
                <w:sz w:val="20"/>
                <w:szCs w:val="20"/>
              </w:rPr>
              <w:t>Table 1</w:t>
            </w:r>
          </w:p>
        </w:tc>
        <w:tc>
          <w:tcPr>
            <w:tcW w:w="2591" w:type="dxa"/>
            <w:vAlign w:val="center"/>
          </w:tcPr>
          <w:p w:rsidR="0087016D" w:rsidRPr="00F27D8E" w:rsidRDefault="0087016D" w:rsidP="00780B02">
            <w:pPr>
              <w:pStyle w:val="NoSpacing"/>
              <w:ind w:right="-13"/>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465941" w:rsidRDefault="0087016D" w:rsidP="00780B02">
            <w:pPr>
              <w:pStyle w:val="NoSpacing"/>
              <w:rPr>
                <w:color w:val="000000"/>
                <w:sz w:val="20"/>
                <w:szCs w:val="20"/>
              </w:rPr>
            </w:pPr>
            <w:r>
              <w:rPr>
                <w:color w:val="000000"/>
                <w:sz w:val="20"/>
                <w:szCs w:val="20"/>
              </w:rPr>
              <w:t>Chervil (A</w:t>
            </w:r>
            <w:r w:rsidRPr="00465941">
              <w:rPr>
                <w:color w:val="000000"/>
                <w:sz w:val="20"/>
                <w:szCs w:val="20"/>
              </w:rPr>
              <w:t>piaceae)</w:t>
            </w:r>
          </w:p>
        </w:tc>
        <w:tc>
          <w:tcPr>
            <w:tcW w:w="0" w:type="auto"/>
            <w:vAlign w:val="center"/>
          </w:tcPr>
          <w:p w:rsidR="0087016D" w:rsidRDefault="0087016D" w:rsidP="00A80DFE">
            <w:pPr>
              <w:pStyle w:val="NoSpacing"/>
              <w:jc w:val="center"/>
              <w:rPr>
                <w:color w:val="000000"/>
                <w:sz w:val="20"/>
                <w:szCs w:val="20"/>
              </w:rPr>
            </w:pPr>
            <w:r w:rsidRPr="00465941">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475F5E">
            <w:pPr>
              <w:pStyle w:val="NoSpacing"/>
              <w:jc w:val="center"/>
              <w:rPr>
                <w:color w:val="FF0000"/>
                <w:sz w:val="20"/>
                <w:szCs w:val="20"/>
              </w:rPr>
            </w:pPr>
            <w:r w:rsidRPr="00F27D8E">
              <w:rPr>
                <w:sz w:val="20"/>
                <w:szCs w:val="20"/>
              </w:rPr>
              <w:t>3</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7233B9" w:rsidRDefault="0087016D" w:rsidP="00780B02">
            <w:pPr>
              <w:pStyle w:val="NoSpacing"/>
              <w:rPr>
                <w:color w:val="000000"/>
                <w:sz w:val="20"/>
                <w:szCs w:val="20"/>
              </w:rPr>
            </w:pPr>
            <w:r>
              <w:rPr>
                <w:color w:val="000000"/>
                <w:sz w:val="20"/>
                <w:szCs w:val="20"/>
              </w:rPr>
              <w:t>Chrysanthemum (A</w:t>
            </w:r>
            <w:r w:rsidRPr="007233B9">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7233B9">
              <w:rPr>
                <w:color w:val="000000"/>
                <w:sz w:val="20"/>
                <w:szCs w:val="20"/>
              </w:rPr>
              <w:t>Leafy Vegetables</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tcBorders>
              <w:bottom w:val="single" w:sz="4" w:space="0" w:color="auto"/>
            </w:tcBorders>
            <w:vAlign w:val="center"/>
          </w:tcPr>
          <w:p w:rsidR="0087016D" w:rsidRPr="00F27D8E" w:rsidRDefault="0087016D" w:rsidP="00982D4B">
            <w:pPr>
              <w:pStyle w:val="NoSpacing"/>
              <w:rPr>
                <w:color w:val="FF0000"/>
                <w:sz w:val="20"/>
                <w:szCs w:val="20"/>
              </w:rPr>
            </w:pPr>
            <w:r w:rsidRPr="00F27D8E">
              <w:rPr>
                <w:sz w:val="20"/>
                <w:szCs w:val="20"/>
              </w:rPr>
              <w:t>81, extrapolation from pyrethrum in reference 3</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Corn salad (V</w:t>
            </w:r>
            <w:r w:rsidRPr="00436FF2">
              <w:rPr>
                <w:color w:val="000000"/>
                <w:sz w:val="20"/>
                <w:szCs w:val="20"/>
              </w:rPr>
              <w:t>alerianaceae)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Leafy Vegetables</w:t>
            </w:r>
          </w:p>
        </w:tc>
        <w:tc>
          <w:tcPr>
            <w:tcW w:w="0" w:type="auto"/>
            <w:tcBorders>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r w:rsidRPr="00F27D8E">
              <w:rPr>
                <w:i/>
                <w:sz w:val="20"/>
                <w:szCs w:val="20"/>
              </w:rPr>
              <w:t>Uncertainty</w:t>
            </w:r>
            <w:r w:rsidRPr="004A4D1F">
              <w:rPr>
                <w:sz w:val="20"/>
                <w:szCs w:val="20"/>
                <w:vertAlign w:val="superscript"/>
              </w:rPr>
              <w:t>a</w:t>
            </w: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1824" w:type="dxa"/>
            <w:tcBorders>
              <w:left w:val="nil"/>
            </w:tcBorders>
            <w:vAlign w:val="center"/>
          </w:tcPr>
          <w:p w:rsidR="0087016D" w:rsidRPr="00F27D8E" w:rsidRDefault="0087016D" w:rsidP="00982D4B">
            <w:pPr>
              <w:pStyle w:val="NoSpacing"/>
              <w:rPr>
                <w:sz w:val="20"/>
                <w:szCs w:val="20"/>
              </w:rPr>
            </w:pPr>
          </w:p>
        </w:tc>
        <w:tc>
          <w:tcPr>
            <w:tcW w:w="2591" w:type="dxa"/>
            <w:vAlign w:val="center"/>
          </w:tcPr>
          <w:p w:rsidR="0087016D" w:rsidRPr="00F27D8E" w:rsidRDefault="0087016D" w:rsidP="00780B02">
            <w:pPr>
              <w:pStyle w:val="NoSpacing"/>
              <w:rPr>
                <w:sz w:val="20"/>
                <w:szCs w:val="20"/>
              </w:rPr>
            </w:pPr>
            <w:r w:rsidRPr="00F27D8E">
              <w:rPr>
                <w:color w:val="000000"/>
                <w:sz w:val="20"/>
                <w:szCs w:val="20"/>
              </w:rPr>
              <w:t>Crop may be inherently attractive to bee pollinators, but harvested prior to bloom</w:t>
            </w:r>
          </w:p>
        </w:tc>
      </w:tr>
      <w:tr w:rsidR="00CF5974" w:rsidRPr="00436FF2" w:rsidTr="00725DA4">
        <w:trPr>
          <w:cantSplit/>
        </w:trPr>
        <w:tc>
          <w:tcPr>
            <w:tcW w:w="2144" w:type="dxa"/>
            <w:vAlign w:val="center"/>
          </w:tcPr>
          <w:p w:rsidR="0087016D" w:rsidRPr="00B50995" w:rsidRDefault="0087016D" w:rsidP="00780B02">
            <w:pPr>
              <w:pStyle w:val="NoSpacing"/>
              <w:rPr>
                <w:color w:val="000000"/>
                <w:sz w:val="20"/>
                <w:szCs w:val="20"/>
              </w:rPr>
            </w:pPr>
            <w:r w:rsidRPr="00B50995">
              <w:rPr>
                <w:color w:val="000000"/>
                <w:sz w:val="20"/>
                <w:szCs w:val="20"/>
              </w:rPr>
              <w:t>Cress, garden (</w:t>
            </w:r>
            <w:r>
              <w:rPr>
                <w:color w:val="000000"/>
                <w:sz w:val="20"/>
                <w:szCs w:val="20"/>
              </w:rPr>
              <w:t>B</w:t>
            </w:r>
            <w:r w:rsidRPr="00B50995">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E3FCB">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rPr>
                <w:color w:val="FF0000"/>
                <w:sz w:val="20"/>
                <w:szCs w:val="20"/>
              </w:rPr>
            </w:pPr>
            <w:r w:rsidRPr="00F27D8E">
              <w:rPr>
                <w:sz w:val="20"/>
                <w:szCs w:val="20"/>
              </w:rPr>
              <w:t xml:space="preserve">Extrapolated from mustard seed and cabbage on </w:t>
            </w:r>
            <w:r w:rsidRPr="00A80DFE">
              <w:rPr>
                <w:b/>
                <w:sz w:val="20"/>
                <w:szCs w:val="20"/>
              </w:rPr>
              <w:t>Table 1</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B50995" w:rsidRDefault="0087016D" w:rsidP="00780B02">
            <w:pPr>
              <w:pStyle w:val="NoSpacing"/>
              <w:rPr>
                <w:color w:val="000000"/>
                <w:sz w:val="20"/>
                <w:szCs w:val="20"/>
              </w:rPr>
            </w:pPr>
            <w:r>
              <w:rPr>
                <w:color w:val="000000"/>
                <w:sz w:val="20"/>
                <w:szCs w:val="20"/>
              </w:rPr>
              <w:t>Cress, upland (B</w:t>
            </w:r>
            <w:r w:rsidRPr="00B50995">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E3FCB">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982D4B">
            <w:pPr>
              <w:pStyle w:val="NoSpacing"/>
              <w:rPr>
                <w:color w:val="FF0000"/>
                <w:sz w:val="20"/>
                <w:szCs w:val="20"/>
              </w:rPr>
            </w:pPr>
            <w:r w:rsidRPr="00F27D8E">
              <w:rPr>
                <w:sz w:val="20"/>
                <w:szCs w:val="20"/>
              </w:rPr>
              <w:t xml:space="preserve">Extrapolated from mustard seed and cabbage on </w:t>
            </w:r>
            <w:r w:rsidRPr="00A80DFE">
              <w:rPr>
                <w:b/>
                <w:sz w:val="20"/>
                <w:szCs w:val="20"/>
              </w:rPr>
              <w:t>Table 1</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B84648" w:rsidRDefault="0087016D" w:rsidP="00780B02">
            <w:pPr>
              <w:pStyle w:val="NoSpacing"/>
              <w:rPr>
                <w:color w:val="000000"/>
                <w:sz w:val="20"/>
                <w:szCs w:val="20"/>
              </w:rPr>
            </w:pPr>
            <w:r>
              <w:rPr>
                <w:color w:val="000000"/>
                <w:sz w:val="20"/>
                <w:szCs w:val="20"/>
              </w:rPr>
              <w:t>Dandelion (A</w:t>
            </w:r>
            <w:r w:rsidRPr="00B84648">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B84648">
              <w:rPr>
                <w:color w:val="000000"/>
                <w:sz w:val="20"/>
                <w:szCs w:val="20"/>
              </w:rPr>
              <w:t>Leafy Vegetables</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r>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r>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r>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r>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tcBorders>
              <w:bottom w:val="single" w:sz="4" w:space="0" w:color="auto"/>
            </w:tcBorders>
            <w:vAlign w:val="center"/>
          </w:tcPr>
          <w:p w:rsidR="0087016D" w:rsidRDefault="0087016D" w:rsidP="00982D4B">
            <w:pPr>
              <w:pStyle w:val="NoSpacing"/>
              <w:rPr>
                <w:b/>
                <w:sz w:val="20"/>
                <w:szCs w:val="20"/>
              </w:rPr>
            </w:pPr>
            <w:r w:rsidRPr="00F27D8E">
              <w:rPr>
                <w:sz w:val="20"/>
                <w:szCs w:val="20"/>
              </w:rPr>
              <w:t xml:space="preserve">80, Attractiveness extrapolated from lettuce in </w:t>
            </w:r>
            <w:r w:rsidRPr="00A80DFE">
              <w:rPr>
                <w:b/>
                <w:sz w:val="20"/>
                <w:szCs w:val="20"/>
              </w:rPr>
              <w:t>Table 1</w:t>
            </w:r>
          </w:p>
          <w:p w:rsidR="0087016D" w:rsidRPr="00F27D8E" w:rsidRDefault="0087016D" w:rsidP="00982D4B">
            <w:pPr>
              <w:pStyle w:val="NoSpacing"/>
              <w:rPr>
                <w:color w:val="FF0000"/>
                <w:sz w:val="20"/>
                <w:szCs w:val="20"/>
              </w:rPr>
            </w:pPr>
          </w:p>
        </w:tc>
        <w:tc>
          <w:tcPr>
            <w:tcW w:w="2591" w:type="dxa"/>
            <w:vAlign w:val="center"/>
          </w:tcPr>
          <w:p w:rsidR="0087016D" w:rsidRDefault="0087016D" w:rsidP="00A80DFE">
            <w:pPr>
              <w:autoSpaceDE w:val="0"/>
              <w:autoSpaceDN w:val="0"/>
              <w:adjustRightInd w:val="0"/>
              <w:rPr>
                <w:color w:val="FF0000"/>
                <w:sz w:val="20"/>
                <w:szCs w:val="20"/>
              </w:rPr>
            </w:pPr>
            <w:r w:rsidRPr="00F27D8E">
              <w:rPr>
                <w:color w:val="000000"/>
                <w:sz w:val="20"/>
                <w:szCs w:val="20"/>
              </w:rPr>
              <w:t>Harvested prior to bloom. Flowers are removed by mechanical means when not grown for seed production.</w:t>
            </w:r>
            <w:r>
              <w:rPr>
                <w:color w:val="000000"/>
                <w:sz w:val="20"/>
                <w:szCs w:val="20"/>
              </w:rPr>
              <w:t xml:space="preserve">  </w:t>
            </w:r>
            <w:r w:rsidRPr="00A80DFE">
              <w:rPr>
                <w:rFonts w:eastAsiaTheme="minorHAnsi"/>
                <w:sz w:val="20"/>
                <w:szCs w:val="20"/>
              </w:rPr>
              <w:t>Important sources of nectar and pollen for all bee species early in the spring when few</w:t>
            </w:r>
            <w:r>
              <w:rPr>
                <w:rFonts w:eastAsiaTheme="minorHAnsi"/>
                <w:sz w:val="20"/>
                <w:szCs w:val="20"/>
              </w:rPr>
              <w:t xml:space="preserve"> </w:t>
            </w:r>
            <w:r w:rsidRPr="00A80DFE">
              <w:rPr>
                <w:rFonts w:eastAsiaTheme="minorHAnsi"/>
                <w:sz w:val="20"/>
                <w:szCs w:val="20"/>
              </w:rPr>
              <w:t>other flowers are blooming. All bumble bee species use it as a food source for early brood production.</w:t>
            </w:r>
            <w:r w:rsidRPr="00F27D8E">
              <w:rPr>
                <w:color w:val="000000"/>
                <w:sz w:val="20"/>
                <w:szCs w:val="20"/>
              </w:rPr>
              <w:t xml:space="preserve"> </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Dock/sorrel (P</w:t>
            </w:r>
            <w:r w:rsidRPr="00436FF2">
              <w:rPr>
                <w:color w:val="000000"/>
                <w:sz w:val="20"/>
                <w:szCs w:val="20"/>
              </w:rPr>
              <w:t>olygonaceae)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Leafy Vegetables</w:t>
            </w:r>
          </w:p>
        </w:tc>
        <w:tc>
          <w:tcPr>
            <w:tcW w:w="0" w:type="auto"/>
            <w:tcBorders>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r w:rsidRPr="00F27D8E">
              <w:rPr>
                <w:i/>
                <w:sz w:val="20"/>
                <w:szCs w:val="20"/>
              </w:rPr>
              <w:t>Uncertainty</w:t>
            </w:r>
            <w:r w:rsidRPr="004A4D1F">
              <w:rPr>
                <w:sz w:val="20"/>
                <w:szCs w:val="20"/>
                <w:vertAlign w:val="superscript"/>
              </w:rPr>
              <w:t>a</w:t>
            </w: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1824" w:type="dxa"/>
            <w:tcBorders>
              <w:left w:val="nil"/>
            </w:tcBorders>
            <w:vAlign w:val="center"/>
          </w:tcPr>
          <w:p w:rsidR="0087016D" w:rsidRPr="00F27D8E" w:rsidRDefault="0087016D" w:rsidP="00780B02">
            <w:pPr>
              <w:pStyle w:val="NoSpacing"/>
              <w:rPr>
                <w:sz w:val="20"/>
                <w:szCs w:val="20"/>
              </w:rPr>
            </w:pPr>
          </w:p>
        </w:tc>
        <w:tc>
          <w:tcPr>
            <w:tcW w:w="2591" w:type="dxa"/>
            <w:vAlign w:val="center"/>
          </w:tcPr>
          <w:p w:rsidR="0087016D" w:rsidRPr="00F27D8E" w:rsidRDefault="0087016D" w:rsidP="00780B02">
            <w:pPr>
              <w:pStyle w:val="NoSpacing"/>
              <w:rPr>
                <w:sz w:val="20"/>
                <w:szCs w:val="20"/>
              </w:rPr>
            </w:pPr>
            <w:r w:rsidRPr="00F27D8E">
              <w:rPr>
                <w:color w:val="000000"/>
                <w:sz w:val="20"/>
                <w:szCs w:val="20"/>
              </w:rPr>
              <w:t>Crop may be inherently attractive to bee pollinators, but harvested prior to bloom</w:t>
            </w:r>
          </w:p>
        </w:tc>
      </w:tr>
      <w:tr w:rsidR="00CF5974" w:rsidRPr="00436FF2" w:rsidTr="00725DA4">
        <w:trPr>
          <w:cantSplit/>
        </w:trPr>
        <w:tc>
          <w:tcPr>
            <w:tcW w:w="2144" w:type="dxa"/>
            <w:vAlign w:val="center"/>
          </w:tcPr>
          <w:p w:rsidR="0087016D" w:rsidRPr="00B84648" w:rsidRDefault="0087016D" w:rsidP="00780B02">
            <w:pPr>
              <w:pStyle w:val="NoSpacing"/>
              <w:rPr>
                <w:color w:val="000000"/>
                <w:sz w:val="20"/>
                <w:szCs w:val="20"/>
              </w:rPr>
            </w:pPr>
            <w:r>
              <w:rPr>
                <w:color w:val="000000"/>
                <w:sz w:val="20"/>
                <w:szCs w:val="20"/>
              </w:rPr>
              <w:t>Endive (A</w:t>
            </w:r>
            <w:r w:rsidRPr="00B84648">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B84648">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780B02">
            <w:pPr>
              <w:pStyle w:val="NoSpacing"/>
              <w:rPr>
                <w:color w:val="FF0000"/>
                <w:sz w:val="20"/>
                <w:szCs w:val="20"/>
              </w:rPr>
            </w:pPr>
            <w:r w:rsidRPr="00F27D8E">
              <w:rPr>
                <w:sz w:val="20"/>
                <w:szCs w:val="20"/>
              </w:rPr>
              <w:t xml:space="preserve">3, attractiveness extrapolated from lettuce in </w:t>
            </w:r>
            <w:r w:rsidRPr="00A80DFE">
              <w:rPr>
                <w:b/>
                <w:sz w:val="20"/>
                <w:szCs w:val="20"/>
              </w:rPr>
              <w:t>Table 1</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081588" w:rsidRDefault="0087016D" w:rsidP="00780B02">
            <w:pPr>
              <w:pStyle w:val="NoSpacing"/>
              <w:rPr>
                <w:color w:val="000000"/>
                <w:sz w:val="20"/>
                <w:szCs w:val="20"/>
              </w:rPr>
            </w:pPr>
            <w:r>
              <w:rPr>
                <w:color w:val="000000"/>
                <w:sz w:val="20"/>
                <w:szCs w:val="20"/>
              </w:rPr>
              <w:t>Fennel (A</w:t>
            </w:r>
            <w:r w:rsidRPr="00081588">
              <w:rPr>
                <w:color w:val="000000"/>
                <w:sz w:val="20"/>
                <w:szCs w:val="20"/>
              </w:rPr>
              <w:t>piaceae)</w:t>
            </w:r>
          </w:p>
        </w:tc>
        <w:tc>
          <w:tcPr>
            <w:tcW w:w="0" w:type="auto"/>
            <w:vAlign w:val="center"/>
          </w:tcPr>
          <w:p w:rsidR="0087016D" w:rsidRDefault="0087016D" w:rsidP="00A80DFE">
            <w:pPr>
              <w:pStyle w:val="NoSpacing"/>
              <w:jc w:val="center"/>
              <w:rPr>
                <w:color w:val="000000"/>
                <w:sz w:val="20"/>
                <w:szCs w:val="20"/>
              </w:rPr>
            </w:pPr>
            <w:r w:rsidRPr="00081588">
              <w:rPr>
                <w:color w:val="000000"/>
                <w:sz w:val="20"/>
                <w:szCs w:val="20"/>
              </w:rPr>
              <w:t>Leafy Vegetables</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color w:val="000000"/>
                <w:sz w:val="20"/>
                <w:szCs w:val="20"/>
              </w:rPr>
              <w:t>Yes</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tcBorders>
              <w:bottom w:val="single" w:sz="4" w:space="0" w:color="auto"/>
            </w:tcBorders>
            <w:vAlign w:val="center"/>
          </w:tcPr>
          <w:p w:rsidR="0087016D" w:rsidRPr="00F27D8E" w:rsidRDefault="0087016D" w:rsidP="00780B02">
            <w:pPr>
              <w:pStyle w:val="NoSpacing"/>
              <w:rPr>
                <w:color w:val="FF0000"/>
                <w:sz w:val="20"/>
                <w:szCs w:val="20"/>
              </w:rPr>
            </w:pPr>
            <w:r w:rsidRPr="00F27D8E">
              <w:rPr>
                <w:sz w:val="20"/>
                <w:szCs w:val="20"/>
              </w:rPr>
              <w:t>3, Attractiveness to wild bees extrapolated from chervil above</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Orach (C</w:t>
            </w:r>
            <w:r w:rsidRPr="00436FF2">
              <w:rPr>
                <w:color w:val="000000"/>
                <w:sz w:val="20"/>
                <w:szCs w:val="20"/>
              </w:rPr>
              <w:t>henopodiaceae)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Leafy Vegetables</w:t>
            </w:r>
          </w:p>
        </w:tc>
        <w:tc>
          <w:tcPr>
            <w:tcW w:w="0" w:type="auto"/>
            <w:tcBorders>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r w:rsidRPr="00F27D8E">
              <w:rPr>
                <w:i/>
                <w:sz w:val="20"/>
                <w:szCs w:val="20"/>
              </w:rPr>
              <w:t>Uncertainty</w:t>
            </w:r>
            <w:r w:rsidRPr="004A4D1F">
              <w:rPr>
                <w:sz w:val="20"/>
                <w:szCs w:val="20"/>
                <w:vertAlign w:val="superscript"/>
              </w:rPr>
              <w:t>a</w:t>
            </w: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0" w:type="auto"/>
            <w:tcBorders>
              <w:left w:val="nil"/>
              <w:right w:val="nil"/>
            </w:tcBorders>
            <w:vAlign w:val="center"/>
          </w:tcPr>
          <w:p w:rsidR="0087016D" w:rsidRPr="00F27D8E" w:rsidRDefault="0087016D" w:rsidP="00780B02">
            <w:pPr>
              <w:pStyle w:val="NoSpacing"/>
              <w:jc w:val="center"/>
              <w:rPr>
                <w:color w:val="000000"/>
                <w:sz w:val="20"/>
                <w:szCs w:val="20"/>
              </w:rPr>
            </w:pPr>
          </w:p>
        </w:tc>
        <w:tc>
          <w:tcPr>
            <w:tcW w:w="1824" w:type="dxa"/>
            <w:tcBorders>
              <w:left w:val="nil"/>
            </w:tcBorders>
            <w:vAlign w:val="center"/>
          </w:tcPr>
          <w:p w:rsidR="0087016D" w:rsidRPr="00F27D8E" w:rsidRDefault="0087016D" w:rsidP="00780B02">
            <w:pPr>
              <w:pStyle w:val="NoSpacing"/>
              <w:rPr>
                <w:sz w:val="20"/>
                <w:szCs w:val="20"/>
              </w:rPr>
            </w:pPr>
          </w:p>
        </w:tc>
        <w:tc>
          <w:tcPr>
            <w:tcW w:w="2591" w:type="dxa"/>
            <w:vAlign w:val="center"/>
          </w:tcPr>
          <w:p w:rsidR="0087016D" w:rsidRPr="00F27D8E" w:rsidRDefault="0087016D" w:rsidP="00780B02">
            <w:pPr>
              <w:pStyle w:val="NoSpacing"/>
              <w:rPr>
                <w:sz w:val="20"/>
                <w:szCs w:val="20"/>
              </w:rPr>
            </w:pPr>
            <w:r w:rsidRPr="00F27D8E">
              <w:rPr>
                <w:color w:val="000000"/>
                <w:sz w:val="20"/>
                <w:szCs w:val="20"/>
              </w:rPr>
              <w:t>Crop may be inherently attractive to bee pollinators, but harvested prior to bloom</w:t>
            </w:r>
          </w:p>
        </w:tc>
      </w:tr>
      <w:tr w:rsidR="00CF5974" w:rsidRPr="00436FF2" w:rsidTr="00725DA4">
        <w:trPr>
          <w:cantSplit/>
        </w:trPr>
        <w:tc>
          <w:tcPr>
            <w:tcW w:w="2144" w:type="dxa"/>
            <w:vAlign w:val="center"/>
          </w:tcPr>
          <w:p w:rsidR="0087016D" w:rsidRPr="004E3FCB" w:rsidRDefault="0087016D" w:rsidP="00780B02">
            <w:pPr>
              <w:pStyle w:val="NoSpacing"/>
              <w:rPr>
                <w:color w:val="000000"/>
                <w:sz w:val="20"/>
                <w:szCs w:val="20"/>
              </w:rPr>
            </w:pPr>
            <w:r>
              <w:rPr>
                <w:color w:val="000000"/>
                <w:sz w:val="20"/>
                <w:szCs w:val="20"/>
              </w:rPr>
              <w:t>Parsley (A</w:t>
            </w:r>
            <w:r w:rsidRPr="004E3FCB">
              <w:rPr>
                <w:color w:val="000000"/>
                <w:sz w:val="20"/>
                <w:szCs w:val="20"/>
              </w:rPr>
              <w:t>piaceae)</w:t>
            </w:r>
          </w:p>
        </w:tc>
        <w:tc>
          <w:tcPr>
            <w:tcW w:w="0" w:type="auto"/>
            <w:vAlign w:val="center"/>
          </w:tcPr>
          <w:p w:rsidR="0087016D" w:rsidRDefault="0087016D" w:rsidP="00A80DFE">
            <w:pPr>
              <w:pStyle w:val="NoSpacing"/>
              <w:jc w:val="center"/>
              <w:rPr>
                <w:color w:val="000000"/>
                <w:sz w:val="20"/>
                <w:szCs w:val="20"/>
              </w:rPr>
            </w:pPr>
            <w:r w:rsidRPr="004E3FCB">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vAlign w:val="center"/>
          </w:tcPr>
          <w:p w:rsidR="0087016D" w:rsidRPr="00F27D8E" w:rsidRDefault="0087016D" w:rsidP="00780B02">
            <w:pPr>
              <w:pStyle w:val="NoSpacing"/>
              <w:rPr>
                <w:color w:val="FF0000"/>
                <w:sz w:val="20"/>
                <w:szCs w:val="20"/>
              </w:rPr>
            </w:pPr>
            <w:r w:rsidRPr="00F27D8E">
              <w:rPr>
                <w:sz w:val="20"/>
                <w:szCs w:val="20"/>
              </w:rPr>
              <w:t>3, attractiveness ra</w:t>
            </w:r>
            <w:r>
              <w:rPr>
                <w:sz w:val="20"/>
                <w:szCs w:val="20"/>
              </w:rPr>
              <w:t>t</w:t>
            </w:r>
            <w:r w:rsidRPr="00F27D8E">
              <w:rPr>
                <w:sz w:val="20"/>
                <w:szCs w:val="20"/>
              </w:rPr>
              <w:t>ings extrapolated from chervil above</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3C6094" w:rsidRDefault="0087016D" w:rsidP="00780B02">
            <w:pPr>
              <w:pStyle w:val="NoSpacing"/>
              <w:rPr>
                <w:color w:val="000000"/>
                <w:sz w:val="20"/>
                <w:szCs w:val="20"/>
              </w:rPr>
            </w:pPr>
            <w:r>
              <w:rPr>
                <w:color w:val="000000"/>
                <w:sz w:val="20"/>
                <w:szCs w:val="20"/>
              </w:rPr>
              <w:t>Purslane, garden (A</w:t>
            </w:r>
            <w:r w:rsidRPr="003C6094">
              <w:rPr>
                <w:color w:val="000000"/>
                <w:sz w:val="20"/>
                <w:szCs w:val="20"/>
              </w:rPr>
              <w:t>piaceae)</w:t>
            </w:r>
          </w:p>
        </w:tc>
        <w:tc>
          <w:tcPr>
            <w:tcW w:w="0" w:type="auto"/>
            <w:vAlign w:val="center"/>
          </w:tcPr>
          <w:p w:rsidR="0087016D" w:rsidRDefault="0087016D" w:rsidP="00A80DFE">
            <w:pPr>
              <w:pStyle w:val="NoSpacing"/>
              <w:jc w:val="center"/>
              <w:rPr>
                <w:color w:val="000000"/>
                <w:sz w:val="20"/>
                <w:szCs w:val="20"/>
              </w:rPr>
            </w:pPr>
            <w:r w:rsidRPr="003C6094">
              <w:rPr>
                <w:color w:val="000000"/>
                <w:sz w:val="20"/>
                <w:szCs w:val="20"/>
              </w:rPr>
              <w:t>Leafy Vegetables</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color w:val="000000"/>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color w:val="000000"/>
                <w:sz w:val="20"/>
                <w:szCs w:val="20"/>
              </w:rPr>
              <w:t>No</w:t>
            </w:r>
          </w:p>
        </w:tc>
        <w:tc>
          <w:tcPr>
            <w:tcW w:w="1824" w:type="dxa"/>
            <w:tcBorders>
              <w:bottom w:val="single" w:sz="4" w:space="0" w:color="auto"/>
            </w:tcBorders>
            <w:vAlign w:val="center"/>
          </w:tcPr>
          <w:p w:rsidR="0087016D" w:rsidRPr="00F27D8E" w:rsidRDefault="0087016D" w:rsidP="00780B02">
            <w:pPr>
              <w:pStyle w:val="NoSpacing"/>
              <w:rPr>
                <w:color w:val="FF0000"/>
                <w:sz w:val="20"/>
                <w:szCs w:val="20"/>
              </w:rPr>
            </w:pPr>
            <w:r w:rsidRPr="00F27D8E">
              <w:rPr>
                <w:sz w:val="20"/>
                <w:szCs w:val="20"/>
              </w:rPr>
              <w:t>Extrapolated from chervil above</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Winter purslane (P</w:t>
            </w:r>
            <w:r w:rsidRPr="00436FF2">
              <w:rPr>
                <w:color w:val="000000"/>
                <w:sz w:val="20"/>
                <w:szCs w:val="20"/>
              </w:rPr>
              <w:t>ortulaceae)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Leafy Vegetables</w:t>
            </w:r>
          </w:p>
        </w:tc>
        <w:tc>
          <w:tcPr>
            <w:tcW w:w="0" w:type="auto"/>
            <w:tcBorders>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Default="0087016D" w:rsidP="00780B02">
            <w:pPr>
              <w:pStyle w:val="NoSpacing"/>
              <w:jc w:val="center"/>
              <w:rPr>
                <w:sz w:val="20"/>
                <w:szCs w:val="20"/>
              </w:rPr>
            </w:pPr>
          </w:p>
        </w:tc>
        <w:tc>
          <w:tcPr>
            <w:tcW w:w="0" w:type="auto"/>
            <w:tcBorders>
              <w:left w:val="nil"/>
              <w:right w:val="nil"/>
            </w:tcBorders>
            <w:vAlign w:val="center"/>
          </w:tcPr>
          <w:p w:rsidR="0087016D" w:rsidRPr="00F27D8E" w:rsidRDefault="0087016D" w:rsidP="00780B02">
            <w:pPr>
              <w:pStyle w:val="NoSpacing"/>
              <w:jc w:val="center"/>
              <w:rPr>
                <w:i/>
                <w:iCs/>
                <w:sz w:val="20"/>
                <w:szCs w:val="20"/>
              </w:rPr>
            </w:pPr>
            <w:r w:rsidRPr="00F27D8E">
              <w:rPr>
                <w:i/>
                <w:sz w:val="20"/>
                <w:szCs w:val="20"/>
              </w:rPr>
              <w:t>Uncertainty</w:t>
            </w:r>
            <w:r w:rsidRPr="004A4D1F">
              <w:rPr>
                <w:sz w:val="20"/>
                <w:szCs w:val="20"/>
                <w:vertAlign w:val="superscript"/>
              </w:rPr>
              <w:t>a</w:t>
            </w:r>
          </w:p>
        </w:tc>
        <w:tc>
          <w:tcPr>
            <w:tcW w:w="0" w:type="auto"/>
            <w:tcBorders>
              <w:left w:val="nil"/>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Default="0087016D" w:rsidP="00780B02">
            <w:pPr>
              <w:pStyle w:val="NoSpacing"/>
              <w:jc w:val="center"/>
              <w:rPr>
                <w:sz w:val="20"/>
                <w:szCs w:val="20"/>
              </w:rPr>
            </w:pPr>
          </w:p>
        </w:tc>
        <w:tc>
          <w:tcPr>
            <w:tcW w:w="1824" w:type="dxa"/>
            <w:tcBorders>
              <w:left w:val="nil"/>
            </w:tcBorders>
            <w:vAlign w:val="center"/>
          </w:tcPr>
          <w:p w:rsidR="0087016D" w:rsidRPr="00F27D8E" w:rsidRDefault="0087016D" w:rsidP="00780B02">
            <w:pPr>
              <w:pStyle w:val="NoSpacing"/>
              <w:rPr>
                <w:sz w:val="20"/>
                <w:szCs w:val="20"/>
              </w:rPr>
            </w:pPr>
          </w:p>
        </w:tc>
        <w:tc>
          <w:tcPr>
            <w:tcW w:w="2591" w:type="dxa"/>
            <w:vAlign w:val="center"/>
          </w:tcPr>
          <w:p w:rsidR="0087016D" w:rsidRPr="00F27D8E" w:rsidRDefault="0087016D" w:rsidP="00780B02">
            <w:pPr>
              <w:pStyle w:val="NoSpacing"/>
              <w:rPr>
                <w:sz w:val="20"/>
                <w:szCs w:val="20"/>
              </w:rPr>
            </w:pPr>
            <w:r w:rsidRPr="00F27D8E">
              <w:rPr>
                <w:color w:val="000000"/>
                <w:sz w:val="20"/>
                <w:szCs w:val="20"/>
              </w:rPr>
              <w:t>Crop may be inherently attractive to bee pollinators, but harvested prior to bloom</w:t>
            </w:r>
          </w:p>
        </w:tc>
      </w:tr>
      <w:tr w:rsidR="00CF5974" w:rsidRPr="00436FF2" w:rsidTr="00725DA4">
        <w:trPr>
          <w:cantSplit/>
        </w:trPr>
        <w:tc>
          <w:tcPr>
            <w:tcW w:w="2144" w:type="dxa"/>
            <w:vAlign w:val="center"/>
          </w:tcPr>
          <w:p w:rsidR="0087016D" w:rsidRPr="004E3FCB" w:rsidRDefault="0087016D" w:rsidP="00780B02">
            <w:pPr>
              <w:pStyle w:val="NoSpacing"/>
              <w:rPr>
                <w:color w:val="000000"/>
                <w:sz w:val="20"/>
                <w:szCs w:val="20"/>
              </w:rPr>
            </w:pPr>
            <w:r w:rsidRPr="004E3FCB">
              <w:rPr>
                <w:color w:val="000000"/>
                <w:sz w:val="20"/>
                <w:szCs w:val="20"/>
              </w:rPr>
              <w:t>Rad</w:t>
            </w:r>
            <w:r>
              <w:rPr>
                <w:color w:val="000000"/>
                <w:sz w:val="20"/>
                <w:szCs w:val="20"/>
              </w:rPr>
              <w:t>icchio (A</w:t>
            </w:r>
            <w:r w:rsidRPr="004E3FCB">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E3FCB">
              <w:rPr>
                <w:color w:val="000000"/>
                <w:sz w:val="20"/>
                <w:szCs w:val="20"/>
              </w:rPr>
              <w:t>Leafy Vegetables</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sz w:val="20"/>
                <w:szCs w:val="20"/>
              </w:rPr>
              <w:t>+</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Pr>
                <w:sz w:val="20"/>
                <w:szCs w:val="20"/>
              </w:rPr>
              <w:t>N/AV</w:t>
            </w:r>
          </w:p>
        </w:tc>
        <w:tc>
          <w:tcPr>
            <w:tcW w:w="0" w:type="auto"/>
            <w:tcBorders>
              <w:bottom w:val="single" w:sz="4" w:space="0" w:color="auto"/>
            </w:tcBorders>
            <w:vAlign w:val="center"/>
          </w:tcPr>
          <w:p w:rsidR="0087016D" w:rsidRPr="00F27D8E" w:rsidRDefault="0087016D" w:rsidP="00780B02">
            <w:pPr>
              <w:pStyle w:val="NoSpacing"/>
              <w:jc w:val="center"/>
              <w:rPr>
                <w:color w:val="000000"/>
                <w:sz w:val="20"/>
                <w:szCs w:val="20"/>
              </w:rPr>
            </w:pPr>
            <w:r w:rsidRPr="00F27D8E">
              <w:rPr>
                <w:i/>
                <w:iCs/>
                <w:sz w:val="20"/>
                <w:szCs w:val="20"/>
              </w:rPr>
              <w:t xml:space="preserve">+Andrena, Anthidium, </w:t>
            </w:r>
            <w:r w:rsidRPr="00F27D8E">
              <w:rPr>
                <w:i/>
                <w:iCs/>
                <w:sz w:val="20"/>
                <w:szCs w:val="20"/>
              </w:rPr>
              <w:br/>
              <w:t>Halictus, Osmia</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sidRPr="00F27D8E">
              <w:rPr>
                <w:sz w:val="20"/>
                <w:szCs w:val="20"/>
              </w:rPr>
              <w:t>Yes</w:t>
            </w:r>
          </w:p>
        </w:tc>
        <w:tc>
          <w:tcPr>
            <w:tcW w:w="0" w:type="auto"/>
            <w:tcBorders>
              <w:bottom w:val="single" w:sz="4" w:space="0" w:color="auto"/>
            </w:tcBorders>
            <w:vAlign w:val="center"/>
          </w:tcPr>
          <w:p w:rsidR="0087016D" w:rsidRPr="00F27D8E" w:rsidRDefault="0087016D" w:rsidP="00780B02">
            <w:pPr>
              <w:pStyle w:val="NoSpacing"/>
              <w:jc w:val="center"/>
              <w:rPr>
                <w:color w:val="FF0000"/>
                <w:sz w:val="20"/>
                <w:szCs w:val="20"/>
              </w:rPr>
            </w:pPr>
            <w:r>
              <w:rPr>
                <w:sz w:val="20"/>
                <w:szCs w:val="20"/>
              </w:rPr>
              <w:t>N/AV</w:t>
            </w:r>
          </w:p>
        </w:tc>
        <w:tc>
          <w:tcPr>
            <w:tcW w:w="1824" w:type="dxa"/>
            <w:tcBorders>
              <w:bottom w:val="single" w:sz="4" w:space="0" w:color="auto"/>
            </w:tcBorders>
            <w:vAlign w:val="center"/>
          </w:tcPr>
          <w:p w:rsidR="0087016D" w:rsidRPr="00F27D8E" w:rsidRDefault="0087016D" w:rsidP="00780B02">
            <w:pPr>
              <w:pStyle w:val="NoSpacing"/>
              <w:rPr>
                <w:color w:val="FF0000"/>
                <w:sz w:val="20"/>
                <w:szCs w:val="20"/>
              </w:rPr>
            </w:pPr>
            <w:r w:rsidRPr="00F27D8E">
              <w:rPr>
                <w:sz w:val="20"/>
                <w:szCs w:val="20"/>
              </w:rPr>
              <w:t xml:space="preserve">Attractiveness extrapolated from chicory in </w:t>
            </w:r>
            <w:r w:rsidRPr="00A80DFE">
              <w:rPr>
                <w:b/>
                <w:sz w:val="20"/>
                <w:szCs w:val="20"/>
              </w:rPr>
              <w:t>Table 1</w:t>
            </w:r>
          </w:p>
        </w:tc>
        <w:tc>
          <w:tcPr>
            <w:tcW w:w="2591" w:type="dxa"/>
            <w:vAlign w:val="center"/>
          </w:tcPr>
          <w:p w:rsidR="0087016D" w:rsidRPr="00F27D8E" w:rsidRDefault="0087016D" w:rsidP="00780B02">
            <w:pPr>
              <w:pStyle w:val="NoSpacing"/>
              <w:rPr>
                <w:color w:val="FF0000"/>
                <w:sz w:val="20"/>
                <w:szCs w:val="20"/>
              </w:rPr>
            </w:pPr>
            <w:r w:rsidRPr="00F27D8E">
              <w:rPr>
                <w:sz w:val="20"/>
                <w:szCs w:val="20"/>
              </w:rPr>
              <w:t>Crop is harvested prior to bloom when not grown for seed production.</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Rhubarb (P</w:t>
            </w:r>
            <w:r w:rsidRPr="00436FF2">
              <w:rPr>
                <w:color w:val="000000"/>
                <w:sz w:val="20"/>
                <w:szCs w:val="20"/>
              </w:rPr>
              <w:t>olygonaceae)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Leafy Vegetables</w:t>
            </w:r>
          </w:p>
        </w:tc>
        <w:tc>
          <w:tcPr>
            <w:tcW w:w="0" w:type="auto"/>
            <w:tcBorders>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Default="0087016D" w:rsidP="00780B02">
            <w:pPr>
              <w:pStyle w:val="NoSpacing"/>
              <w:jc w:val="center"/>
              <w:rPr>
                <w:sz w:val="20"/>
                <w:szCs w:val="20"/>
              </w:rPr>
            </w:pPr>
          </w:p>
        </w:tc>
        <w:tc>
          <w:tcPr>
            <w:tcW w:w="0" w:type="auto"/>
            <w:tcBorders>
              <w:left w:val="nil"/>
              <w:right w:val="nil"/>
            </w:tcBorders>
            <w:vAlign w:val="center"/>
          </w:tcPr>
          <w:p w:rsidR="0087016D" w:rsidRPr="00F27D8E" w:rsidRDefault="0087016D" w:rsidP="00780B02">
            <w:pPr>
              <w:pStyle w:val="NoSpacing"/>
              <w:jc w:val="center"/>
              <w:rPr>
                <w:i/>
                <w:iCs/>
                <w:sz w:val="20"/>
                <w:szCs w:val="20"/>
              </w:rPr>
            </w:pPr>
            <w:r w:rsidRPr="00A80DFE">
              <w:rPr>
                <w:rFonts w:eastAsiaTheme="minorHAnsi"/>
                <w:sz w:val="20"/>
                <w:szCs w:val="20"/>
              </w:rPr>
              <w:t>Open pollinated, rarely self-pollinated</w:t>
            </w:r>
          </w:p>
        </w:tc>
        <w:tc>
          <w:tcPr>
            <w:tcW w:w="0" w:type="auto"/>
            <w:tcBorders>
              <w:left w:val="nil"/>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Default="0087016D" w:rsidP="00780B02">
            <w:pPr>
              <w:pStyle w:val="NoSpacing"/>
              <w:jc w:val="center"/>
              <w:rPr>
                <w:sz w:val="20"/>
                <w:szCs w:val="20"/>
              </w:rPr>
            </w:pPr>
          </w:p>
        </w:tc>
        <w:tc>
          <w:tcPr>
            <w:tcW w:w="1824" w:type="dxa"/>
            <w:tcBorders>
              <w:left w:val="nil"/>
            </w:tcBorders>
            <w:vAlign w:val="center"/>
          </w:tcPr>
          <w:p w:rsidR="0087016D" w:rsidRPr="00F27D8E" w:rsidRDefault="0087016D" w:rsidP="00780B02">
            <w:pPr>
              <w:pStyle w:val="NoSpacing"/>
              <w:rPr>
                <w:sz w:val="20"/>
                <w:szCs w:val="20"/>
              </w:rPr>
            </w:pPr>
          </w:p>
        </w:tc>
        <w:tc>
          <w:tcPr>
            <w:tcW w:w="2591" w:type="dxa"/>
            <w:vAlign w:val="center"/>
          </w:tcPr>
          <w:p w:rsidR="0087016D" w:rsidRPr="00F27D8E" w:rsidRDefault="0087016D" w:rsidP="00780B02">
            <w:pPr>
              <w:pStyle w:val="NoSpacing"/>
              <w:rPr>
                <w:sz w:val="20"/>
                <w:szCs w:val="20"/>
              </w:rPr>
            </w:pPr>
            <w:r w:rsidRPr="00F27D8E">
              <w:rPr>
                <w:color w:val="000000"/>
                <w:sz w:val="20"/>
                <w:szCs w:val="20"/>
              </w:rPr>
              <w:t>Crop may be inherently attractive to bee pollinators, but harvested prior to bloom</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N</w:t>
            </w:r>
            <w:r w:rsidRPr="00436FF2">
              <w:rPr>
                <w:color w:val="000000"/>
                <w:sz w:val="20"/>
                <w:szCs w:val="20"/>
              </w:rPr>
              <w:t xml:space="preserve">ew </w:t>
            </w:r>
            <w:r>
              <w:rPr>
                <w:color w:val="000000"/>
                <w:sz w:val="20"/>
                <w:szCs w:val="20"/>
              </w:rPr>
              <w:t>Zealand spinach (A</w:t>
            </w:r>
            <w:r w:rsidRPr="00436FF2">
              <w:rPr>
                <w:color w:val="000000"/>
                <w:sz w:val="20"/>
                <w:szCs w:val="20"/>
              </w:rPr>
              <w:t>izoaceae)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Leafy Vegetables</w:t>
            </w:r>
          </w:p>
        </w:tc>
        <w:tc>
          <w:tcPr>
            <w:tcW w:w="0" w:type="auto"/>
            <w:tcBorders>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Default="0087016D" w:rsidP="00780B02">
            <w:pPr>
              <w:pStyle w:val="NoSpacing"/>
              <w:jc w:val="center"/>
              <w:rPr>
                <w:sz w:val="20"/>
                <w:szCs w:val="20"/>
              </w:rPr>
            </w:pPr>
          </w:p>
        </w:tc>
        <w:tc>
          <w:tcPr>
            <w:tcW w:w="0" w:type="auto"/>
            <w:tcBorders>
              <w:left w:val="nil"/>
              <w:right w:val="nil"/>
            </w:tcBorders>
            <w:vAlign w:val="center"/>
          </w:tcPr>
          <w:p w:rsidR="0087016D" w:rsidRPr="00F27D8E" w:rsidRDefault="0087016D" w:rsidP="00780B02">
            <w:pPr>
              <w:pStyle w:val="NoSpacing"/>
              <w:jc w:val="center"/>
              <w:rPr>
                <w:sz w:val="20"/>
                <w:szCs w:val="20"/>
              </w:rPr>
            </w:pPr>
            <w:r w:rsidRPr="00F27D8E">
              <w:rPr>
                <w:i/>
                <w:sz w:val="20"/>
                <w:szCs w:val="20"/>
              </w:rPr>
              <w:t>Uncertainty</w:t>
            </w:r>
            <w:r w:rsidRPr="004A4D1F">
              <w:rPr>
                <w:sz w:val="20"/>
                <w:szCs w:val="20"/>
                <w:vertAlign w:val="superscript"/>
              </w:rPr>
              <w:t>a</w:t>
            </w:r>
          </w:p>
        </w:tc>
        <w:tc>
          <w:tcPr>
            <w:tcW w:w="0" w:type="auto"/>
            <w:tcBorders>
              <w:left w:val="nil"/>
              <w:right w:val="nil"/>
            </w:tcBorders>
            <w:vAlign w:val="center"/>
          </w:tcPr>
          <w:p w:rsidR="0087016D" w:rsidRPr="00F27D8E" w:rsidRDefault="0087016D" w:rsidP="00780B02">
            <w:pPr>
              <w:pStyle w:val="NoSpacing"/>
              <w:jc w:val="center"/>
              <w:rPr>
                <w:sz w:val="20"/>
                <w:szCs w:val="20"/>
              </w:rPr>
            </w:pPr>
          </w:p>
        </w:tc>
        <w:tc>
          <w:tcPr>
            <w:tcW w:w="0" w:type="auto"/>
            <w:tcBorders>
              <w:left w:val="nil"/>
              <w:right w:val="nil"/>
            </w:tcBorders>
            <w:vAlign w:val="center"/>
          </w:tcPr>
          <w:p w:rsidR="0087016D" w:rsidRPr="00F27D8E" w:rsidRDefault="0087016D" w:rsidP="00780B02">
            <w:pPr>
              <w:pStyle w:val="NoSpacing"/>
              <w:jc w:val="center"/>
              <w:rPr>
                <w:sz w:val="20"/>
                <w:szCs w:val="20"/>
              </w:rPr>
            </w:pPr>
          </w:p>
        </w:tc>
        <w:tc>
          <w:tcPr>
            <w:tcW w:w="1824" w:type="dxa"/>
            <w:tcBorders>
              <w:left w:val="nil"/>
            </w:tcBorders>
            <w:vAlign w:val="center"/>
          </w:tcPr>
          <w:p w:rsidR="0087016D" w:rsidRPr="00F27D8E" w:rsidRDefault="0087016D" w:rsidP="00780B02">
            <w:pPr>
              <w:pStyle w:val="NoSpacing"/>
              <w:rPr>
                <w:sz w:val="20"/>
                <w:szCs w:val="20"/>
              </w:rPr>
            </w:pPr>
          </w:p>
        </w:tc>
        <w:tc>
          <w:tcPr>
            <w:tcW w:w="2591" w:type="dxa"/>
            <w:vAlign w:val="center"/>
          </w:tcPr>
          <w:p w:rsidR="0087016D" w:rsidRPr="00F27D8E" w:rsidRDefault="0087016D" w:rsidP="00780B02">
            <w:pPr>
              <w:pStyle w:val="NoSpacing"/>
              <w:ind w:right="-13"/>
              <w:rPr>
                <w:sz w:val="20"/>
                <w:szCs w:val="20"/>
              </w:rPr>
            </w:pPr>
            <w:r w:rsidRPr="00F27D8E">
              <w:rPr>
                <w:color w:val="000000"/>
                <w:sz w:val="20"/>
                <w:szCs w:val="20"/>
              </w:rPr>
              <w:t>Crop may be inherently attractive to bee pollinators, but 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Swiss chard (C</w:t>
            </w:r>
            <w:r w:rsidRPr="00436FF2">
              <w:rPr>
                <w:color w:val="000000"/>
                <w:sz w:val="20"/>
                <w:szCs w:val="20"/>
              </w:rPr>
              <w:t>henopodiaceae)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Leafy Vegetables</w:t>
            </w:r>
          </w:p>
        </w:tc>
        <w:tc>
          <w:tcPr>
            <w:tcW w:w="0" w:type="auto"/>
            <w:vAlign w:val="center"/>
          </w:tcPr>
          <w:p w:rsidR="0087016D" w:rsidRPr="00F27D8E" w:rsidRDefault="0087016D" w:rsidP="00780B02">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780B02">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780B02">
            <w:pPr>
              <w:pStyle w:val="NoSpacing"/>
              <w:jc w:val="center"/>
              <w:rPr>
                <w:color w:val="000000"/>
                <w:sz w:val="20"/>
                <w:szCs w:val="20"/>
              </w:rPr>
            </w:pPr>
            <w:r>
              <w:rPr>
                <w:sz w:val="20"/>
                <w:szCs w:val="20"/>
              </w:rPr>
              <w:t>N/AV</w:t>
            </w:r>
          </w:p>
        </w:tc>
        <w:tc>
          <w:tcPr>
            <w:tcW w:w="0" w:type="auto"/>
            <w:vAlign w:val="center"/>
          </w:tcPr>
          <w:p w:rsidR="0087016D" w:rsidRPr="00F27D8E" w:rsidRDefault="0087016D" w:rsidP="00780B02">
            <w:pPr>
              <w:pStyle w:val="NoSpacing"/>
              <w:jc w:val="center"/>
              <w:rPr>
                <w:color w:val="000000"/>
                <w:sz w:val="20"/>
                <w:szCs w:val="20"/>
              </w:rPr>
            </w:pPr>
            <w:r w:rsidRPr="00F27D8E">
              <w:rPr>
                <w:sz w:val="20"/>
                <w:szCs w:val="20"/>
              </w:rPr>
              <w:t>+</w:t>
            </w:r>
          </w:p>
        </w:tc>
        <w:tc>
          <w:tcPr>
            <w:tcW w:w="0" w:type="auto"/>
            <w:vAlign w:val="center"/>
          </w:tcPr>
          <w:p w:rsidR="0087016D" w:rsidRPr="00F27D8E" w:rsidRDefault="0087016D" w:rsidP="00780B02">
            <w:pPr>
              <w:pStyle w:val="NoSpacing"/>
              <w:jc w:val="center"/>
              <w:rPr>
                <w:color w:val="FF0000"/>
                <w:sz w:val="20"/>
                <w:szCs w:val="20"/>
              </w:rPr>
            </w:pPr>
            <w:r w:rsidRPr="00F27D8E">
              <w:rPr>
                <w:sz w:val="20"/>
                <w:szCs w:val="20"/>
              </w:rPr>
              <w:t>Yes</w:t>
            </w:r>
          </w:p>
        </w:tc>
        <w:tc>
          <w:tcPr>
            <w:tcW w:w="0" w:type="auto"/>
            <w:vAlign w:val="center"/>
          </w:tcPr>
          <w:p w:rsidR="0087016D" w:rsidRPr="00F27D8E" w:rsidRDefault="0087016D" w:rsidP="00780B02">
            <w:pPr>
              <w:pStyle w:val="NoSpacing"/>
              <w:jc w:val="center"/>
              <w:rPr>
                <w:color w:val="FF0000"/>
                <w:sz w:val="20"/>
                <w:szCs w:val="20"/>
              </w:rPr>
            </w:pPr>
            <w:r w:rsidRPr="00F27D8E">
              <w:rPr>
                <w:sz w:val="20"/>
                <w:szCs w:val="20"/>
              </w:rPr>
              <w:t>No</w:t>
            </w:r>
          </w:p>
        </w:tc>
        <w:tc>
          <w:tcPr>
            <w:tcW w:w="1824" w:type="dxa"/>
            <w:vAlign w:val="center"/>
          </w:tcPr>
          <w:p w:rsidR="0087016D" w:rsidRPr="00F27D8E" w:rsidRDefault="0087016D" w:rsidP="00780B02">
            <w:pPr>
              <w:pStyle w:val="NoSpacing"/>
              <w:rPr>
                <w:color w:val="FF0000"/>
                <w:sz w:val="20"/>
                <w:szCs w:val="20"/>
              </w:rPr>
            </w:pPr>
            <w:r w:rsidRPr="00F27D8E">
              <w:rPr>
                <w:sz w:val="20"/>
                <w:szCs w:val="20"/>
              </w:rPr>
              <w:t xml:space="preserve">Extrapolated from sugar beet in </w:t>
            </w:r>
            <w:r w:rsidRPr="00A80DFE">
              <w:rPr>
                <w:b/>
                <w:sz w:val="20"/>
                <w:szCs w:val="20"/>
              </w:rPr>
              <w:t>Table 1</w:t>
            </w:r>
          </w:p>
        </w:tc>
        <w:tc>
          <w:tcPr>
            <w:tcW w:w="2591" w:type="dxa"/>
            <w:vAlign w:val="center"/>
          </w:tcPr>
          <w:p w:rsidR="0087016D" w:rsidRPr="00F27D8E" w:rsidRDefault="0087016D" w:rsidP="00780B02">
            <w:pPr>
              <w:pStyle w:val="NoSpacing"/>
              <w:ind w:right="-13"/>
              <w:rPr>
                <w:color w:val="FF0000"/>
                <w:sz w:val="20"/>
                <w:szCs w:val="20"/>
              </w:rPr>
            </w:pPr>
            <w:r w:rsidRPr="00F27D8E">
              <w:rPr>
                <w:sz w:val="20"/>
                <w:szCs w:val="20"/>
              </w:rPr>
              <w:t>Crop is harvested prior to bloom when not grown for seed production. Requires pollination only for breeding; small % of acreage</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Vine spinach (B</w:t>
            </w:r>
            <w:r w:rsidRPr="00436FF2">
              <w:rPr>
                <w:color w:val="000000"/>
                <w:sz w:val="20"/>
                <w:szCs w:val="20"/>
              </w:rPr>
              <w:t>asellaceae)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Leafy Vegetables</w:t>
            </w:r>
          </w:p>
        </w:tc>
        <w:tc>
          <w:tcPr>
            <w:tcW w:w="0" w:type="auto"/>
            <w:tcBorders>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r w:rsidRPr="00E82D5F">
              <w:rPr>
                <w:i/>
                <w:sz w:val="20"/>
                <w:szCs w:val="20"/>
              </w:rPr>
              <w:t>Uncertainty</w:t>
            </w:r>
            <w:r w:rsidRPr="004A4D1F">
              <w:rPr>
                <w:sz w:val="20"/>
                <w:szCs w:val="20"/>
                <w:vertAlign w:val="superscript"/>
              </w:rPr>
              <w:t>a</w:t>
            </w: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1824" w:type="dxa"/>
            <w:tcBorders>
              <w:left w:val="nil"/>
            </w:tcBorders>
            <w:vAlign w:val="center"/>
          </w:tcPr>
          <w:p w:rsidR="0087016D" w:rsidRPr="009E0EFA" w:rsidRDefault="0087016D" w:rsidP="002B054F">
            <w:pPr>
              <w:pStyle w:val="NoSpacing"/>
              <w:ind w:right="-76"/>
              <w:rPr>
                <w:sz w:val="20"/>
                <w:szCs w:val="20"/>
              </w:rPr>
            </w:pPr>
          </w:p>
        </w:tc>
        <w:tc>
          <w:tcPr>
            <w:tcW w:w="2591" w:type="dxa"/>
            <w:vAlign w:val="center"/>
          </w:tcPr>
          <w:p w:rsidR="0087016D" w:rsidRPr="00436FF2" w:rsidRDefault="0087016D" w:rsidP="00780B02">
            <w:pPr>
              <w:pStyle w:val="NoSpacing"/>
              <w:rPr>
                <w:color w:val="000000"/>
                <w:sz w:val="20"/>
                <w:szCs w:val="20"/>
              </w:rPr>
            </w:pPr>
            <w:r>
              <w:rPr>
                <w:color w:val="000000"/>
                <w:sz w:val="20"/>
                <w:szCs w:val="20"/>
              </w:rPr>
              <w:t>Crop may be inherently attractive to bee pollinators, but 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Brussels sprouts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9E0EFA" w:rsidRDefault="0087016D" w:rsidP="002B054F">
            <w:pPr>
              <w:pStyle w:val="NoSpacing"/>
              <w:ind w:right="-76"/>
              <w:rPr>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436FF2">
              <w:rPr>
                <w:color w:val="000000"/>
                <w:sz w:val="20"/>
                <w:szCs w:val="20"/>
              </w:rPr>
              <w:t> </w:t>
            </w:r>
            <w:r>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Cavalo broccolo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9E0EFA" w:rsidRDefault="0087016D" w:rsidP="002B054F">
            <w:pPr>
              <w:pStyle w:val="NoSpacing"/>
              <w:ind w:right="-76"/>
              <w:rPr>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0E26AA">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Collards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9E0EFA" w:rsidRDefault="0087016D" w:rsidP="002B054F">
            <w:pPr>
              <w:pStyle w:val="NoSpacing"/>
              <w:ind w:right="-76"/>
              <w:rPr>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0E26AA">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K</w:t>
            </w:r>
            <w:r w:rsidRPr="00436FF2">
              <w:rPr>
                <w:color w:val="000000"/>
                <w:sz w:val="20"/>
                <w:szCs w:val="20"/>
              </w:rPr>
              <w:t xml:space="preserve">ale  </w:t>
            </w:r>
            <w:r>
              <w:rPr>
                <w:color w:val="000000"/>
                <w:sz w:val="20"/>
                <w:szCs w:val="20"/>
              </w:rPr>
              <w:t>(B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9E0EFA" w:rsidRDefault="0087016D" w:rsidP="002B054F">
            <w:pPr>
              <w:pStyle w:val="NoSpacing"/>
              <w:ind w:right="-76"/>
              <w:rPr>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0E26AA">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K</w:t>
            </w:r>
            <w:r w:rsidRPr="00436FF2">
              <w:rPr>
                <w:color w:val="000000"/>
                <w:sz w:val="20"/>
                <w:szCs w:val="20"/>
              </w:rPr>
              <w:t xml:space="preserve">ohlrabi </w:t>
            </w:r>
            <w:r>
              <w:rPr>
                <w:color w:val="000000"/>
                <w:sz w:val="20"/>
                <w:szCs w:val="20"/>
              </w:rPr>
              <w:t>(B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9E0EFA" w:rsidRDefault="0087016D" w:rsidP="002B054F">
            <w:pPr>
              <w:pStyle w:val="NoSpacing"/>
              <w:ind w:right="-76"/>
              <w:rPr>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0E26AA">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w:t>
            </w:r>
            <w:r w:rsidRPr="00436FF2">
              <w:rPr>
                <w:color w:val="000000"/>
                <w:sz w:val="20"/>
                <w:szCs w:val="20"/>
              </w:rPr>
              <w:t xml:space="preserve">izuna </w:t>
            </w:r>
            <w:r>
              <w:rPr>
                <w:color w:val="000000"/>
                <w:sz w:val="20"/>
                <w:szCs w:val="20"/>
              </w:rPr>
              <w:t>(B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9E0EFA" w:rsidRDefault="0087016D" w:rsidP="002B054F">
            <w:pPr>
              <w:pStyle w:val="NoSpacing"/>
              <w:ind w:right="-76"/>
              <w:rPr>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0E26AA">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w:t>
            </w:r>
            <w:r w:rsidRPr="00436FF2">
              <w:rPr>
                <w:color w:val="000000"/>
                <w:sz w:val="20"/>
                <w:szCs w:val="20"/>
              </w:rPr>
              <w:t xml:space="preserve">ustard greens </w:t>
            </w:r>
            <w:r>
              <w:rPr>
                <w:color w:val="000000"/>
                <w:sz w:val="20"/>
                <w:szCs w:val="20"/>
              </w:rPr>
              <w:t>(B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A80DFE" w:rsidRDefault="0087016D" w:rsidP="002B054F">
            <w:pPr>
              <w:pStyle w:val="NoSpacing"/>
              <w:ind w:right="-76"/>
              <w:rPr>
                <w:b/>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0E26AA">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w:t>
            </w:r>
            <w:r w:rsidRPr="00436FF2">
              <w:rPr>
                <w:color w:val="000000"/>
                <w:sz w:val="20"/>
                <w:szCs w:val="20"/>
              </w:rPr>
              <w:t xml:space="preserve">ustard spinach </w:t>
            </w:r>
            <w:r>
              <w:rPr>
                <w:color w:val="000000"/>
                <w:sz w:val="20"/>
                <w:szCs w:val="20"/>
              </w:rPr>
              <w:t>(B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9E0EFA" w:rsidRDefault="0087016D" w:rsidP="002B054F">
            <w:pPr>
              <w:pStyle w:val="NoSpacing"/>
              <w:ind w:right="-76"/>
              <w:rPr>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0E26AA">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R</w:t>
            </w:r>
            <w:r w:rsidRPr="00436FF2">
              <w:rPr>
                <w:color w:val="000000"/>
                <w:sz w:val="20"/>
                <w:szCs w:val="20"/>
              </w:rPr>
              <w:t xml:space="preserve">ape greens </w:t>
            </w:r>
            <w:r>
              <w:rPr>
                <w:color w:val="000000"/>
                <w:sz w:val="20"/>
                <w:szCs w:val="20"/>
              </w:rPr>
              <w:t>(B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Brassica leafy vegetables</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9E0EFA" w:rsidRDefault="0087016D" w:rsidP="00780B02">
            <w:pPr>
              <w:pStyle w:val="NoSpacing"/>
              <w:ind w:right="-76"/>
              <w:rPr>
                <w:sz w:val="20"/>
                <w:szCs w:val="20"/>
              </w:rPr>
            </w:pPr>
            <w:r w:rsidRPr="009E0EFA">
              <w:rPr>
                <w:sz w:val="20"/>
                <w:szCs w:val="20"/>
              </w:rPr>
              <w:t xml:space="preserve">Extrapolated from mustard seed and cabbage on </w:t>
            </w:r>
            <w:r w:rsidRPr="00A80DFE">
              <w:rPr>
                <w:b/>
                <w:sz w:val="20"/>
                <w:szCs w:val="20"/>
              </w:rPr>
              <w:t>Table 1</w:t>
            </w:r>
          </w:p>
        </w:tc>
        <w:tc>
          <w:tcPr>
            <w:tcW w:w="2591" w:type="dxa"/>
            <w:vAlign w:val="center"/>
          </w:tcPr>
          <w:p w:rsidR="0087016D" w:rsidRPr="00436FF2" w:rsidRDefault="0087016D" w:rsidP="00780B02">
            <w:pPr>
              <w:pStyle w:val="NoSpacing"/>
              <w:rPr>
                <w:color w:val="FF0000"/>
                <w:sz w:val="20"/>
                <w:szCs w:val="20"/>
              </w:rPr>
            </w:pPr>
            <w:r w:rsidRPr="000E26AA">
              <w:rPr>
                <w:color w:val="000000"/>
                <w:sz w:val="20"/>
                <w:szCs w:val="20"/>
              </w:rPr>
              <w:t>Harvested prior to bloom.</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Bean (lupinus) (F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Legume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1, 3</w:t>
            </w:r>
            <w:r>
              <w:rPr>
                <w:color w:val="000000"/>
                <w:sz w:val="20"/>
                <w:szCs w:val="20"/>
              </w:rPr>
              <w:t>, 91</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w:t>
            </w:r>
            <w:r w:rsidRPr="00436FF2">
              <w:rPr>
                <w:color w:val="000000"/>
                <w:sz w:val="20"/>
                <w:szCs w:val="20"/>
              </w:rPr>
              <w:t xml:space="preserve">ean (vigna) </w:t>
            </w:r>
            <w:r>
              <w:rPr>
                <w:color w:val="000000"/>
                <w:sz w:val="20"/>
                <w:szCs w:val="20"/>
              </w:rPr>
              <w:t>(F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Legume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1, 3</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G</w:t>
            </w:r>
            <w:r w:rsidRPr="00436FF2">
              <w:rPr>
                <w:color w:val="000000"/>
                <w:sz w:val="20"/>
                <w:szCs w:val="20"/>
              </w:rPr>
              <w:t xml:space="preserve">uar </w:t>
            </w:r>
            <w:r>
              <w:rPr>
                <w:color w:val="000000"/>
                <w:sz w:val="20"/>
                <w:szCs w:val="20"/>
              </w:rPr>
              <w:t>(F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Legume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4F12CB">
              <w:rPr>
                <w:color w:val="000000"/>
                <w:sz w:val="20"/>
                <w:szCs w:val="20"/>
              </w:rPr>
              <w:t xml:space="preserve">Extrapolated from </w:t>
            </w:r>
            <w:r>
              <w:rPr>
                <w:color w:val="000000"/>
                <w:sz w:val="20"/>
                <w:szCs w:val="20"/>
              </w:rPr>
              <w:t>Bean (lupinus) above</w:t>
            </w:r>
          </w:p>
        </w:tc>
        <w:tc>
          <w:tcPr>
            <w:tcW w:w="2591" w:type="dxa"/>
            <w:vAlign w:val="bottom"/>
          </w:tcPr>
          <w:p w:rsidR="0087016D" w:rsidRPr="00436FF2" w:rsidRDefault="0087016D" w:rsidP="00780B02">
            <w:pPr>
              <w:pStyle w:val="NoSpacing"/>
              <w:ind w:right="-1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J</w:t>
            </w:r>
            <w:r w:rsidRPr="00436FF2">
              <w:rPr>
                <w:color w:val="000000"/>
                <w:sz w:val="20"/>
                <w:szCs w:val="20"/>
              </w:rPr>
              <w:t xml:space="preserve">ackbean </w:t>
            </w:r>
            <w:r>
              <w:rPr>
                <w:color w:val="000000"/>
                <w:sz w:val="20"/>
                <w:szCs w:val="20"/>
              </w:rPr>
              <w:t>(F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Legume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482D96">
              <w:rPr>
                <w:color w:val="000000"/>
                <w:sz w:val="20"/>
                <w:szCs w:val="20"/>
              </w:rPr>
              <w:t>Extrapolated from Bean (lupinus)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L</w:t>
            </w:r>
            <w:r w:rsidRPr="00436FF2">
              <w:rPr>
                <w:color w:val="000000"/>
                <w:sz w:val="20"/>
                <w:szCs w:val="20"/>
              </w:rPr>
              <w:t xml:space="preserve">ablab bean </w:t>
            </w:r>
            <w:r>
              <w:rPr>
                <w:color w:val="000000"/>
                <w:sz w:val="20"/>
                <w:szCs w:val="20"/>
              </w:rPr>
              <w:t>(F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Legume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482D96">
              <w:rPr>
                <w:color w:val="000000"/>
                <w:sz w:val="20"/>
                <w:szCs w:val="20"/>
              </w:rPr>
              <w:t>Extrapolated from Bean (lupinus)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w:t>
            </w:r>
            <w:r w:rsidRPr="00436FF2">
              <w:rPr>
                <w:color w:val="000000"/>
                <w:sz w:val="20"/>
                <w:szCs w:val="20"/>
              </w:rPr>
              <w:t xml:space="preserve">igeon pea </w:t>
            </w:r>
            <w:r>
              <w:rPr>
                <w:color w:val="000000"/>
                <w:sz w:val="20"/>
                <w:szCs w:val="20"/>
              </w:rPr>
              <w:t>(F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Legume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482D96">
              <w:rPr>
                <w:color w:val="000000"/>
                <w:sz w:val="20"/>
                <w:szCs w:val="20"/>
              </w:rPr>
              <w:t>Extrapolated from Bean (lupinus)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S</w:t>
            </w:r>
            <w:r w:rsidRPr="00436FF2">
              <w:rPr>
                <w:color w:val="000000"/>
                <w:sz w:val="20"/>
                <w:szCs w:val="20"/>
              </w:rPr>
              <w:t xml:space="preserve">word bean </w:t>
            </w:r>
            <w:r>
              <w:rPr>
                <w:color w:val="000000"/>
                <w:sz w:val="20"/>
                <w:szCs w:val="20"/>
              </w:rPr>
              <w:t>(F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Legume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482D96">
              <w:rPr>
                <w:color w:val="000000"/>
                <w:sz w:val="20"/>
                <w:szCs w:val="20"/>
              </w:rPr>
              <w:t>Extrapolated from Bean (lupinus) above</w:t>
            </w:r>
          </w:p>
        </w:tc>
        <w:tc>
          <w:tcPr>
            <w:tcW w:w="2591" w:type="dxa"/>
            <w:vAlign w:val="bottom"/>
          </w:tcPr>
          <w:p w:rsidR="0087016D" w:rsidRPr="00436FF2" w:rsidRDefault="0087016D" w:rsidP="00780B02">
            <w:pPr>
              <w:pStyle w:val="NoSpacing"/>
              <w:ind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African eggplant (S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5543AA">
              <w:rPr>
                <w:sz w:val="20"/>
                <w:szCs w:val="20"/>
              </w:rPr>
              <w:t>Extrapolated from entry for eggplant</w:t>
            </w:r>
            <w:r>
              <w:rPr>
                <w:sz w:val="20"/>
                <w:szCs w:val="20"/>
              </w:rPr>
              <w:t xml:space="preserve"> in</w:t>
            </w:r>
            <w:r w:rsidRPr="005543AA">
              <w:rPr>
                <w:sz w:val="20"/>
                <w:szCs w:val="20"/>
              </w:rPr>
              <w:t xml:space="preserve"> </w:t>
            </w:r>
            <w:r w:rsidRPr="00A80DFE">
              <w:rPr>
                <w:b/>
                <w:sz w:val="20"/>
                <w:szCs w:val="20"/>
              </w:rPr>
              <w:t>Table 1</w:t>
            </w:r>
          </w:p>
        </w:tc>
        <w:tc>
          <w:tcPr>
            <w:tcW w:w="2591" w:type="dxa"/>
            <w:vAlign w:val="bottom"/>
          </w:tcPr>
          <w:p w:rsidR="0087016D" w:rsidRPr="00436FF2" w:rsidRDefault="0087016D" w:rsidP="00780B02">
            <w:pPr>
              <w:pStyle w:val="NoSpacing"/>
              <w:rPr>
                <w:color w:val="FF0000"/>
                <w:sz w:val="20"/>
                <w:szCs w:val="20"/>
              </w:rPr>
            </w:pPr>
            <w:r w:rsidRPr="00436FF2">
              <w:rPr>
                <w:color w:val="000000"/>
                <w:sz w:val="20"/>
                <w:szCs w:val="20"/>
              </w:rPr>
              <w:t> </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w:t>
            </w:r>
            <w:r w:rsidRPr="00436FF2">
              <w:rPr>
                <w:color w:val="000000"/>
                <w:sz w:val="20"/>
                <w:szCs w:val="20"/>
              </w:rPr>
              <w:t xml:space="preserve">ush tomato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9378A6">
              <w:rPr>
                <w:sz w:val="20"/>
                <w:szCs w:val="20"/>
              </w:rPr>
              <w:t>Extrapolated from entry for eggplant</w:t>
            </w:r>
            <w:r>
              <w:rPr>
                <w:sz w:val="20"/>
                <w:szCs w:val="20"/>
              </w:rPr>
              <w:t xml:space="preserve"> in</w:t>
            </w:r>
            <w:r w:rsidRPr="009378A6">
              <w:rPr>
                <w:sz w:val="20"/>
                <w:szCs w:val="20"/>
              </w:rPr>
              <w:t xml:space="preserve"> </w:t>
            </w:r>
            <w:r w:rsidRPr="00A80DFE">
              <w:rPr>
                <w:b/>
                <w:sz w:val="20"/>
                <w:szCs w:val="20"/>
              </w:rPr>
              <w:t>Table 1</w:t>
            </w:r>
          </w:p>
        </w:tc>
        <w:tc>
          <w:tcPr>
            <w:tcW w:w="2591" w:type="dxa"/>
            <w:vAlign w:val="bottom"/>
          </w:tcPr>
          <w:p w:rsidR="0087016D" w:rsidRPr="00A80DFE" w:rsidRDefault="0087016D" w:rsidP="00780B02">
            <w:pPr>
              <w:pStyle w:val="NoSpacing"/>
              <w:ind w:right="-13"/>
              <w:rPr>
                <w:sz w:val="20"/>
                <w:szCs w:val="20"/>
              </w:rPr>
            </w:pPr>
            <w:r w:rsidRPr="00A80DFE">
              <w:rPr>
                <w:sz w:val="20"/>
                <w:szCs w:val="20"/>
              </w:rPr>
              <w:t>Tomatoes grown in green houses require pollination by managed bumble bees</w:t>
            </w:r>
            <w:r>
              <w:rPr>
                <w:sz w:val="20"/>
                <w:szCs w:val="20"/>
              </w:rPr>
              <w:t>.</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w:t>
            </w:r>
            <w:r w:rsidRPr="00436FF2">
              <w:rPr>
                <w:color w:val="000000"/>
                <w:sz w:val="20"/>
                <w:szCs w:val="20"/>
              </w:rPr>
              <w:t xml:space="preserve">ocona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9378A6">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w:t>
            </w:r>
            <w:r w:rsidRPr="00436FF2">
              <w:rPr>
                <w:color w:val="000000"/>
                <w:sz w:val="20"/>
                <w:szCs w:val="20"/>
              </w:rPr>
              <w:t xml:space="preserve">urrant tomato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00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sidRPr="009378A6">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sz w:val="20"/>
                <w:szCs w:val="20"/>
              </w:rPr>
            </w:pPr>
            <w:r>
              <w:rPr>
                <w:color w:val="000000"/>
                <w:sz w:val="20"/>
                <w:szCs w:val="20"/>
              </w:rPr>
              <w:t>G</w:t>
            </w:r>
            <w:r w:rsidRPr="00436FF2">
              <w:rPr>
                <w:color w:val="000000"/>
                <w:sz w:val="20"/>
                <w:szCs w:val="20"/>
              </w:rPr>
              <w:t xml:space="preserve">arden huckleberry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1824" w:type="dxa"/>
            <w:vAlign w:val="center"/>
          </w:tcPr>
          <w:p w:rsidR="0087016D" w:rsidRPr="00A80DFE" w:rsidRDefault="0087016D" w:rsidP="0032582A">
            <w:pPr>
              <w:pStyle w:val="NoSpacing"/>
              <w:rPr>
                <w:b/>
                <w:sz w:val="20"/>
                <w:szCs w:val="20"/>
              </w:rPr>
            </w:pPr>
            <w:r w:rsidRPr="009378A6">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rPr>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sz w:val="20"/>
                <w:szCs w:val="20"/>
              </w:rPr>
            </w:pPr>
            <w:r>
              <w:rPr>
                <w:color w:val="000000"/>
                <w:sz w:val="20"/>
                <w:szCs w:val="20"/>
              </w:rPr>
              <w:t>G</w:t>
            </w:r>
            <w:r w:rsidRPr="00436FF2">
              <w:rPr>
                <w:color w:val="000000"/>
                <w:sz w:val="20"/>
                <w:szCs w:val="20"/>
              </w:rPr>
              <w:t xml:space="preserve">oji berry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C72EBA" w:rsidRDefault="0087016D" w:rsidP="00780B02">
            <w:pPr>
              <w:jc w:val="center"/>
              <w:rPr>
                <w:sz w:val="20"/>
                <w:szCs w:val="20"/>
              </w:rPr>
            </w:pPr>
            <w:r w:rsidRPr="00C72EBA">
              <w:rPr>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sz w:val="20"/>
                <w:szCs w:val="20"/>
              </w:rPr>
            </w:pPr>
            <w:r w:rsidRPr="009378A6">
              <w:rPr>
                <w:sz w:val="20"/>
                <w:szCs w:val="20"/>
              </w:rPr>
              <w:t>Extrapolated from entry for eggplant</w:t>
            </w:r>
            <w:r>
              <w:rPr>
                <w:sz w:val="20"/>
                <w:szCs w:val="20"/>
              </w:rPr>
              <w:t xml:space="preserve"> in</w:t>
            </w:r>
            <w:r w:rsidRPr="009378A6">
              <w:rPr>
                <w:sz w:val="20"/>
                <w:szCs w:val="20"/>
              </w:rPr>
              <w:t xml:space="preserve"> </w:t>
            </w:r>
            <w:r w:rsidRPr="00A80DFE">
              <w:rPr>
                <w:b/>
                <w:sz w:val="20"/>
                <w:szCs w:val="20"/>
              </w:rPr>
              <w:t>Table 1</w:t>
            </w:r>
          </w:p>
        </w:tc>
        <w:tc>
          <w:tcPr>
            <w:tcW w:w="2591" w:type="dxa"/>
            <w:vAlign w:val="bottom"/>
          </w:tcPr>
          <w:p w:rsidR="0087016D" w:rsidRPr="00436FF2" w:rsidRDefault="0087016D" w:rsidP="00780B02">
            <w:pPr>
              <w:pStyle w:val="NoSpacing"/>
              <w:ind w:left="-88" w:right="-103"/>
              <w:rPr>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sz w:val="20"/>
                <w:szCs w:val="20"/>
              </w:rPr>
            </w:pPr>
            <w:r>
              <w:rPr>
                <w:color w:val="000000"/>
                <w:sz w:val="20"/>
                <w:szCs w:val="20"/>
              </w:rPr>
              <w:t>G</w:t>
            </w:r>
            <w:r w:rsidRPr="00436FF2">
              <w:rPr>
                <w:color w:val="000000"/>
                <w:sz w:val="20"/>
                <w:szCs w:val="20"/>
              </w:rPr>
              <w:t xml:space="preserve">roundcherry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B3578C">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sz w:val="20"/>
                <w:szCs w:val="20"/>
              </w:rPr>
            </w:pPr>
            <w:r w:rsidRPr="009378A6">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rPr>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sz w:val="20"/>
                <w:szCs w:val="20"/>
              </w:rPr>
            </w:pPr>
            <w:r>
              <w:rPr>
                <w:color w:val="000000"/>
                <w:sz w:val="20"/>
                <w:szCs w:val="20"/>
              </w:rPr>
              <w:t>Martynia (P</w:t>
            </w:r>
            <w:r w:rsidRPr="00436FF2">
              <w:rPr>
                <w:color w:val="000000"/>
                <w:sz w:val="20"/>
                <w:szCs w:val="20"/>
              </w:rPr>
              <w:t>edaliaceae)</w:t>
            </w:r>
          </w:p>
        </w:tc>
        <w:tc>
          <w:tcPr>
            <w:tcW w:w="0" w:type="auto"/>
            <w:vAlign w:val="center"/>
          </w:tcPr>
          <w:p w:rsidR="0087016D" w:rsidRDefault="0087016D" w:rsidP="005B0CE6">
            <w:pPr>
              <w:pStyle w:val="NoSpacing"/>
              <w:jc w:val="center"/>
              <w:rPr>
                <w:sz w:val="20"/>
                <w:szCs w:val="20"/>
              </w:rPr>
            </w:pPr>
            <w:r w:rsidRPr="00436FF2">
              <w:rPr>
                <w:color w:val="000000"/>
                <w:sz w:val="20"/>
                <w:szCs w:val="20"/>
              </w:rPr>
              <w:t>Fruiting vegetable</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B3578C"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E82D5F">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032544" w:rsidRDefault="0087016D" w:rsidP="00780B02">
            <w:pPr>
              <w:pStyle w:val="NoSpacing"/>
              <w:rPr>
                <w:sz w:val="20"/>
                <w:szCs w:val="20"/>
              </w:rPr>
            </w:pPr>
          </w:p>
        </w:tc>
        <w:tc>
          <w:tcPr>
            <w:tcW w:w="2591" w:type="dxa"/>
            <w:tcBorders>
              <w:left w:val="nil"/>
            </w:tcBorders>
            <w:vAlign w:val="bottom"/>
          </w:tcPr>
          <w:p w:rsidR="0087016D" w:rsidRPr="00436FF2" w:rsidRDefault="0087016D" w:rsidP="00780B02">
            <w:pPr>
              <w:pStyle w:val="NoSpacing"/>
              <w:ind w:right="-13"/>
              <w:rPr>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sz w:val="20"/>
                <w:szCs w:val="20"/>
              </w:rPr>
            </w:pPr>
            <w:r>
              <w:rPr>
                <w:color w:val="000000"/>
                <w:sz w:val="20"/>
                <w:szCs w:val="20"/>
              </w:rPr>
              <w:t>N</w:t>
            </w:r>
            <w:r w:rsidRPr="00436FF2">
              <w:rPr>
                <w:color w:val="000000"/>
                <w:sz w:val="20"/>
                <w:szCs w:val="20"/>
              </w:rPr>
              <w:t xml:space="preserve">aranjilla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B3578C">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sz w:val="20"/>
                <w:szCs w:val="20"/>
              </w:rPr>
            </w:pPr>
            <w:r w:rsidRPr="00032544">
              <w:rPr>
                <w:sz w:val="20"/>
                <w:szCs w:val="20"/>
              </w:rPr>
              <w:t>Extrapolated from entry for eggplant</w:t>
            </w:r>
            <w:r>
              <w:rPr>
                <w:sz w:val="20"/>
                <w:szCs w:val="20"/>
              </w:rPr>
              <w:t xml:space="preserve"> in</w:t>
            </w:r>
            <w:r w:rsidRPr="00032544">
              <w:rPr>
                <w:sz w:val="20"/>
                <w:szCs w:val="20"/>
              </w:rPr>
              <w:t xml:space="preserve"> </w:t>
            </w:r>
            <w:r w:rsidRPr="00A80DFE">
              <w:rPr>
                <w:b/>
                <w:sz w:val="20"/>
                <w:szCs w:val="20"/>
              </w:rPr>
              <w:t>Table 1</w:t>
            </w:r>
          </w:p>
        </w:tc>
        <w:tc>
          <w:tcPr>
            <w:tcW w:w="2591" w:type="dxa"/>
            <w:vAlign w:val="bottom"/>
          </w:tcPr>
          <w:p w:rsidR="0087016D" w:rsidRPr="00436FF2" w:rsidRDefault="0087016D" w:rsidP="00780B02">
            <w:pPr>
              <w:pStyle w:val="NoSpacing"/>
              <w:ind w:right="-13"/>
              <w:rPr>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sz w:val="20"/>
                <w:szCs w:val="20"/>
              </w:rPr>
            </w:pPr>
            <w:r>
              <w:rPr>
                <w:color w:val="000000"/>
                <w:sz w:val="20"/>
                <w:szCs w:val="20"/>
              </w:rPr>
              <w:t>P</w:t>
            </w:r>
            <w:r w:rsidRPr="00436FF2">
              <w:rPr>
                <w:color w:val="000000"/>
                <w:sz w:val="20"/>
                <w:szCs w:val="20"/>
              </w:rPr>
              <w:t xml:space="preserve">ea eggplant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B3578C">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sz w:val="20"/>
                <w:szCs w:val="20"/>
              </w:rPr>
            </w:pPr>
            <w:r w:rsidRPr="00032544">
              <w:rPr>
                <w:sz w:val="20"/>
                <w:szCs w:val="20"/>
              </w:rPr>
              <w:t>Extrapolated from entry for eggplant</w:t>
            </w:r>
            <w:r>
              <w:rPr>
                <w:sz w:val="20"/>
                <w:szCs w:val="20"/>
              </w:rPr>
              <w:t xml:space="preserve"> in</w:t>
            </w:r>
            <w:r w:rsidRPr="00032544">
              <w:rPr>
                <w:sz w:val="20"/>
                <w:szCs w:val="20"/>
              </w:rPr>
              <w:t xml:space="preserve"> </w:t>
            </w:r>
            <w:r w:rsidRPr="00A80DFE">
              <w:rPr>
                <w:b/>
                <w:sz w:val="20"/>
                <w:szCs w:val="20"/>
              </w:rPr>
              <w:t>Table 1</w:t>
            </w:r>
          </w:p>
        </w:tc>
        <w:tc>
          <w:tcPr>
            <w:tcW w:w="2591" w:type="dxa"/>
            <w:vAlign w:val="bottom"/>
          </w:tcPr>
          <w:p w:rsidR="0087016D" w:rsidRPr="00436FF2" w:rsidRDefault="0087016D" w:rsidP="00780B02">
            <w:pPr>
              <w:pStyle w:val="NoSpacing"/>
              <w:ind w:left="-88" w:right="-103"/>
              <w:rPr>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sz w:val="20"/>
                <w:szCs w:val="20"/>
              </w:rPr>
            </w:pPr>
            <w:r>
              <w:rPr>
                <w:color w:val="000000"/>
                <w:sz w:val="20"/>
                <w:szCs w:val="20"/>
              </w:rPr>
              <w:t>P</w:t>
            </w:r>
            <w:r w:rsidRPr="00436FF2">
              <w:rPr>
                <w:color w:val="000000"/>
                <w:sz w:val="20"/>
                <w:szCs w:val="20"/>
              </w:rPr>
              <w:t xml:space="preserve">epino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B3578C">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sz w:val="20"/>
                <w:szCs w:val="20"/>
              </w:rPr>
            </w:pPr>
            <w:r w:rsidRPr="005543AA">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rPr>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w:t>
            </w:r>
            <w:r w:rsidRPr="00436FF2">
              <w:rPr>
                <w:color w:val="000000"/>
                <w:sz w:val="20"/>
                <w:szCs w:val="20"/>
              </w:rPr>
              <w:t xml:space="preserve">ell pepper </w:t>
            </w:r>
            <w:r>
              <w:rPr>
                <w:color w:val="000000"/>
                <w:sz w:val="20"/>
                <w:szCs w:val="20"/>
              </w:rPr>
              <w:t>(S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sidRPr="005543AA">
              <w:rPr>
                <w:sz w:val="20"/>
                <w:szCs w:val="20"/>
              </w:rPr>
              <w:t>Extrapolated from entry for eggplant</w:t>
            </w:r>
            <w:r>
              <w:rPr>
                <w:sz w:val="20"/>
                <w:szCs w:val="20"/>
              </w:rPr>
              <w:t xml:space="preserve"> in</w:t>
            </w:r>
            <w:r w:rsidRPr="005543AA">
              <w:rPr>
                <w:sz w:val="20"/>
                <w:szCs w:val="20"/>
              </w:rPr>
              <w:t xml:space="preserve"> </w:t>
            </w:r>
            <w:r w:rsidRPr="00A80DFE">
              <w:rPr>
                <w:b/>
                <w:sz w:val="20"/>
                <w:szCs w:val="20"/>
              </w:rPr>
              <w:t>Table 1</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Roselle (M</w:t>
            </w:r>
            <w:r w:rsidRPr="00436FF2">
              <w:rPr>
                <w:color w:val="000000"/>
                <w:sz w:val="20"/>
                <w:szCs w:val="20"/>
              </w:rPr>
              <w:t>alvaceae)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A14A3E"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A14A3E"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sz w:val="20"/>
                <w:szCs w:val="20"/>
              </w:rPr>
              <w:t>7</w:t>
            </w:r>
            <w:r>
              <w:rPr>
                <w:sz w:val="20"/>
                <w:szCs w:val="20"/>
              </w:rPr>
              <w:t>1</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Scarlet eggplant (S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sidRPr="00B063A2">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ind w:right="-1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Sunberry (S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sidRPr="00B063A2">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w:t>
            </w:r>
            <w:r w:rsidRPr="00436FF2">
              <w:rPr>
                <w:color w:val="000000"/>
                <w:sz w:val="20"/>
                <w:szCs w:val="20"/>
              </w:rPr>
              <w:t>oma</w:t>
            </w:r>
            <w:r>
              <w:rPr>
                <w:color w:val="000000"/>
                <w:sz w:val="20"/>
                <w:szCs w:val="20"/>
              </w:rPr>
              <w:t>tillo  (S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sidRPr="00B063A2">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Tree tomato (S</w:t>
            </w:r>
            <w:r w:rsidRPr="00436FF2">
              <w:rPr>
                <w:color w:val="000000"/>
                <w:sz w:val="20"/>
                <w:szCs w:val="20"/>
              </w:rPr>
              <w:t>olanaceae)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Fruiting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sidRPr="00B063A2">
              <w:rPr>
                <w:sz w:val="20"/>
                <w:szCs w:val="20"/>
              </w:rPr>
              <w:t xml:space="preserve">Extrapolated from entry for eggplant </w:t>
            </w:r>
            <w:r>
              <w:rPr>
                <w:sz w:val="20"/>
                <w:szCs w:val="20"/>
              </w:rPr>
              <w:t xml:space="preserve">in </w:t>
            </w:r>
            <w:r w:rsidRPr="00A80DFE">
              <w:rPr>
                <w:b/>
                <w:sz w:val="20"/>
                <w:szCs w:val="20"/>
              </w:rPr>
              <w:t>Table 1</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Chayote (C</w:t>
            </w:r>
            <w:r w:rsidRPr="00436FF2">
              <w:rPr>
                <w:color w:val="000000"/>
                <w:sz w:val="20"/>
                <w:szCs w:val="20"/>
              </w:rPr>
              <w:t>ucurbitaceae)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Cucurbit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Citron melon (C</w:t>
            </w:r>
            <w:r w:rsidRPr="00436FF2">
              <w:rPr>
                <w:color w:val="000000"/>
                <w:sz w:val="20"/>
                <w:szCs w:val="20"/>
              </w:rPr>
              <w:t>ucurbitaceae) = watermelon</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Cucurbit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Momordica spp. (C</w:t>
            </w:r>
            <w:r w:rsidRPr="00436FF2">
              <w:rPr>
                <w:color w:val="000000"/>
                <w:sz w:val="20"/>
                <w:szCs w:val="20"/>
              </w:rPr>
              <w:t>ucurbitaceae)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Cucurbit vegetable</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Calamondin (R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9</w:t>
            </w:r>
          </w:p>
        </w:tc>
        <w:tc>
          <w:tcPr>
            <w:tcW w:w="2591" w:type="dxa"/>
            <w:vAlign w:val="bottom"/>
          </w:tcPr>
          <w:p w:rsidR="0087016D" w:rsidRPr="00436FF2" w:rsidRDefault="0087016D" w:rsidP="00780B02">
            <w:pPr>
              <w:pStyle w:val="NoSpacing"/>
              <w:rPr>
                <w:color w:val="FF0000"/>
                <w:sz w:val="20"/>
                <w:szCs w:val="20"/>
              </w:rPr>
            </w:pPr>
            <w:r w:rsidRPr="00436FF2">
              <w:rPr>
                <w:color w:val="FF0000"/>
                <w:sz w:val="20"/>
                <w:szCs w:val="20"/>
              </w:rPr>
              <w:t xml:space="preserve"> </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w:t>
            </w:r>
            <w:r w:rsidRPr="00436FF2">
              <w:rPr>
                <w:color w:val="000000"/>
                <w:sz w:val="20"/>
                <w:szCs w:val="20"/>
              </w:rPr>
              <w:t xml:space="preserve">itron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w:t>
            </w:r>
            <w:r w:rsidRPr="00436FF2">
              <w:rPr>
                <w:color w:val="000000"/>
                <w:sz w:val="20"/>
                <w:szCs w:val="20"/>
              </w:rPr>
              <w:t xml:space="preserve">itrus hybrids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K</w:t>
            </w:r>
            <w:r w:rsidRPr="00436FF2">
              <w:rPr>
                <w:color w:val="000000"/>
                <w:sz w:val="20"/>
                <w:szCs w:val="20"/>
              </w:rPr>
              <w:t xml:space="preserve">umquat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w:t>
            </w:r>
            <w:r w:rsidRPr="00436FF2">
              <w:rPr>
                <w:color w:val="000000"/>
                <w:sz w:val="20"/>
                <w:szCs w:val="20"/>
              </w:rPr>
              <w:t xml:space="preserve">editerranean mandarin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w:t>
            </w:r>
            <w:r w:rsidRPr="00436FF2">
              <w:rPr>
                <w:color w:val="000000"/>
                <w:sz w:val="20"/>
                <w:szCs w:val="20"/>
              </w:rPr>
              <w:t xml:space="preserve">ount white lime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N</w:t>
            </w:r>
            <w:r w:rsidRPr="00436FF2">
              <w:rPr>
                <w:color w:val="000000"/>
                <w:sz w:val="20"/>
                <w:szCs w:val="20"/>
              </w:rPr>
              <w:t xml:space="preserve">ew guinea wild lime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w:t>
            </w:r>
            <w:r w:rsidRPr="00436FF2">
              <w:rPr>
                <w:color w:val="000000"/>
                <w:sz w:val="20"/>
                <w:szCs w:val="20"/>
              </w:rPr>
              <w:t xml:space="preserve">angelo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w:t>
            </w:r>
            <w:r w:rsidRPr="00436FF2">
              <w:rPr>
                <w:color w:val="000000"/>
                <w:sz w:val="20"/>
                <w:szCs w:val="20"/>
              </w:rPr>
              <w:t xml:space="preserve">angor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U</w:t>
            </w:r>
            <w:r w:rsidRPr="00436FF2">
              <w:rPr>
                <w:color w:val="000000"/>
                <w:sz w:val="20"/>
                <w:szCs w:val="20"/>
              </w:rPr>
              <w:t xml:space="preserve">niq fruit </w:t>
            </w:r>
            <w:r>
              <w:rPr>
                <w:color w:val="000000"/>
                <w:sz w:val="20"/>
                <w:szCs w:val="20"/>
              </w:rPr>
              <w:t>(R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Citrus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32582A">
            <w:pPr>
              <w:pStyle w:val="NoSpacing"/>
              <w:rPr>
                <w:color w:val="FF0000"/>
                <w:sz w:val="20"/>
                <w:szCs w:val="20"/>
              </w:rPr>
            </w:pPr>
            <w:r>
              <w:rPr>
                <w:color w:val="000000"/>
                <w:sz w:val="20"/>
                <w:szCs w:val="20"/>
              </w:rPr>
              <w:t>E</w:t>
            </w:r>
            <w:r w:rsidRPr="00436FF2">
              <w:rPr>
                <w:color w:val="000000"/>
                <w:sz w:val="20"/>
                <w:szCs w:val="20"/>
              </w:rPr>
              <w:t>xtrapolated from entry above</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A</w:t>
            </w:r>
            <w:r w:rsidRPr="00436FF2">
              <w:rPr>
                <w:color w:val="000000"/>
                <w:sz w:val="20"/>
                <w:szCs w:val="20"/>
              </w:rPr>
              <w:t>zarole</w:t>
            </w:r>
            <w:r>
              <w:rPr>
                <w:color w:val="000000"/>
                <w:sz w:val="20"/>
                <w:szCs w:val="20"/>
              </w:rPr>
              <w:t xml:space="preserve">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Pome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2B054F">
            <w:pPr>
              <w:pStyle w:val="NoSpacing"/>
              <w:rPr>
                <w:color w:val="FF0000"/>
                <w:sz w:val="20"/>
                <w:szCs w:val="20"/>
              </w:rPr>
            </w:pPr>
            <w:r>
              <w:rPr>
                <w:color w:val="000000"/>
                <w:sz w:val="20"/>
                <w:szCs w:val="20"/>
              </w:rPr>
              <w:t>Extrapolated from</w:t>
            </w:r>
            <w:r w:rsidRPr="00436FF2">
              <w:rPr>
                <w:color w:val="000000"/>
                <w:sz w:val="20"/>
                <w:szCs w:val="20"/>
              </w:rPr>
              <w:t xml:space="preserve"> apple </w:t>
            </w:r>
            <w:r>
              <w:rPr>
                <w:color w:val="000000"/>
                <w:sz w:val="20"/>
                <w:szCs w:val="20"/>
              </w:rPr>
              <w:t>in</w:t>
            </w:r>
            <w:r w:rsidRPr="00436FF2">
              <w:rPr>
                <w:color w:val="000000"/>
                <w:sz w:val="20"/>
                <w:szCs w:val="20"/>
              </w:rPr>
              <w:t xml:space="preserve">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Crabapple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Pome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Yes</w:t>
            </w:r>
          </w:p>
        </w:tc>
        <w:tc>
          <w:tcPr>
            <w:tcW w:w="1824" w:type="dxa"/>
            <w:vAlign w:val="center"/>
          </w:tcPr>
          <w:p w:rsidR="0087016D" w:rsidRDefault="0087016D" w:rsidP="00780B02">
            <w:pPr>
              <w:pStyle w:val="NoSpacing"/>
              <w:rPr>
                <w:b/>
                <w:color w:val="000000"/>
                <w:sz w:val="20"/>
                <w:szCs w:val="20"/>
              </w:rPr>
            </w:pPr>
            <w:r w:rsidRPr="0032582A">
              <w:rPr>
                <w:color w:val="000000"/>
                <w:sz w:val="20"/>
                <w:szCs w:val="20"/>
              </w:rPr>
              <w:t>95</w:t>
            </w:r>
            <w:r>
              <w:rPr>
                <w:color w:val="000000"/>
                <w:sz w:val="20"/>
                <w:szCs w:val="20"/>
              </w:rPr>
              <w:t xml:space="preserve">, </w:t>
            </w:r>
            <w:r w:rsidRPr="00974427">
              <w:rPr>
                <w:color w:val="000000"/>
                <w:sz w:val="20"/>
                <w:szCs w:val="20"/>
              </w:rPr>
              <w:t xml:space="preserve">Extrapolated from apple in </w:t>
            </w:r>
            <w:r w:rsidRPr="00A80DFE">
              <w:rPr>
                <w:b/>
                <w:color w:val="000000"/>
                <w:sz w:val="20"/>
                <w:szCs w:val="20"/>
              </w:rPr>
              <w:t>Table 1</w:t>
            </w:r>
            <w:r>
              <w:rPr>
                <w:b/>
                <w:color w:val="000000"/>
                <w:sz w:val="20"/>
                <w:szCs w:val="20"/>
              </w:rPr>
              <w:t>;</w:t>
            </w:r>
          </w:p>
          <w:p w:rsidR="0087016D" w:rsidRPr="00436FF2" w:rsidRDefault="0087016D" w:rsidP="00780B02">
            <w:pPr>
              <w:pStyle w:val="NoSpacing"/>
              <w:rPr>
                <w:color w:val="FF0000"/>
                <w:sz w:val="20"/>
                <w:szCs w:val="20"/>
              </w:rPr>
            </w:pP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L</w:t>
            </w:r>
            <w:r w:rsidRPr="00436FF2">
              <w:rPr>
                <w:color w:val="000000"/>
                <w:sz w:val="20"/>
                <w:szCs w:val="20"/>
              </w:rPr>
              <w:t>oquat (</w:t>
            </w:r>
            <w:r>
              <w:rPr>
                <w:color w:val="000000"/>
                <w:sz w:val="20"/>
                <w:szCs w:val="20"/>
              </w:rPr>
              <w:t>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Pome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2B054F">
            <w:pPr>
              <w:pStyle w:val="NoSpacing"/>
              <w:rPr>
                <w:color w:val="FF0000"/>
                <w:sz w:val="20"/>
                <w:szCs w:val="20"/>
              </w:rPr>
            </w:pPr>
            <w:r w:rsidRPr="00974427">
              <w:rPr>
                <w:color w:val="000000"/>
                <w:sz w:val="20"/>
                <w:szCs w:val="20"/>
              </w:rPr>
              <w:t xml:space="preserve">Extrapolated from apple in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Mayhaw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Pome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 xml:space="preserve">Extrapolated from apple in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Medlar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Pome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2B054F">
            <w:pPr>
              <w:pStyle w:val="NoSpacing"/>
              <w:rPr>
                <w:color w:val="FF0000"/>
                <w:sz w:val="20"/>
                <w:szCs w:val="20"/>
              </w:rPr>
            </w:pPr>
            <w:r w:rsidRPr="00974427">
              <w:rPr>
                <w:color w:val="000000"/>
                <w:sz w:val="20"/>
                <w:szCs w:val="20"/>
              </w:rPr>
              <w:t xml:space="preserve">Extrapolated from apple in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A</w:t>
            </w:r>
            <w:r w:rsidRPr="00436FF2">
              <w:rPr>
                <w:color w:val="000000"/>
                <w:sz w:val="20"/>
                <w:szCs w:val="20"/>
              </w:rPr>
              <w:t>sian pear (</w:t>
            </w:r>
            <w:r>
              <w:rPr>
                <w:color w:val="000000"/>
                <w:sz w:val="20"/>
                <w:szCs w:val="20"/>
              </w:rPr>
              <w:t>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Pome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1824" w:type="dxa"/>
            <w:vAlign w:val="center"/>
          </w:tcPr>
          <w:p w:rsidR="0087016D" w:rsidRPr="00436FF2" w:rsidRDefault="0087016D" w:rsidP="002B054F">
            <w:pPr>
              <w:pStyle w:val="NoSpacing"/>
              <w:rPr>
                <w:color w:val="FF0000"/>
                <w:sz w:val="20"/>
                <w:szCs w:val="20"/>
              </w:rPr>
            </w:pPr>
            <w:r w:rsidRPr="00974427">
              <w:rPr>
                <w:color w:val="000000"/>
                <w:sz w:val="20"/>
                <w:szCs w:val="20"/>
              </w:rPr>
              <w:t xml:space="preserve">Extrapolated from apple in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Pseudocydonia sinensis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Pome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2B054F">
            <w:pPr>
              <w:pStyle w:val="NoSpacing"/>
              <w:rPr>
                <w:color w:val="FF0000"/>
                <w:sz w:val="20"/>
                <w:szCs w:val="20"/>
              </w:rPr>
            </w:pPr>
            <w:r w:rsidRPr="00974427">
              <w:rPr>
                <w:color w:val="000000"/>
                <w:sz w:val="20"/>
                <w:szCs w:val="20"/>
              </w:rPr>
              <w:t>Extrapolated from apple in</w:t>
            </w:r>
            <w:r>
              <w:rPr>
                <w:color w:val="000000"/>
                <w:sz w:val="20"/>
                <w:szCs w:val="20"/>
              </w:rPr>
              <w:t xml:space="preserve">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Tejocote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Pome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2B054F">
            <w:pPr>
              <w:pStyle w:val="NoSpacing"/>
              <w:rPr>
                <w:color w:val="FF0000"/>
                <w:sz w:val="20"/>
                <w:szCs w:val="20"/>
              </w:rPr>
            </w:pPr>
            <w:r w:rsidRPr="00974427">
              <w:rPr>
                <w:color w:val="000000"/>
                <w:sz w:val="20"/>
                <w:szCs w:val="20"/>
              </w:rPr>
              <w:t xml:space="preserve">Extrapolated from apple in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Capulin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Stone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780B02">
            <w:pPr>
              <w:pStyle w:val="NoSpacing"/>
              <w:jc w:val="center"/>
              <w:rPr>
                <w:i/>
                <w:iCs/>
                <w:sz w:val="20"/>
                <w:szCs w:val="20"/>
              </w:rPr>
            </w:pPr>
            <w:r w:rsidRPr="000F1E1C">
              <w:rPr>
                <w:i/>
                <w:iCs/>
                <w:sz w:val="20"/>
                <w:szCs w:val="20"/>
              </w:rPr>
              <w:t xml:space="preserve">++Andrena, Anthidium, </w:t>
            </w:r>
            <w:r w:rsidRPr="000F1E1C">
              <w:rPr>
                <w:i/>
                <w:iCs/>
                <w:sz w:val="20"/>
                <w:szCs w:val="20"/>
              </w:rPr>
              <w:br/>
              <w:t>Halictus, Osmia</w:t>
            </w:r>
            <w:r>
              <w:rPr>
                <w:i/>
                <w:iCs/>
                <w:sz w:val="20"/>
                <w:szCs w:val="20"/>
              </w:rPr>
              <w:t>,</w:t>
            </w:r>
          </w:p>
          <w:p w:rsidR="0087016D" w:rsidRDefault="0087016D" w:rsidP="00780B02">
            <w:pPr>
              <w:pStyle w:val="NoSpacing"/>
              <w:jc w:val="center"/>
              <w:rPr>
                <w:i/>
                <w:iCs/>
                <w:sz w:val="20"/>
                <w:szCs w:val="20"/>
              </w:rPr>
            </w:pPr>
            <w:r>
              <w:rPr>
                <w:i/>
                <w:iCs/>
                <w:sz w:val="20"/>
                <w:szCs w:val="20"/>
              </w:rPr>
              <w:t>Anthophora,</w:t>
            </w:r>
          </w:p>
          <w:p w:rsidR="0087016D" w:rsidRPr="00436FF2" w:rsidRDefault="0087016D" w:rsidP="00780B02">
            <w:pPr>
              <w:pStyle w:val="NoSpacing"/>
              <w:jc w:val="center"/>
              <w:rPr>
                <w:color w:val="FF0000"/>
                <w:sz w:val="20"/>
                <w:szCs w:val="20"/>
              </w:rPr>
            </w:pPr>
            <w:r>
              <w:rPr>
                <w:i/>
                <w:iCs/>
                <w:sz w:val="20"/>
                <w:szCs w:val="20"/>
              </w:rPr>
              <w:t>Habropoda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 xml:space="preserve">Extrapolated from apple in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Jujube (R</w:t>
            </w:r>
            <w:r w:rsidRPr="00436FF2">
              <w:rPr>
                <w:color w:val="000000"/>
                <w:sz w:val="20"/>
                <w:szCs w:val="20"/>
              </w:rPr>
              <w:t>hamnaceae)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Stone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3,5</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N</w:t>
            </w:r>
            <w:r w:rsidRPr="00436FF2">
              <w:rPr>
                <w:color w:val="000000"/>
                <w:sz w:val="20"/>
                <w:szCs w:val="20"/>
              </w:rPr>
              <w:t>ectarine (</w:t>
            </w:r>
            <w:r>
              <w:rPr>
                <w:color w:val="000000"/>
                <w:sz w:val="20"/>
                <w:szCs w:val="20"/>
              </w:rPr>
              <w:t>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Stone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3,5</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Peach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Stone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3,5</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w:t>
            </w:r>
            <w:r w:rsidRPr="00436FF2">
              <w:rPr>
                <w:color w:val="000000"/>
                <w:sz w:val="20"/>
                <w:szCs w:val="20"/>
              </w:rPr>
              <w:t>lum (various) (</w:t>
            </w:r>
            <w:r>
              <w:rPr>
                <w:color w:val="000000"/>
                <w:sz w:val="20"/>
                <w:szCs w:val="20"/>
              </w:rPr>
              <w:t>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Stone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3,5</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Plumcot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Stone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E</w:t>
            </w:r>
            <w:r w:rsidRPr="00436FF2">
              <w:rPr>
                <w:color w:val="000000"/>
                <w:sz w:val="20"/>
                <w:szCs w:val="20"/>
              </w:rPr>
              <w:t xml:space="preserve">xtrapolated from entry </w:t>
            </w:r>
            <w:r>
              <w:rPr>
                <w:color w:val="000000"/>
                <w:sz w:val="20"/>
                <w:szCs w:val="20"/>
              </w:rPr>
              <w:t>for Plum</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Sloe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Stone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E</w:t>
            </w:r>
            <w:r w:rsidRPr="00436FF2">
              <w:rPr>
                <w:color w:val="000000"/>
                <w:sz w:val="20"/>
                <w:szCs w:val="20"/>
              </w:rPr>
              <w:t xml:space="preserve">xtrapolated from entry </w:t>
            </w:r>
            <w:r>
              <w:rPr>
                <w:color w:val="000000"/>
                <w:sz w:val="20"/>
                <w:szCs w:val="20"/>
              </w:rPr>
              <w:t>for Plum</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Aronia berry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8</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Bayberry (M</w:t>
            </w:r>
            <w:r w:rsidRPr="00436FF2">
              <w:rPr>
                <w:color w:val="000000"/>
                <w:sz w:val="20"/>
                <w:szCs w:val="20"/>
              </w:rPr>
              <w:t>yricaceae)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Berry and small fruit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3E7D29" w:rsidRDefault="0087016D" w:rsidP="00780B02">
            <w:pPr>
              <w:pStyle w:val="NoSpacing"/>
              <w:jc w:val="center"/>
              <w:rPr>
                <w:sz w:val="20"/>
                <w:szCs w:val="20"/>
              </w:rPr>
            </w:pPr>
          </w:p>
        </w:tc>
        <w:tc>
          <w:tcPr>
            <w:tcW w:w="0" w:type="auto"/>
            <w:tcBorders>
              <w:left w:val="nil"/>
              <w:right w:val="nil"/>
            </w:tcBorders>
            <w:vAlign w:val="center"/>
          </w:tcPr>
          <w:p w:rsidR="0087016D" w:rsidRPr="003E7D29" w:rsidRDefault="0087016D" w:rsidP="00780B02">
            <w:pPr>
              <w:pStyle w:val="NoSpacing"/>
              <w:jc w:val="center"/>
              <w:rPr>
                <w:i/>
                <w:iCs/>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2B054F">
            <w:pPr>
              <w:pStyle w:val="NoSpacing"/>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Bearberry (E</w:t>
            </w:r>
            <w:r w:rsidRPr="00436FF2">
              <w:rPr>
                <w:color w:val="000000"/>
                <w:sz w:val="20"/>
                <w:szCs w:val="20"/>
              </w:rPr>
              <w:t>ricaceae)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sz w:val="20"/>
                <w:szCs w:val="20"/>
              </w:rPr>
              <w:t>++</w:t>
            </w:r>
          </w:p>
        </w:tc>
        <w:tc>
          <w:tcPr>
            <w:tcW w:w="0" w:type="auto"/>
            <w:vAlign w:val="center"/>
          </w:tcPr>
          <w:p w:rsidR="0087016D" w:rsidRPr="003E7D29" w:rsidRDefault="0087016D" w:rsidP="00780B02">
            <w:pPr>
              <w:pStyle w:val="NoSpacing"/>
              <w:jc w:val="center"/>
              <w:rPr>
                <w:i/>
                <w:iCs/>
                <w:sz w:val="20"/>
                <w:szCs w:val="20"/>
              </w:rPr>
            </w:pPr>
            <w:r w:rsidRPr="003E7D29">
              <w:rPr>
                <w:i/>
                <w:iCs/>
                <w:sz w:val="20"/>
                <w:szCs w:val="20"/>
              </w:rPr>
              <w:t xml:space="preserve">++Andrena, Colletes, </w:t>
            </w:r>
            <w:r w:rsidRPr="003E7D29">
              <w:rPr>
                <w:i/>
                <w:iCs/>
                <w:sz w:val="20"/>
                <w:szCs w:val="20"/>
              </w:rPr>
              <w:br/>
              <w:t>Osmia, Anthophora,</w:t>
            </w:r>
          </w:p>
          <w:p w:rsidR="0087016D" w:rsidRPr="003E7D29" w:rsidRDefault="0087016D" w:rsidP="00780B02">
            <w:pPr>
              <w:pStyle w:val="NoSpacing"/>
              <w:jc w:val="center"/>
              <w:rPr>
                <w:color w:val="FF0000"/>
                <w:sz w:val="20"/>
                <w:szCs w:val="20"/>
              </w:rPr>
            </w:pPr>
            <w:r w:rsidRPr="003E7D29">
              <w:rPr>
                <w:i/>
                <w:iCs/>
                <w:sz w:val="20"/>
                <w:szCs w:val="20"/>
              </w:rPr>
              <w:t>Xylocopa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2B054F">
            <w:pPr>
              <w:pStyle w:val="NoSpacing"/>
              <w:rPr>
                <w:color w:val="FF0000"/>
                <w:sz w:val="20"/>
                <w:szCs w:val="20"/>
              </w:rPr>
            </w:pPr>
            <w:r>
              <w:rPr>
                <w:color w:val="000000"/>
                <w:sz w:val="20"/>
                <w:szCs w:val="20"/>
              </w:rPr>
              <w:t>E</w:t>
            </w:r>
            <w:r w:rsidRPr="00436FF2">
              <w:rPr>
                <w:color w:val="000000"/>
                <w:sz w:val="20"/>
                <w:szCs w:val="20"/>
              </w:rPr>
              <w:t xml:space="preserve">xtrapolated from blueberry </w:t>
            </w:r>
            <w:r>
              <w:rPr>
                <w:color w:val="000000"/>
                <w:sz w:val="20"/>
                <w:szCs w:val="20"/>
              </w:rPr>
              <w:t xml:space="preserve">in </w:t>
            </w:r>
            <w:r w:rsidRPr="00A80DFE">
              <w:rPr>
                <w:b/>
                <w:color w:val="000000"/>
                <w:sz w:val="20"/>
                <w:szCs w:val="20"/>
              </w:rPr>
              <w:t>Table 1</w:t>
            </w:r>
            <w:r>
              <w:rPr>
                <w:color w:val="000000"/>
                <w:sz w:val="20"/>
                <w:szCs w:val="20"/>
              </w:rPr>
              <w:t xml:space="preserve">, </w:t>
            </w:r>
            <w:r w:rsidRPr="00436FF2">
              <w:rPr>
                <w:color w:val="000000"/>
                <w:sz w:val="20"/>
                <w:szCs w:val="20"/>
              </w:rPr>
              <w:t>similar flower</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Bilberry (E</w:t>
            </w:r>
            <w:r w:rsidRPr="00436FF2">
              <w:rPr>
                <w:color w:val="000000"/>
                <w:sz w:val="20"/>
                <w:szCs w:val="20"/>
              </w:rPr>
              <w:t>ricaceae)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sz w:val="20"/>
                <w:szCs w:val="20"/>
              </w:rPr>
              <w:t>++</w:t>
            </w:r>
          </w:p>
        </w:tc>
        <w:tc>
          <w:tcPr>
            <w:tcW w:w="0" w:type="auto"/>
            <w:vAlign w:val="center"/>
          </w:tcPr>
          <w:p w:rsidR="0087016D" w:rsidRPr="003E7D29" w:rsidRDefault="0087016D" w:rsidP="00780B02">
            <w:pPr>
              <w:pStyle w:val="NoSpacing"/>
              <w:jc w:val="center"/>
              <w:rPr>
                <w:i/>
                <w:iCs/>
                <w:sz w:val="20"/>
                <w:szCs w:val="20"/>
              </w:rPr>
            </w:pPr>
            <w:r w:rsidRPr="003E7D29">
              <w:rPr>
                <w:i/>
                <w:iCs/>
                <w:sz w:val="20"/>
                <w:szCs w:val="20"/>
              </w:rPr>
              <w:t xml:space="preserve">++Andrena, Colletes, </w:t>
            </w:r>
            <w:r w:rsidRPr="003E7D29">
              <w:rPr>
                <w:i/>
                <w:iCs/>
                <w:sz w:val="20"/>
                <w:szCs w:val="20"/>
              </w:rPr>
              <w:br/>
              <w:t>Osmia, Anthophora,</w:t>
            </w:r>
          </w:p>
          <w:p w:rsidR="0087016D" w:rsidRPr="003E7D29" w:rsidRDefault="0087016D" w:rsidP="00780B02">
            <w:pPr>
              <w:pStyle w:val="NoSpacing"/>
              <w:jc w:val="center"/>
              <w:rPr>
                <w:color w:val="FF0000"/>
                <w:sz w:val="20"/>
                <w:szCs w:val="20"/>
              </w:rPr>
            </w:pPr>
            <w:r w:rsidRPr="003E7D29">
              <w:rPr>
                <w:i/>
                <w:iCs/>
                <w:sz w:val="20"/>
                <w:szCs w:val="20"/>
              </w:rPr>
              <w:t>Xylocopa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2B054F">
            <w:pPr>
              <w:pStyle w:val="NoSpacing"/>
              <w:rPr>
                <w:color w:val="FF0000"/>
                <w:sz w:val="20"/>
                <w:szCs w:val="20"/>
              </w:rPr>
            </w:pPr>
            <w:r>
              <w:rPr>
                <w:color w:val="000000"/>
                <w:sz w:val="20"/>
                <w:szCs w:val="20"/>
              </w:rPr>
              <w:t>E</w:t>
            </w:r>
            <w:r w:rsidRPr="00436FF2">
              <w:rPr>
                <w:color w:val="000000"/>
                <w:sz w:val="20"/>
                <w:szCs w:val="20"/>
              </w:rPr>
              <w:t xml:space="preserve">xtrapolated from blueberry </w:t>
            </w:r>
            <w:r>
              <w:rPr>
                <w:color w:val="000000"/>
                <w:sz w:val="20"/>
                <w:szCs w:val="20"/>
              </w:rPr>
              <w:t xml:space="preserve">in </w:t>
            </w:r>
            <w:r w:rsidRPr="00A80DFE">
              <w:rPr>
                <w:b/>
                <w:color w:val="000000"/>
                <w:sz w:val="20"/>
                <w:szCs w:val="20"/>
              </w:rPr>
              <w:t>Table 1</w:t>
            </w:r>
            <w:r>
              <w:rPr>
                <w:color w:val="000000"/>
                <w:sz w:val="20"/>
                <w:szCs w:val="20"/>
              </w:rPr>
              <w:t xml:space="preserve">, </w:t>
            </w:r>
            <w:r w:rsidRPr="00436FF2">
              <w:rPr>
                <w:color w:val="000000"/>
                <w:sz w:val="20"/>
                <w:szCs w:val="20"/>
              </w:rPr>
              <w:t>similar flower</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Blackberry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1824" w:type="dxa"/>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1,3,5</w:t>
            </w:r>
          </w:p>
        </w:tc>
        <w:tc>
          <w:tcPr>
            <w:tcW w:w="2591" w:type="dxa"/>
            <w:tcBorders>
              <w:bottom w:val="single" w:sz="4" w:space="0" w:color="auto"/>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Buffaloberry (E</w:t>
            </w:r>
            <w:r w:rsidRPr="00436FF2">
              <w:rPr>
                <w:color w:val="000000"/>
                <w:sz w:val="20"/>
                <w:szCs w:val="20"/>
              </w:rPr>
              <w:t>laeagnaceae)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Berry and small fruit</w:t>
            </w:r>
          </w:p>
        </w:tc>
        <w:tc>
          <w:tcPr>
            <w:tcW w:w="0" w:type="auto"/>
            <w:tcBorders>
              <w:bottom w:val="single" w:sz="4" w:space="0" w:color="auto"/>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bottom w:val="single" w:sz="4" w:space="0" w:color="auto"/>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bottom w:val="single" w:sz="4" w:space="0" w:color="auto"/>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bottom w:val="single" w:sz="4" w:space="0" w:color="auto"/>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bottom w:val="single" w:sz="4" w:space="0" w:color="auto"/>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bottom w:val="single" w:sz="4" w:space="0" w:color="auto"/>
              <w:right w:val="nil"/>
            </w:tcBorders>
            <w:vAlign w:val="center"/>
          </w:tcPr>
          <w:p w:rsidR="0087016D" w:rsidRPr="00436FF2" w:rsidRDefault="0087016D" w:rsidP="005B0CE6">
            <w:pPr>
              <w:pStyle w:val="NoSpacing"/>
              <w:ind w:left="-88" w:right="-103"/>
              <w:jc w:val="center"/>
              <w:rPr>
                <w:color w:val="FF0000"/>
                <w:sz w:val="20"/>
                <w:szCs w:val="20"/>
              </w:rPr>
            </w:pPr>
            <w:r w:rsidRPr="005D6444">
              <w:rPr>
                <w:i/>
                <w:sz w:val="20"/>
                <w:szCs w:val="20"/>
              </w:rPr>
              <w:t>Uncertainty</w:t>
            </w:r>
            <w:r w:rsidRPr="004A4D1F">
              <w:rPr>
                <w:sz w:val="20"/>
                <w:szCs w:val="20"/>
                <w:vertAlign w:val="superscript"/>
              </w:rPr>
              <w:t>a</w:t>
            </w:r>
          </w:p>
        </w:tc>
        <w:tc>
          <w:tcPr>
            <w:tcW w:w="1824" w:type="dxa"/>
            <w:tcBorders>
              <w:left w:val="nil"/>
              <w:bottom w:val="single" w:sz="4" w:space="0" w:color="auto"/>
              <w:right w:val="nil"/>
            </w:tcBorders>
            <w:vAlign w:val="center"/>
          </w:tcPr>
          <w:p w:rsidR="0087016D" w:rsidRPr="00436FF2" w:rsidRDefault="0087016D" w:rsidP="00780B02">
            <w:pPr>
              <w:pStyle w:val="NoSpacing"/>
              <w:jc w:val="center"/>
              <w:rPr>
                <w:color w:val="000000"/>
                <w:sz w:val="20"/>
                <w:szCs w:val="20"/>
              </w:rPr>
            </w:pPr>
          </w:p>
        </w:tc>
        <w:tc>
          <w:tcPr>
            <w:tcW w:w="2591" w:type="dxa"/>
            <w:tcBorders>
              <w:left w:val="nil"/>
              <w:bottom w:val="single" w:sz="4" w:space="0" w:color="auto"/>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C</w:t>
            </w:r>
            <w:r w:rsidRPr="00436FF2">
              <w:rPr>
                <w:color w:val="000000"/>
                <w:sz w:val="20"/>
                <w:szCs w:val="20"/>
              </w:rPr>
              <w:t>he</w:t>
            </w:r>
            <w:r>
              <w:rPr>
                <w:color w:val="000000"/>
                <w:sz w:val="20"/>
                <w:szCs w:val="20"/>
              </w:rPr>
              <w:t xml:space="preserve"> (M</w:t>
            </w:r>
            <w:r w:rsidRPr="00436FF2">
              <w:rPr>
                <w:color w:val="000000"/>
                <w:sz w:val="20"/>
                <w:szCs w:val="20"/>
              </w:rPr>
              <w:t>oraceae)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Berry and small fruit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5B0CE6">
            <w:pPr>
              <w:pStyle w:val="NoSpacing"/>
              <w:ind w:left="-88" w:right="-103"/>
              <w:jc w:val="center"/>
              <w:rPr>
                <w:color w:val="FF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436FF2"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Chokecherry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58</w:t>
            </w:r>
            <w:r w:rsidRPr="00436FF2">
              <w:rPr>
                <w:color w:val="000000"/>
                <w:sz w:val="20"/>
                <w:szCs w:val="20"/>
              </w:rPr>
              <w:t xml:space="preserve">, </w:t>
            </w:r>
            <w:r>
              <w:rPr>
                <w:color w:val="000000"/>
                <w:sz w:val="20"/>
                <w:szCs w:val="20"/>
              </w:rPr>
              <w:t>59</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Cloudberry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tcBorders>
              <w:bottom w:val="single" w:sz="4" w:space="0" w:color="auto"/>
            </w:tcBorders>
            <w:vAlign w:val="center"/>
          </w:tcPr>
          <w:p w:rsidR="0087016D" w:rsidRPr="00436FF2" w:rsidRDefault="0087016D" w:rsidP="00780B02">
            <w:pPr>
              <w:pStyle w:val="NoSpacing"/>
              <w:jc w:val="center"/>
              <w:rPr>
                <w:color w:val="FF0000"/>
                <w:sz w:val="20"/>
                <w:szCs w:val="20"/>
              </w:rPr>
            </w:pPr>
            <w:r>
              <w:rPr>
                <w:color w:val="000000"/>
                <w:sz w:val="20"/>
                <w:szCs w:val="20"/>
              </w:rPr>
              <w:t>60</w:t>
            </w:r>
            <w:r w:rsidRPr="00436FF2">
              <w:rPr>
                <w:color w:val="000000"/>
                <w:sz w:val="20"/>
                <w:szCs w:val="20"/>
              </w:rPr>
              <w:t xml:space="preserve">, </w:t>
            </w:r>
            <w:r>
              <w:rPr>
                <w:color w:val="000000"/>
                <w:sz w:val="20"/>
                <w:szCs w:val="20"/>
              </w:rPr>
              <w:t>61</w:t>
            </w:r>
          </w:p>
        </w:tc>
        <w:tc>
          <w:tcPr>
            <w:tcW w:w="2591" w:type="dxa"/>
            <w:tcBorders>
              <w:bottom w:val="single" w:sz="4" w:space="0" w:color="auto"/>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European barberry (B</w:t>
            </w:r>
            <w:r w:rsidRPr="00436FF2">
              <w:rPr>
                <w:color w:val="000000"/>
                <w:sz w:val="20"/>
                <w:szCs w:val="20"/>
              </w:rPr>
              <w:t>erberidaceae)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Berry and small fruit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5B0CE6">
            <w:pPr>
              <w:pStyle w:val="NoSpacing"/>
              <w:ind w:left="-88" w:right="-103"/>
              <w:jc w:val="center"/>
              <w:rPr>
                <w:color w:val="FF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Highbush cranberry (C</w:t>
            </w:r>
            <w:r w:rsidRPr="00436FF2">
              <w:rPr>
                <w:color w:val="000000"/>
                <w:sz w:val="20"/>
                <w:szCs w:val="20"/>
              </w:rPr>
              <w:t>aprifoliaceae)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Berry and small fruit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5B0CE6">
            <w:pPr>
              <w:pStyle w:val="NoSpacing"/>
              <w:ind w:left="-88" w:right="-103"/>
              <w:jc w:val="center"/>
              <w:rPr>
                <w:color w:val="FF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Edible honeysuckle (C</w:t>
            </w:r>
            <w:r w:rsidRPr="00436FF2">
              <w:rPr>
                <w:color w:val="000000"/>
                <w:sz w:val="20"/>
                <w:szCs w:val="20"/>
              </w:rPr>
              <w:t>aprifoliaceae)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bottom"/>
          </w:tcPr>
          <w:p w:rsidR="0087016D" w:rsidRPr="00436FF2" w:rsidRDefault="0087016D" w:rsidP="00780B02">
            <w:pPr>
              <w:pStyle w:val="NoSpacing"/>
              <w:rPr>
                <w:color w:val="FF0000"/>
                <w:sz w:val="20"/>
                <w:szCs w:val="20"/>
              </w:rPr>
            </w:pPr>
            <w:r>
              <w:rPr>
                <w:color w:val="000000"/>
                <w:sz w:val="20"/>
                <w:szCs w:val="20"/>
              </w:rPr>
              <w:t>62</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3E7D29" w:rsidRDefault="0087016D" w:rsidP="00780B02">
            <w:pPr>
              <w:pStyle w:val="NoSpacing"/>
              <w:rPr>
                <w:color w:val="000000"/>
                <w:sz w:val="20"/>
                <w:szCs w:val="20"/>
              </w:rPr>
            </w:pPr>
            <w:r w:rsidRPr="003E7D29">
              <w:rPr>
                <w:color w:val="000000"/>
                <w:sz w:val="20"/>
                <w:szCs w:val="20"/>
              </w:rPr>
              <w:t>Huckleberry (Ericaceae)</w:t>
            </w:r>
          </w:p>
        </w:tc>
        <w:tc>
          <w:tcPr>
            <w:tcW w:w="0" w:type="auto"/>
            <w:vAlign w:val="center"/>
          </w:tcPr>
          <w:p w:rsidR="0087016D" w:rsidRDefault="0087016D" w:rsidP="00A80DFE">
            <w:pPr>
              <w:pStyle w:val="NoSpacing"/>
              <w:jc w:val="center"/>
              <w:rPr>
                <w:color w:val="000000"/>
                <w:sz w:val="20"/>
                <w:szCs w:val="20"/>
              </w:rPr>
            </w:pPr>
            <w:r w:rsidRPr="003E7D29">
              <w:rPr>
                <w:color w:val="000000"/>
                <w:sz w:val="20"/>
                <w:szCs w:val="20"/>
              </w:rPr>
              <w:t>Berry and small fruit</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sz w:val="20"/>
                <w:szCs w:val="20"/>
              </w:rPr>
              <w:t>++</w:t>
            </w:r>
          </w:p>
        </w:tc>
        <w:tc>
          <w:tcPr>
            <w:tcW w:w="0" w:type="auto"/>
            <w:vAlign w:val="center"/>
          </w:tcPr>
          <w:p w:rsidR="0087016D" w:rsidRPr="003E7D29" w:rsidRDefault="0087016D" w:rsidP="00780B02">
            <w:pPr>
              <w:pStyle w:val="NoSpacing"/>
              <w:jc w:val="center"/>
              <w:rPr>
                <w:i/>
                <w:iCs/>
                <w:sz w:val="20"/>
                <w:szCs w:val="20"/>
              </w:rPr>
            </w:pPr>
            <w:r w:rsidRPr="003E7D29">
              <w:rPr>
                <w:i/>
                <w:iCs/>
                <w:sz w:val="20"/>
                <w:szCs w:val="20"/>
              </w:rPr>
              <w:t xml:space="preserve">++Andrena, Colletes, </w:t>
            </w:r>
            <w:r w:rsidRPr="003E7D29">
              <w:rPr>
                <w:i/>
                <w:iCs/>
                <w:sz w:val="20"/>
                <w:szCs w:val="20"/>
              </w:rPr>
              <w:br/>
              <w:t>Osmia, Anthophora,</w:t>
            </w:r>
          </w:p>
          <w:p w:rsidR="0087016D" w:rsidRPr="003E7D29" w:rsidRDefault="0087016D" w:rsidP="00780B02">
            <w:pPr>
              <w:pStyle w:val="NoSpacing"/>
              <w:ind w:left="-88" w:right="-103"/>
              <w:jc w:val="center"/>
              <w:rPr>
                <w:color w:val="FF0000"/>
                <w:sz w:val="20"/>
                <w:szCs w:val="20"/>
              </w:rPr>
            </w:pPr>
            <w:r w:rsidRPr="003E7D29">
              <w:rPr>
                <w:i/>
                <w:iCs/>
                <w:sz w:val="20"/>
                <w:szCs w:val="20"/>
              </w:rPr>
              <w:t>Xylocopa</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color w:val="000000"/>
                <w:sz w:val="20"/>
                <w:szCs w:val="20"/>
              </w:rPr>
              <w:t>Yes</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color w:val="000000"/>
                <w:sz w:val="20"/>
                <w:szCs w:val="20"/>
              </w:rPr>
              <w:t>No</w:t>
            </w:r>
          </w:p>
        </w:tc>
        <w:tc>
          <w:tcPr>
            <w:tcW w:w="1824" w:type="dxa"/>
            <w:vAlign w:val="center"/>
          </w:tcPr>
          <w:p w:rsidR="0087016D" w:rsidRPr="003E7D29" w:rsidRDefault="0087016D" w:rsidP="002B054F">
            <w:pPr>
              <w:pStyle w:val="NoSpacing"/>
              <w:ind w:left="-12" w:right="-103"/>
              <w:rPr>
                <w:color w:val="FF0000"/>
                <w:sz w:val="20"/>
                <w:szCs w:val="20"/>
              </w:rPr>
            </w:pPr>
            <w:r w:rsidRPr="003E7D29">
              <w:rPr>
                <w:color w:val="000000"/>
                <w:sz w:val="20"/>
                <w:szCs w:val="20"/>
              </w:rPr>
              <w:t xml:space="preserve">Extrapolated from blueberry in </w:t>
            </w:r>
            <w:r w:rsidRPr="00A80DFE">
              <w:rPr>
                <w:b/>
                <w:color w:val="000000"/>
                <w:sz w:val="20"/>
                <w:szCs w:val="20"/>
              </w:rPr>
              <w:t>Table 1</w:t>
            </w:r>
            <w:r w:rsidRPr="003E7D29">
              <w:rPr>
                <w:color w:val="000000"/>
                <w:sz w:val="20"/>
                <w:szCs w:val="20"/>
              </w:rPr>
              <w:t>, similar flower</w:t>
            </w:r>
          </w:p>
        </w:tc>
        <w:tc>
          <w:tcPr>
            <w:tcW w:w="2591" w:type="dxa"/>
            <w:vAlign w:val="center"/>
          </w:tcPr>
          <w:p w:rsidR="0087016D" w:rsidRPr="00436FF2" w:rsidRDefault="0087016D" w:rsidP="00780B02">
            <w:pPr>
              <w:pStyle w:val="NoSpacing"/>
              <w:ind w:left="-88" w:right="-103"/>
              <w:jc w:val="center"/>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Jostaberry (G</w:t>
            </w:r>
            <w:r w:rsidRPr="00436FF2">
              <w:rPr>
                <w:color w:val="000000"/>
                <w:sz w:val="20"/>
                <w:szCs w:val="20"/>
              </w:rPr>
              <w:t>rossulariaceae)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53546C" w:rsidRDefault="0087016D" w:rsidP="00780B02">
            <w:pPr>
              <w:pStyle w:val="NoSpacing"/>
              <w:jc w:val="center"/>
              <w:rPr>
                <w:color w:val="FF0000"/>
                <w:sz w:val="20"/>
                <w:szCs w:val="20"/>
                <w:highlight w:val="red"/>
              </w:rPr>
            </w:pPr>
            <w:r w:rsidRPr="000F1E1C">
              <w:rPr>
                <w:sz w:val="20"/>
                <w:szCs w:val="20"/>
              </w:rPr>
              <w:t>-</w:t>
            </w:r>
          </w:p>
        </w:tc>
        <w:tc>
          <w:tcPr>
            <w:tcW w:w="0" w:type="auto"/>
            <w:vAlign w:val="center"/>
          </w:tcPr>
          <w:p w:rsidR="0087016D" w:rsidRPr="0053546C" w:rsidRDefault="0087016D" w:rsidP="00780B02">
            <w:pPr>
              <w:pStyle w:val="NoSpacing"/>
              <w:jc w:val="center"/>
              <w:rPr>
                <w:color w:val="FF0000"/>
                <w:sz w:val="20"/>
                <w:szCs w:val="20"/>
                <w:highlight w:val="red"/>
              </w:rPr>
            </w:pPr>
            <w:r w:rsidRPr="000F1E1C">
              <w:rPr>
                <w:sz w:val="20"/>
                <w:szCs w:val="20"/>
              </w:rPr>
              <w:t>+</w:t>
            </w:r>
          </w:p>
        </w:tc>
        <w:tc>
          <w:tcPr>
            <w:tcW w:w="0" w:type="auto"/>
            <w:vAlign w:val="center"/>
          </w:tcPr>
          <w:p w:rsidR="0087016D" w:rsidRPr="0053546C" w:rsidRDefault="0087016D" w:rsidP="00780B02">
            <w:pPr>
              <w:pStyle w:val="NoSpacing"/>
              <w:jc w:val="center"/>
              <w:rPr>
                <w:color w:val="FF0000"/>
                <w:sz w:val="20"/>
                <w:szCs w:val="20"/>
                <w:highlight w:val="red"/>
              </w:rPr>
            </w:pPr>
            <w:r w:rsidRPr="000F1E1C">
              <w:rPr>
                <w:sz w:val="20"/>
                <w:szCs w:val="20"/>
              </w:rPr>
              <w:t>+</w:t>
            </w:r>
          </w:p>
        </w:tc>
        <w:tc>
          <w:tcPr>
            <w:tcW w:w="0" w:type="auto"/>
            <w:vAlign w:val="center"/>
          </w:tcPr>
          <w:p w:rsidR="0087016D" w:rsidRPr="0053546C" w:rsidRDefault="0087016D" w:rsidP="00780B02">
            <w:pPr>
              <w:pStyle w:val="NoSpacing"/>
              <w:jc w:val="center"/>
              <w:rPr>
                <w:color w:val="FF0000"/>
                <w:sz w:val="20"/>
                <w:szCs w:val="20"/>
                <w:highlight w:val="red"/>
              </w:rPr>
            </w:pPr>
            <w:r w:rsidRPr="000F1E1C">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0F1E1C">
              <w:rPr>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0F1E1C">
              <w:rPr>
                <w:sz w:val="20"/>
                <w:szCs w:val="20"/>
              </w:rPr>
              <w:t>No</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 xml:space="preserve">63, Extrapolated from Currants in </w:t>
            </w:r>
            <w:r w:rsidRPr="00A80DFE">
              <w:rPr>
                <w:b/>
                <w:color w:val="000000"/>
                <w:sz w:val="20"/>
                <w:szCs w:val="20"/>
              </w:rPr>
              <w:t>Table 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Juneberry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7</w:t>
            </w:r>
            <w:r w:rsidRPr="00436FF2">
              <w:rPr>
                <w:color w:val="000000"/>
                <w:sz w:val="20"/>
                <w:szCs w:val="20"/>
              </w:rPr>
              <w:t xml:space="preserve">, </w:t>
            </w:r>
            <w:r>
              <w:rPr>
                <w:color w:val="000000"/>
                <w:sz w:val="20"/>
                <w:szCs w:val="20"/>
              </w:rPr>
              <w:t>64</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Lingonberry (E</w:t>
            </w:r>
            <w:r w:rsidRPr="00436FF2">
              <w:rPr>
                <w:color w:val="000000"/>
                <w:sz w:val="20"/>
                <w:szCs w:val="20"/>
              </w:rPr>
              <w:t>ricaceae)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65</w:t>
            </w:r>
            <w:r w:rsidRPr="00436FF2">
              <w:rPr>
                <w:color w:val="000000"/>
                <w:sz w:val="20"/>
                <w:szCs w:val="20"/>
              </w:rPr>
              <w:t xml:space="preserve">, </w:t>
            </w:r>
            <w:r>
              <w:rPr>
                <w:color w:val="000000"/>
                <w:sz w:val="20"/>
                <w:szCs w:val="20"/>
              </w:rPr>
              <w:t>66</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Maypop (P</w:t>
            </w:r>
            <w:r w:rsidRPr="00436FF2">
              <w:rPr>
                <w:color w:val="000000"/>
                <w:sz w:val="20"/>
                <w:szCs w:val="20"/>
              </w:rPr>
              <w:t>assifloraceae)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Default="0087016D" w:rsidP="000E339D">
            <w:pPr>
              <w:pStyle w:val="NoSpacing"/>
              <w:ind w:left="-108" w:right="-18"/>
              <w:jc w:val="center"/>
              <w:rPr>
                <w:color w:val="000000"/>
                <w:sz w:val="20"/>
                <w:szCs w:val="20"/>
              </w:rPr>
            </w:pPr>
            <w:r>
              <w:rPr>
                <w:color w:val="000000"/>
                <w:sz w:val="20"/>
                <w:szCs w:val="20"/>
              </w:rPr>
              <w:t>+</w:t>
            </w:r>
          </w:p>
          <w:p w:rsidR="0087016D" w:rsidRPr="00436FF2" w:rsidRDefault="0087016D" w:rsidP="000E339D">
            <w:pPr>
              <w:pStyle w:val="NoSpacing"/>
              <w:ind w:left="-108" w:right="-18"/>
              <w:jc w:val="center"/>
              <w:rPr>
                <w:color w:val="FF0000"/>
                <w:sz w:val="20"/>
                <w:szCs w:val="20"/>
              </w:rPr>
            </w:pPr>
            <w:r w:rsidRPr="003E7D29">
              <w:rPr>
                <w:i/>
                <w:iCs/>
                <w:sz w:val="20"/>
                <w:szCs w:val="20"/>
              </w:rPr>
              <w:t>Xylocopa</w:t>
            </w:r>
            <w:r w:rsidDel="000E339D">
              <w:rPr>
                <w:color w:val="000000"/>
                <w:sz w:val="20"/>
                <w:szCs w:val="20"/>
              </w:rPr>
              <w:t xml:space="preserve"> </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67</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Mulberry (M</w:t>
            </w:r>
            <w:r w:rsidRPr="00436FF2">
              <w:rPr>
                <w:color w:val="000000"/>
                <w:sz w:val="20"/>
                <w:szCs w:val="20"/>
              </w:rPr>
              <w:t>oraceae)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A14A3E" w:rsidRDefault="0087016D" w:rsidP="00780B02">
            <w:pPr>
              <w:pStyle w:val="NoSpacing"/>
              <w:jc w:val="center"/>
              <w:rPr>
                <w:color w:val="FF0000"/>
                <w:sz w:val="20"/>
                <w:szCs w:val="20"/>
              </w:rPr>
            </w:pPr>
            <w:r w:rsidRPr="00A14A3E">
              <w:rPr>
                <w:color w:val="000000"/>
                <w:sz w:val="20"/>
                <w:szCs w:val="20"/>
              </w:rPr>
              <w:t>-</w:t>
            </w:r>
          </w:p>
        </w:tc>
        <w:tc>
          <w:tcPr>
            <w:tcW w:w="0" w:type="auto"/>
            <w:vAlign w:val="center"/>
          </w:tcPr>
          <w:p w:rsidR="0087016D" w:rsidRPr="00A14A3E" w:rsidRDefault="0087016D" w:rsidP="00780B02">
            <w:pPr>
              <w:pStyle w:val="NoSpacing"/>
              <w:jc w:val="center"/>
              <w:rPr>
                <w:color w:val="FF0000"/>
                <w:sz w:val="20"/>
                <w:szCs w:val="20"/>
              </w:rPr>
            </w:pPr>
            <w:r w:rsidRPr="00A14A3E">
              <w:rPr>
                <w:color w:val="000000"/>
                <w:sz w:val="20"/>
                <w:szCs w:val="20"/>
              </w:rPr>
              <w:t>-</w:t>
            </w:r>
          </w:p>
        </w:tc>
        <w:tc>
          <w:tcPr>
            <w:tcW w:w="0" w:type="auto"/>
            <w:vAlign w:val="center"/>
          </w:tcPr>
          <w:p w:rsidR="0087016D" w:rsidRPr="00A14A3E" w:rsidRDefault="0087016D" w:rsidP="00780B02">
            <w:pPr>
              <w:pStyle w:val="NoSpacing"/>
              <w:jc w:val="center"/>
              <w:rPr>
                <w:color w:val="FF0000"/>
                <w:sz w:val="20"/>
                <w:szCs w:val="20"/>
              </w:rPr>
            </w:pPr>
            <w:r w:rsidRPr="00A14A3E">
              <w:rPr>
                <w:color w:val="000000"/>
                <w:sz w:val="20"/>
                <w:szCs w:val="20"/>
              </w:rPr>
              <w:t>-</w:t>
            </w:r>
          </w:p>
        </w:tc>
        <w:tc>
          <w:tcPr>
            <w:tcW w:w="0" w:type="auto"/>
            <w:vAlign w:val="center"/>
          </w:tcPr>
          <w:p w:rsidR="0087016D" w:rsidRPr="00A14A3E" w:rsidRDefault="0087016D" w:rsidP="00780B02">
            <w:pPr>
              <w:pStyle w:val="NoSpacing"/>
              <w:jc w:val="center"/>
              <w:rPr>
                <w:color w:val="FF0000"/>
                <w:sz w:val="20"/>
                <w:szCs w:val="20"/>
              </w:rPr>
            </w:pPr>
            <w:r w:rsidRPr="00A14A3E">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68</w:t>
            </w:r>
          </w:p>
        </w:tc>
        <w:tc>
          <w:tcPr>
            <w:tcW w:w="2591" w:type="dxa"/>
            <w:vAlign w:val="center"/>
          </w:tcPr>
          <w:p w:rsidR="0087016D" w:rsidRPr="00436FF2" w:rsidRDefault="0087016D" w:rsidP="00780B02">
            <w:pPr>
              <w:pStyle w:val="NoSpacing"/>
              <w:ind w:left="-88" w:right="-103"/>
              <w:rPr>
                <w:color w:val="FF0000"/>
                <w:sz w:val="20"/>
                <w:szCs w:val="20"/>
              </w:rPr>
            </w:pPr>
            <w:r>
              <w:rPr>
                <w:color w:val="000000"/>
                <w:sz w:val="20"/>
                <w:szCs w:val="20"/>
              </w:rPr>
              <w:t>Wind pollinated</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Partridgeberry (R</w:t>
            </w:r>
            <w:r w:rsidRPr="00436FF2">
              <w:rPr>
                <w:color w:val="000000"/>
                <w:sz w:val="20"/>
                <w:szCs w:val="20"/>
              </w:rPr>
              <w:t>ubiaceae)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69</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Phalsa (T</w:t>
            </w:r>
            <w:r w:rsidRPr="00436FF2">
              <w:rPr>
                <w:color w:val="000000"/>
                <w:sz w:val="20"/>
                <w:szCs w:val="20"/>
              </w:rPr>
              <w:t>iliaceae)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Pin cherry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Berry and small fruit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i/>
                <w:iCs/>
                <w:color w:val="000000"/>
                <w:sz w:val="20"/>
                <w:szCs w:val="20"/>
              </w:rPr>
              <w:t>++ Osmia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E</w:t>
            </w:r>
            <w:r w:rsidRPr="00436FF2">
              <w:rPr>
                <w:color w:val="000000"/>
                <w:sz w:val="20"/>
                <w:szCs w:val="20"/>
              </w:rPr>
              <w:t>xtrapolated from cherry</w:t>
            </w:r>
            <w:r>
              <w:rPr>
                <w:color w:val="000000"/>
                <w:sz w:val="20"/>
                <w:szCs w:val="20"/>
              </w:rPr>
              <w:t xml:space="preserve"> tree</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3E7D29" w:rsidRDefault="0087016D" w:rsidP="00780B02">
            <w:pPr>
              <w:pStyle w:val="NoSpacing"/>
              <w:rPr>
                <w:color w:val="000000"/>
                <w:sz w:val="20"/>
                <w:szCs w:val="20"/>
              </w:rPr>
            </w:pPr>
            <w:r w:rsidRPr="003E7D29">
              <w:rPr>
                <w:color w:val="000000"/>
                <w:sz w:val="20"/>
                <w:szCs w:val="20"/>
              </w:rPr>
              <w:t>Salal (Ericaceae)</w:t>
            </w:r>
          </w:p>
        </w:tc>
        <w:tc>
          <w:tcPr>
            <w:tcW w:w="0" w:type="auto"/>
            <w:vAlign w:val="center"/>
          </w:tcPr>
          <w:p w:rsidR="0087016D" w:rsidRDefault="0087016D" w:rsidP="00A80DFE">
            <w:pPr>
              <w:pStyle w:val="NoSpacing"/>
              <w:jc w:val="center"/>
              <w:rPr>
                <w:color w:val="000000"/>
                <w:sz w:val="20"/>
                <w:szCs w:val="20"/>
              </w:rPr>
            </w:pPr>
            <w:r w:rsidRPr="003E7D29">
              <w:rPr>
                <w:color w:val="000000"/>
                <w:sz w:val="20"/>
                <w:szCs w:val="20"/>
              </w:rPr>
              <w:t>Berry and small fruit</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sz w:val="20"/>
                <w:szCs w:val="20"/>
              </w:rPr>
              <w:t>++</w:t>
            </w:r>
          </w:p>
        </w:tc>
        <w:tc>
          <w:tcPr>
            <w:tcW w:w="0" w:type="auto"/>
            <w:vAlign w:val="center"/>
          </w:tcPr>
          <w:p w:rsidR="0087016D" w:rsidRPr="003E7D29" w:rsidRDefault="0087016D" w:rsidP="00780B02">
            <w:pPr>
              <w:pStyle w:val="NoSpacing"/>
              <w:jc w:val="center"/>
              <w:rPr>
                <w:i/>
                <w:iCs/>
                <w:sz w:val="20"/>
                <w:szCs w:val="20"/>
              </w:rPr>
            </w:pPr>
            <w:r w:rsidRPr="003E7D29">
              <w:rPr>
                <w:i/>
                <w:iCs/>
                <w:sz w:val="20"/>
                <w:szCs w:val="20"/>
              </w:rPr>
              <w:t xml:space="preserve">++Andrena, Colletes, </w:t>
            </w:r>
            <w:r w:rsidRPr="003E7D29">
              <w:rPr>
                <w:i/>
                <w:iCs/>
                <w:sz w:val="20"/>
                <w:szCs w:val="20"/>
              </w:rPr>
              <w:br/>
              <w:t>Osmia, Anthophora,</w:t>
            </w:r>
          </w:p>
          <w:p w:rsidR="0087016D" w:rsidRPr="003E7D29" w:rsidRDefault="0087016D" w:rsidP="00780B02">
            <w:pPr>
              <w:pStyle w:val="NoSpacing"/>
              <w:ind w:left="-88" w:right="-103"/>
              <w:jc w:val="center"/>
              <w:rPr>
                <w:color w:val="FF0000"/>
                <w:sz w:val="20"/>
                <w:szCs w:val="20"/>
              </w:rPr>
            </w:pPr>
            <w:r w:rsidRPr="003E7D29">
              <w:rPr>
                <w:i/>
                <w:iCs/>
                <w:sz w:val="20"/>
                <w:szCs w:val="20"/>
              </w:rPr>
              <w:t>Xylocopa</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color w:val="000000"/>
                <w:sz w:val="20"/>
                <w:szCs w:val="20"/>
              </w:rPr>
              <w:t>Yes</w:t>
            </w:r>
          </w:p>
        </w:tc>
        <w:tc>
          <w:tcPr>
            <w:tcW w:w="0" w:type="auto"/>
            <w:vAlign w:val="center"/>
          </w:tcPr>
          <w:p w:rsidR="0087016D" w:rsidRPr="003E7D29" w:rsidRDefault="0087016D" w:rsidP="00780B02">
            <w:pPr>
              <w:pStyle w:val="NoSpacing"/>
              <w:ind w:left="-88" w:right="-103"/>
              <w:jc w:val="center"/>
              <w:rPr>
                <w:color w:val="FF0000"/>
                <w:sz w:val="20"/>
                <w:szCs w:val="20"/>
              </w:rPr>
            </w:pPr>
            <w:r w:rsidRPr="003E7D29">
              <w:rPr>
                <w:color w:val="000000"/>
                <w:sz w:val="20"/>
                <w:szCs w:val="20"/>
              </w:rPr>
              <w:t>No</w:t>
            </w:r>
          </w:p>
        </w:tc>
        <w:tc>
          <w:tcPr>
            <w:tcW w:w="1824" w:type="dxa"/>
            <w:vAlign w:val="center"/>
          </w:tcPr>
          <w:p w:rsidR="0087016D" w:rsidRPr="003E7D29" w:rsidRDefault="0087016D" w:rsidP="00780B02">
            <w:pPr>
              <w:pStyle w:val="NoSpacing"/>
              <w:ind w:right="-103"/>
              <w:rPr>
                <w:color w:val="FF0000"/>
                <w:sz w:val="20"/>
                <w:szCs w:val="20"/>
              </w:rPr>
            </w:pPr>
            <w:r w:rsidRPr="003E7D29">
              <w:rPr>
                <w:color w:val="000000"/>
                <w:sz w:val="20"/>
                <w:szCs w:val="20"/>
              </w:rPr>
              <w:t xml:space="preserve">Extrapolated from blueberry in </w:t>
            </w:r>
            <w:r w:rsidRPr="00A80DFE">
              <w:rPr>
                <w:b/>
                <w:color w:val="000000"/>
                <w:sz w:val="20"/>
                <w:szCs w:val="20"/>
              </w:rPr>
              <w:t>Table 1</w:t>
            </w:r>
            <w:r w:rsidRPr="003E7D29">
              <w:rPr>
                <w:color w:val="000000"/>
                <w:sz w:val="20"/>
                <w:szCs w:val="20"/>
              </w:rPr>
              <w:t>,  similar flower</w:t>
            </w:r>
          </w:p>
        </w:tc>
        <w:tc>
          <w:tcPr>
            <w:tcW w:w="2591" w:type="dxa"/>
            <w:vAlign w:val="center"/>
          </w:tcPr>
          <w:p w:rsidR="0087016D" w:rsidRPr="00436FF2" w:rsidRDefault="0087016D" w:rsidP="00780B02">
            <w:pPr>
              <w:pStyle w:val="NoSpacing"/>
              <w:ind w:left="-88" w:right="-103"/>
              <w:jc w:val="center"/>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Schisandra berry (S</w:t>
            </w:r>
            <w:r w:rsidRPr="00436FF2">
              <w:rPr>
                <w:color w:val="000000"/>
                <w:sz w:val="20"/>
                <w:szCs w:val="20"/>
              </w:rPr>
              <w:t>chisandraceae)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Berry and small fruit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780B02">
            <w:pPr>
              <w:pStyle w:val="NoSpacing"/>
              <w:jc w:val="center"/>
              <w:rPr>
                <w:color w:val="000000"/>
                <w:sz w:val="20"/>
                <w:szCs w:val="20"/>
              </w:rPr>
            </w:pPr>
          </w:p>
        </w:tc>
        <w:tc>
          <w:tcPr>
            <w:tcW w:w="2591" w:type="dxa"/>
            <w:tcBorders>
              <w:left w:val="nil"/>
            </w:tcBorders>
            <w:vAlign w:val="center"/>
          </w:tcPr>
          <w:p w:rsidR="0087016D" w:rsidRDefault="0087016D" w:rsidP="00780B02">
            <w:pPr>
              <w:pStyle w:val="NoSpacing"/>
              <w:ind w:left="-88" w:right="-103"/>
              <w:rPr>
                <w:color w:val="00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Beechnut (F</w:t>
            </w:r>
            <w:r w:rsidRPr="00436FF2">
              <w:rPr>
                <w:color w:val="000000"/>
                <w:sz w:val="20"/>
                <w:szCs w:val="20"/>
              </w:rPr>
              <w:t>agaceae)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70</w:t>
            </w:r>
          </w:p>
        </w:tc>
        <w:tc>
          <w:tcPr>
            <w:tcW w:w="2591" w:type="dxa"/>
            <w:vAlign w:val="center"/>
          </w:tcPr>
          <w:p w:rsidR="0087016D" w:rsidRPr="00436FF2" w:rsidRDefault="0087016D" w:rsidP="00780B02">
            <w:pPr>
              <w:pStyle w:val="NoSpacing"/>
              <w:ind w:left="-88" w:right="-103"/>
              <w:rPr>
                <w:color w:val="FF0000"/>
                <w:sz w:val="20"/>
                <w:szCs w:val="20"/>
              </w:rPr>
            </w:pPr>
            <w:r>
              <w:rPr>
                <w:color w:val="000000"/>
                <w:sz w:val="20"/>
                <w:szCs w:val="20"/>
              </w:rPr>
              <w:t>Wind pollinated</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w:t>
            </w:r>
            <w:r w:rsidRPr="00436FF2">
              <w:rPr>
                <w:color w:val="000000"/>
                <w:sz w:val="20"/>
                <w:szCs w:val="20"/>
              </w:rPr>
              <w:t>razil</w:t>
            </w:r>
            <w:r>
              <w:rPr>
                <w:color w:val="000000"/>
                <w:sz w:val="20"/>
                <w:szCs w:val="20"/>
              </w:rPr>
              <w:t xml:space="preserve"> nut (L</w:t>
            </w:r>
            <w:r w:rsidRPr="00436FF2">
              <w:rPr>
                <w:color w:val="000000"/>
                <w:sz w:val="20"/>
                <w:szCs w:val="20"/>
              </w:rPr>
              <w:t>ecythidaceae)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15</w:t>
            </w:r>
          </w:p>
        </w:tc>
        <w:tc>
          <w:tcPr>
            <w:tcW w:w="2591" w:type="dxa"/>
            <w:vAlign w:val="center"/>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Bur oak (F</w:t>
            </w:r>
            <w:r w:rsidRPr="00436FF2">
              <w:rPr>
                <w:color w:val="000000"/>
                <w:sz w:val="20"/>
                <w:szCs w:val="20"/>
              </w:rPr>
              <w:t>agaceae)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8321EC" w:rsidRDefault="0087016D" w:rsidP="00780B02">
            <w:pPr>
              <w:pStyle w:val="NoSpacing"/>
              <w:jc w:val="center"/>
              <w:rPr>
                <w:sz w:val="20"/>
                <w:szCs w:val="20"/>
              </w:rPr>
            </w:pPr>
            <w:r>
              <w:rPr>
                <w:sz w:val="20"/>
                <w:szCs w:val="20"/>
              </w:rPr>
              <w:t>16</w:t>
            </w:r>
          </w:p>
        </w:tc>
        <w:tc>
          <w:tcPr>
            <w:tcW w:w="2591" w:type="dxa"/>
            <w:vAlign w:val="center"/>
          </w:tcPr>
          <w:p w:rsidR="0087016D" w:rsidRPr="008321EC" w:rsidRDefault="0087016D" w:rsidP="00780B02">
            <w:pPr>
              <w:pStyle w:val="NoSpacing"/>
              <w:ind w:left="-88" w:right="-103"/>
              <w:rPr>
                <w:sz w:val="20"/>
                <w:szCs w:val="20"/>
              </w:rPr>
            </w:pPr>
            <w:r w:rsidRPr="008321EC">
              <w:rPr>
                <w:sz w:val="20"/>
                <w:szCs w:val="20"/>
              </w:rPr>
              <w:t>Wind pollinated</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Butternut (J</w:t>
            </w:r>
            <w:r w:rsidRPr="00436FF2">
              <w:rPr>
                <w:color w:val="000000"/>
                <w:sz w:val="20"/>
                <w:szCs w:val="20"/>
              </w:rPr>
              <w:t>uglandaceae)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17</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Cashew (PR)(A</w:t>
            </w:r>
            <w:r w:rsidRPr="00436FF2">
              <w:rPr>
                <w:color w:val="000000"/>
                <w:sz w:val="20"/>
                <w:szCs w:val="20"/>
              </w:rPr>
              <w:t>nacardiaceae)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Candlenut (E</w:t>
            </w:r>
            <w:r w:rsidRPr="00436FF2">
              <w:rPr>
                <w:color w:val="000000"/>
                <w:sz w:val="20"/>
                <w:szCs w:val="20"/>
              </w:rPr>
              <w:t>uphorbiaceae)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Tree nut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436FF2"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Chinquapin (F</w:t>
            </w:r>
            <w:r w:rsidRPr="00436FF2">
              <w:rPr>
                <w:color w:val="000000"/>
                <w:sz w:val="20"/>
                <w:szCs w:val="20"/>
              </w:rPr>
              <w:t>agaceae)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Coconut (A</w:t>
            </w:r>
            <w:r w:rsidRPr="00436FF2">
              <w:rPr>
                <w:color w:val="000000"/>
                <w:sz w:val="20"/>
                <w:szCs w:val="20"/>
              </w:rPr>
              <w:t>recaceae)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Ginkgo (G</w:t>
            </w:r>
            <w:r w:rsidRPr="00436FF2">
              <w:rPr>
                <w:color w:val="000000"/>
                <w:sz w:val="20"/>
                <w:szCs w:val="20"/>
              </w:rPr>
              <w:t>inkgoaceae)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18</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Guiana chestnut (PR) (B</w:t>
            </w:r>
            <w:r w:rsidRPr="00436FF2">
              <w:rPr>
                <w:color w:val="000000"/>
                <w:sz w:val="20"/>
                <w:szCs w:val="20"/>
              </w:rPr>
              <w:t>ombacaceae)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Tree nut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780B02">
            <w:pPr>
              <w:pStyle w:val="NoSpacing"/>
              <w:rPr>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Heartnut (J</w:t>
            </w:r>
            <w:r w:rsidRPr="00436FF2">
              <w:rPr>
                <w:color w:val="000000"/>
                <w:sz w:val="20"/>
                <w:szCs w:val="20"/>
              </w:rPr>
              <w:t>uglandaceae)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tcBorders>
              <w:bottom w:val="single" w:sz="4" w:space="0" w:color="auto"/>
            </w:tcBorders>
            <w:vAlign w:val="center"/>
          </w:tcPr>
          <w:p w:rsidR="0087016D" w:rsidRPr="00436FF2" w:rsidRDefault="0087016D" w:rsidP="00780B02">
            <w:pPr>
              <w:pStyle w:val="NoSpacing"/>
              <w:rPr>
                <w:color w:val="FF0000"/>
                <w:sz w:val="20"/>
                <w:szCs w:val="20"/>
              </w:rPr>
            </w:pPr>
            <w:r>
              <w:rPr>
                <w:sz w:val="20"/>
                <w:szCs w:val="20"/>
              </w:rPr>
              <w:t>S</w:t>
            </w:r>
            <w:r w:rsidRPr="00436FF2">
              <w:rPr>
                <w:sz w:val="20"/>
                <w:szCs w:val="20"/>
              </w:rPr>
              <w:t>imilar to butternut (above), information transferred from above</w:t>
            </w:r>
          </w:p>
        </w:tc>
        <w:tc>
          <w:tcPr>
            <w:tcW w:w="2591" w:type="dxa"/>
            <w:tcBorders>
              <w:bottom w:val="single" w:sz="4" w:space="0" w:color="auto"/>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Hickory (J</w:t>
            </w:r>
            <w:r w:rsidRPr="00436FF2">
              <w:rPr>
                <w:color w:val="000000"/>
                <w:sz w:val="20"/>
                <w:szCs w:val="20"/>
              </w:rPr>
              <w:t>uglandaceae)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Tree nut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436FF2"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Macadamia nut (PR) (P</w:t>
            </w:r>
            <w:r w:rsidRPr="00436FF2">
              <w:rPr>
                <w:color w:val="000000"/>
                <w:sz w:val="20"/>
                <w:szCs w:val="20"/>
              </w:rPr>
              <w:t>roteaceae)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tcBorders>
              <w:bottom w:val="single" w:sz="4" w:space="0" w:color="auto"/>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Pachira (B</w:t>
            </w:r>
            <w:r w:rsidRPr="00436FF2">
              <w:rPr>
                <w:color w:val="000000"/>
                <w:sz w:val="20"/>
                <w:szCs w:val="20"/>
              </w:rPr>
              <w:t>ombacaceae)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Tree nut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436FF2"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w:t>
            </w:r>
            <w:r w:rsidRPr="00436FF2">
              <w:rPr>
                <w:color w:val="000000"/>
                <w:sz w:val="20"/>
                <w:szCs w:val="20"/>
              </w:rPr>
              <w:t>eac</w:t>
            </w:r>
            <w:r>
              <w:rPr>
                <w:color w:val="000000"/>
                <w:sz w:val="20"/>
                <w:szCs w:val="20"/>
              </w:rPr>
              <w:t>h palm nut (A</w:t>
            </w:r>
            <w:r w:rsidRPr="00436FF2">
              <w:rPr>
                <w:color w:val="000000"/>
                <w:sz w:val="20"/>
                <w:szCs w:val="20"/>
              </w:rPr>
              <w:t>recaceae)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19</w:t>
            </w:r>
          </w:p>
        </w:tc>
        <w:tc>
          <w:tcPr>
            <w:tcW w:w="2591" w:type="dxa"/>
            <w:vAlign w:val="center"/>
          </w:tcPr>
          <w:p w:rsidR="0087016D" w:rsidRPr="00436FF2" w:rsidRDefault="0087016D" w:rsidP="00780B02">
            <w:pPr>
              <w:pStyle w:val="NoSpacing"/>
              <w:ind w:left="-88" w:right="-103"/>
              <w:rPr>
                <w:color w:val="FF0000"/>
                <w:sz w:val="20"/>
                <w:szCs w:val="20"/>
              </w:rPr>
            </w:pPr>
            <w:r>
              <w:rPr>
                <w:color w:val="000000"/>
                <w:sz w:val="20"/>
                <w:szCs w:val="20"/>
              </w:rPr>
              <w:t>P</w:t>
            </w:r>
            <w:r w:rsidRPr="00436FF2">
              <w:rPr>
                <w:color w:val="000000"/>
                <w:sz w:val="20"/>
                <w:szCs w:val="20"/>
              </w:rPr>
              <w:t>ollinated by beetles</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Pecan (J</w:t>
            </w:r>
            <w:r w:rsidRPr="00436FF2">
              <w:rPr>
                <w:color w:val="000000"/>
                <w:sz w:val="20"/>
                <w:szCs w:val="20"/>
              </w:rPr>
              <w:t>uglandaceae)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20</w:t>
            </w:r>
          </w:p>
        </w:tc>
        <w:tc>
          <w:tcPr>
            <w:tcW w:w="2591" w:type="dxa"/>
            <w:vAlign w:val="center"/>
          </w:tcPr>
          <w:p w:rsidR="0087016D" w:rsidRPr="00436FF2" w:rsidRDefault="0087016D" w:rsidP="00780B02">
            <w:pPr>
              <w:pStyle w:val="NoSpacing"/>
              <w:ind w:left="-88" w:right="-103"/>
              <w:rPr>
                <w:color w:val="FF0000"/>
                <w:sz w:val="20"/>
                <w:szCs w:val="20"/>
              </w:rPr>
            </w:pPr>
            <w:r>
              <w:rPr>
                <w:color w:val="000000"/>
                <w:sz w:val="20"/>
                <w:szCs w:val="20"/>
              </w:rPr>
              <w:t>Wind pollinated</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Pine nut (P</w:t>
            </w:r>
            <w:r w:rsidRPr="00436FF2">
              <w:rPr>
                <w:color w:val="000000"/>
                <w:sz w:val="20"/>
                <w:szCs w:val="20"/>
              </w:rPr>
              <w:t>inaceae)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Tree nut</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Tropical almond (C</w:t>
            </w:r>
            <w:r w:rsidRPr="00436FF2">
              <w:rPr>
                <w:color w:val="000000"/>
                <w:sz w:val="20"/>
                <w:szCs w:val="20"/>
              </w:rPr>
              <w:t>ombretaceae)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Tree nut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21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Millet (P</w:t>
            </w:r>
            <w:r w:rsidRPr="00436FF2">
              <w:rPr>
                <w:color w:val="000000"/>
                <w:sz w:val="20"/>
                <w:szCs w:val="20"/>
              </w:rPr>
              <w:t>oaceae)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Cereal grains</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No</w:t>
            </w:r>
          </w:p>
        </w:tc>
        <w:tc>
          <w:tcPr>
            <w:tcW w:w="1824" w:type="dxa"/>
            <w:vAlign w:val="center"/>
          </w:tcPr>
          <w:p w:rsidR="0087016D" w:rsidRPr="00436FF2" w:rsidRDefault="0087016D" w:rsidP="0062734A">
            <w:pPr>
              <w:pStyle w:val="NoSpacing"/>
              <w:rPr>
                <w:color w:val="FF0000"/>
                <w:sz w:val="20"/>
                <w:szCs w:val="20"/>
              </w:rPr>
            </w:pPr>
            <w:r>
              <w:rPr>
                <w:color w:val="000000"/>
                <w:sz w:val="20"/>
                <w:szCs w:val="20"/>
              </w:rPr>
              <w:t>S</w:t>
            </w:r>
            <w:r w:rsidRPr="00436FF2">
              <w:rPr>
                <w:color w:val="000000"/>
                <w:sz w:val="20"/>
                <w:szCs w:val="20"/>
              </w:rPr>
              <w:t xml:space="preserve">imilar to Grasses (Poa) so information transferred from </w:t>
            </w:r>
            <w:r w:rsidRPr="00A80DFE">
              <w:rPr>
                <w:b/>
                <w:color w:val="000000"/>
                <w:sz w:val="20"/>
                <w:szCs w:val="20"/>
              </w:rPr>
              <w:t>Table 1</w:t>
            </w:r>
          </w:p>
        </w:tc>
        <w:tc>
          <w:tcPr>
            <w:tcW w:w="2591" w:type="dxa"/>
            <w:vAlign w:val="center"/>
          </w:tcPr>
          <w:p w:rsidR="0087016D" w:rsidRPr="00436FF2" w:rsidRDefault="0087016D" w:rsidP="00780B02">
            <w:pPr>
              <w:pStyle w:val="NoSpacing"/>
              <w:ind w:left="-88" w:right="-103"/>
              <w:rPr>
                <w:color w:val="FF0000"/>
                <w:sz w:val="20"/>
                <w:szCs w:val="20"/>
              </w:rPr>
            </w:pPr>
            <w:r>
              <w:rPr>
                <w:sz w:val="20"/>
                <w:szCs w:val="20"/>
              </w:rPr>
              <w:t>S</w:t>
            </w:r>
            <w:r w:rsidRPr="00BA36B8">
              <w:rPr>
                <w:sz w:val="20"/>
                <w:szCs w:val="20"/>
              </w:rPr>
              <w:t>ource of pollen only when no other forage sources are available</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w:t>
            </w:r>
            <w:r w:rsidRPr="00436FF2">
              <w:rPr>
                <w:color w:val="000000"/>
                <w:sz w:val="20"/>
                <w:szCs w:val="20"/>
              </w:rPr>
              <w:t xml:space="preserve">opcorn </w:t>
            </w:r>
            <w:r>
              <w:rPr>
                <w:color w:val="000000"/>
                <w:sz w:val="20"/>
                <w:szCs w:val="20"/>
              </w:rPr>
              <w:t>(P</w:t>
            </w:r>
            <w:r w:rsidRPr="00436FF2">
              <w:rPr>
                <w:color w:val="000000"/>
                <w:sz w:val="20"/>
                <w:szCs w:val="20"/>
              </w:rPr>
              <w:t>oaceae)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Cereal grains</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No</w:t>
            </w:r>
          </w:p>
        </w:tc>
        <w:tc>
          <w:tcPr>
            <w:tcW w:w="1824" w:type="dxa"/>
            <w:vAlign w:val="center"/>
          </w:tcPr>
          <w:p w:rsidR="0087016D" w:rsidRPr="00436FF2" w:rsidRDefault="0087016D" w:rsidP="0062734A">
            <w:pPr>
              <w:pStyle w:val="NoSpacing"/>
              <w:rPr>
                <w:color w:val="FF0000"/>
                <w:sz w:val="20"/>
                <w:szCs w:val="20"/>
              </w:rPr>
            </w:pPr>
            <w:r>
              <w:rPr>
                <w:color w:val="000000"/>
                <w:sz w:val="20"/>
                <w:szCs w:val="20"/>
              </w:rPr>
              <w:t>S</w:t>
            </w:r>
            <w:r w:rsidRPr="00436FF2">
              <w:rPr>
                <w:color w:val="000000"/>
                <w:sz w:val="20"/>
                <w:szCs w:val="20"/>
              </w:rPr>
              <w:t xml:space="preserve">imilar to Grasses (Poa) so information transferred from </w:t>
            </w:r>
            <w:r w:rsidRPr="00A80DFE">
              <w:rPr>
                <w:b/>
                <w:color w:val="000000"/>
                <w:sz w:val="20"/>
                <w:szCs w:val="20"/>
              </w:rPr>
              <w:t>Table 1</w:t>
            </w:r>
          </w:p>
        </w:tc>
        <w:tc>
          <w:tcPr>
            <w:tcW w:w="2591" w:type="dxa"/>
            <w:vAlign w:val="center"/>
          </w:tcPr>
          <w:p w:rsidR="0087016D" w:rsidRPr="00436FF2" w:rsidRDefault="0087016D" w:rsidP="00780B02">
            <w:pPr>
              <w:pStyle w:val="NoSpacing"/>
              <w:ind w:left="-88" w:right="-103"/>
              <w:rPr>
                <w:color w:val="FF0000"/>
                <w:sz w:val="20"/>
                <w:szCs w:val="20"/>
              </w:rPr>
            </w:pPr>
            <w:r w:rsidRPr="00361A66">
              <w:rPr>
                <w:sz w:val="20"/>
                <w:szCs w:val="20"/>
              </w:rPr>
              <w:t>Source of pollen only when no other forage sources are available</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w:t>
            </w:r>
            <w:r w:rsidRPr="00436FF2">
              <w:rPr>
                <w:color w:val="000000"/>
                <w:sz w:val="20"/>
                <w:szCs w:val="20"/>
              </w:rPr>
              <w:t xml:space="preserve">eosinte </w:t>
            </w:r>
            <w:r>
              <w:rPr>
                <w:color w:val="000000"/>
                <w:sz w:val="20"/>
                <w:szCs w:val="20"/>
              </w:rPr>
              <w:t>(P</w:t>
            </w:r>
            <w:r w:rsidRPr="00436FF2">
              <w:rPr>
                <w:color w:val="000000"/>
                <w:sz w:val="20"/>
                <w:szCs w:val="20"/>
              </w:rPr>
              <w:t>oaceae)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Cereal grains</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sz w:val="20"/>
                <w:szCs w:val="20"/>
              </w:rPr>
              <w:t>No</w:t>
            </w:r>
          </w:p>
        </w:tc>
        <w:tc>
          <w:tcPr>
            <w:tcW w:w="1824" w:type="dxa"/>
            <w:vAlign w:val="center"/>
          </w:tcPr>
          <w:p w:rsidR="0087016D" w:rsidRPr="00436FF2" w:rsidRDefault="0087016D" w:rsidP="0062734A">
            <w:pPr>
              <w:pStyle w:val="NoSpacing"/>
              <w:rPr>
                <w:color w:val="FF0000"/>
                <w:sz w:val="20"/>
                <w:szCs w:val="20"/>
              </w:rPr>
            </w:pPr>
            <w:r>
              <w:rPr>
                <w:color w:val="000000"/>
                <w:sz w:val="20"/>
                <w:szCs w:val="20"/>
              </w:rPr>
              <w:t>S</w:t>
            </w:r>
            <w:r w:rsidRPr="00436FF2">
              <w:rPr>
                <w:color w:val="000000"/>
                <w:sz w:val="20"/>
                <w:szCs w:val="20"/>
              </w:rPr>
              <w:t xml:space="preserve">imilar to Grasses (Poa) so information transferred from </w:t>
            </w:r>
            <w:r w:rsidRPr="00A80DFE">
              <w:rPr>
                <w:b/>
                <w:color w:val="000000"/>
                <w:sz w:val="20"/>
                <w:szCs w:val="20"/>
              </w:rPr>
              <w:t>Table 1</w:t>
            </w:r>
          </w:p>
        </w:tc>
        <w:tc>
          <w:tcPr>
            <w:tcW w:w="2591" w:type="dxa"/>
            <w:vAlign w:val="center"/>
          </w:tcPr>
          <w:p w:rsidR="0087016D" w:rsidRPr="00436FF2" w:rsidRDefault="0087016D" w:rsidP="00780B02">
            <w:pPr>
              <w:pStyle w:val="NoSpacing"/>
              <w:ind w:left="-88" w:right="-103"/>
              <w:rPr>
                <w:color w:val="FF0000"/>
                <w:sz w:val="20"/>
                <w:szCs w:val="20"/>
              </w:rPr>
            </w:pPr>
            <w:r w:rsidRPr="00361A66">
              <w:rPr>
                <w:sz w:val="20"/>
                <w:szCs w:val="20"/>
              </w:rPr>
              <w:t>Source of pollen only when no other forage sources are available</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W</w:t>
            </w:r>
            <w:r w:rsidRPr="00436FF2">
              <w:rPr>
                <w:color w:val="000000"/>
                <w:sz w:val="20"/>
                <w:szCs w:val="20"/>
              </w:rPr>
              <w:t xml:space="preserve">ild rice </w:t>
            </w:r>
            <w:r>
              <w:rPr>
                <w:color w:val="000000"/>
                <w:sz w:val="20"/>
                <w:szCs w:val="20"/>
              </w:rPr>
              <w:t>(P</w:t>
            </w:r>
            <w:r w:rsidRPr="00436FF2">
              <w:rPr>
                <w:color w:val="000000"/>
                <w:sz w:val="20"/>
                <w:szCs w:val="20"/>
              </w:rPr>
              <w:t>oaceae)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Cereal grains</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sz w:val="20"/>
                <w:szCs w:val="20"/>
              </w:rPr>
              <w:t>-</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sz w:val="20"/>
                <w:szCs w:val="20"/>
              </w:rPr>
              <w:t>No</w:t>
            </w:r>
          </w:p>
        </w:tc>
        <w:tc>
          <w:tcPr>
            <w:tcW w:w="0" w:type="auto"/>
            <w:tcBorders>
              <w:bottom w:val="single" w:sz="4" w:space="0" w:color="auto"/>
            </w:tcBorders>
            <w:vAlign w:val="center"/>
          </w:tcPr>
          <w:p w:rsidR="0087016D" w:rsidRPr="00436FF2" w:rsidRDefault="0087016D" w:rsidP="00780B02">
            <w:pPr>
              <w:pStyle w:val="NoSpacing"/>
              <w:jc w:val="center"/>
              <w:rPr>
                <w:color w:val="FF0000"/>
                <w:sz w:val="20"/>
                <w:szCs w:val="20"/>
              </w:rPr>
            </w:pPr>
            <w:r w:rsidRPr="00436FF2">
              <w:rPr>
                <w:sz w:val="20"/>
                <w:szCs w:val="20"/>
              </w:rPr>
              <w:t>No</w:t>
            </w:r>
          </w:p>
        </w:tc>
        <w:tc>
          <w:tcPr>
            <w:tcW w:w="1824" w:type="dxa"/>
            <w:tcBorders>
              <w:bottom w:val="single" w:sz="4" w:space="0" w:color="auto"/>
            </w:tcBorders>
            <w:vAlign w:val="center"/>
          </w:tcPr>
          <w:p w:rsidR="0087016D" w:rsidRPr="00436FF2" w:rsidRDefault="0087016D" w:rsidP="0062734A">
            <w:pPr>
              <w:pStyle w:val="NoSpacing"/>
              <w:rPr>
                <w:color w:val="FF0000"/>
                <w:sz w:val="20"/>
                <w:szCs w:val="20"/>
              </w:rPr>
            </w:pPr>
            <w:r>
              <w:rPr>
                <w:color w:val="000000"/>
                <w:sz w:val="20"/>
                <w:szCs w:val="20"/>
              </w:rPr>
              <w:t>S</w:t>
            </w:r>
            <w:r w:rsidRPr="00436FF2">
              <w:rPr>
                <w:color w:val="000000"/>
                <w:sz w:val="20"/>
                <w:szCs w:val="20"/>
              </w:rPr>
              <w:t xml:space="preserve">imilar to Grasses (Poa) so information transferred from </w:t>
            </w:r>
            <w:r w:rsidRPr="00A80DFE">
              <w:rPr>
                <w:b/>
                <w:color w:val="000000"/>
                <w:sz w:val="20"/>
                <w:szCs w:val="20"/>
              </w:rPr>
              <w:t>Table 1</w:t>
            </w:r>
          </w:p>
        </w:tc>
        <w:tc>
          <w:tcPr>
            <w:tcW w:w="2591" w:type="dxa"/>
            <w:tcBorders>
              <w:bottom w:val="single" w:sz="4" w:space="0" w:color="auto"/>
            </w:tcBorders>
            <w:vAlign w:val="center"/>
          </w:tcPr>
          <w:p w:rsidR="0087016D" w:rsidRPr="00436FF2" w:rsidRDefault="0087016D" w:rsidP="00780B02">
            <w:pPr>
              <w:pStyle w:val="NoSpacing"/>
              <w:ind w:left="-88" w:right="-103"/>
              <w:rPr>
                <w:color w:val="FF0000"/>
                <w:sz w:val="20"/>
                <w:szCs w:val="20"/>
              </w:rPr>
            </w:pPr>
            <w:r w:rsidRPr="00361A66">
              <w:rPr>
                <w:sz w:val="20"/>
                <w:szCs w:val="20"/>
              </w:rPr>
              <w:t>Source of pollen only when no other forage sources are available</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Velvet bean (F</w:t>
            </w:r>
            <w:r w:rsidRPr="00436FF2">
              <w:rPr>
                <w:color w:val="000000"/>
                <w:sz w:val="20"/>
                <w:szCs w:val="20"/>
              </w:rPr>
              <w:t>abaceae)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nongrass animal feeds</w:t>
            </w:r>
          </w:p>
        </w:tc>
        <w:tc>
          <w:tcPr>
            <w:tcW w:w="0" w:type="auto"/>
            <w:tcBorders>
              <w:right w:val="nil"/>
            </w:tcBorders>
            <w:vAlign w:val="center"/>
          </w:tcPr>
          <w:p w:rsidR="0087016D" w:rsidRPr="00436FF2" w:rsidRDefault="0087016D" w:rsidP="00780B02">
            <w:pPr>
              <w:pStyle w:val="NoSpacing"/>
              <w:jc w:val="center"/>
              <w:rPr>
                <w:sz w:val="20"/>
                <w:szCs w:val="20"/>
              </w:rPr>
            </w:pPr>
          </w:p>
        </w:tc>
        <w:tc>
          <w:tcPr>
            <w:tcW w:w="0" w:type="auto"/>
            <w:tcBorders>
              <w:left w:val="nil"/>
              <w:right w:val="nil"/>
            </w:tcBorders>
            <w:vAlign w:val="center"/>
          </w:tcPr>
          <w:p w:rsidR="0087016D" w:rsidRPr="00436FF2" w:rsidRDefault="0087016D" w:rsidP="00780B02">
            <w:pPr>
              <w:pStyle w:val="NoSpacing"/>
              <w:jc w:val="center"/>
              <w:rPr>
                <w:sz w:val="20"/>
                <w:szCs w:val="20"/>
              </w:rPr>
            </w:pPr>
          </w:p>
        </w:tc>
        <w:tc>
          <w:tcPr>
            <w:tcW w:w="0" w:type="auto"/>
            <w:tcBorders>
              <w:left w:val="nil"/>
              <w:right w:val="nil"/>
            </w:tcBorders>
            <w:vAlign w:val="center"/>
          </w:tcPr>
          <w:p w:rsidR="0087016D" w:rsidRPr="00436FF2" w:rsidRDefault="0087016D" w:rsidP="00780B02">
            <w:pPr>
              <w:pStyle w:val="NoSpacing"/>
              <w:jc w:val="center"/>
              <w:rPr>
                <w:sz w:val="20"/>
                <w:szCs w:val="20"/>
              </w:rPr>
            </w:pPr>
          </w:p>
        </w:tc>
        <w:tc>
          <w:tcPr>
            <w:tcW w:w="0" w:type="auto"/>
            <w:tcBorders>
              <w:left w:val="nil"/>
              <w:right w:val="nil"/>
            </w:tcBorders>
            <w:vAlign w:val="center"/>
          </w:tcPr>
          <w:p w:rsidR="0087016D" w:rsidRPr="00436FF2" w:rsidRDefault="0087016D" w:rsidP="00780B02">
            <w:pPr>
              <w:pStyle w:val="NoSpacing"/>
              <w:jc w:val="center"/>
              <w:rPr>
                <w:sz w:val="20"/>
                <w:szCs w:val="20"/>
              </w:rPr>
            </w:pPr>
          </w:p>
        </w:tc>
        <w:tc>
          <w:tcPr>
            <w:tcW w:w="0" w:type="auto"/>
            <w:tcBorders>
              <w:left w:val="nil"/>
              <w:right w:val="nil"/>
            </w:tcBorders>
            <w:vAlign w:val="center"/>
          </w:tcPr>
          <w:p w:rsidR="0087016D" w:rsidRPr="00436FF2" w:rsidRDefault="0087016D" w:rsidP="00780B02">
            <w:pPr>
              <w:pStyle w:val="NoSpacing"/>
              <w:jc w:val="center"/>
              <w:rPr>
                <w:sz w:val="20"/>
                <w:szCs w:val="20"/>
              </w:rPr>
            </w:pPr>
          </w:p>
        </w:tc>
        <w:tc>
          <w:tcPr>
            <w:tcW w:w="0" w:type="auto"/>
            <w:tcBorders>
              <w:left w:val="nil"/>
              <w:right w:val="nil"/>
            </w:tcBorders>
            <w:vAlign w:val="center"/>
          </w:tcPr>
          <w:p w:rsidR="0087016D" w:rsidRPr="00436FF2" w:rsidRDefault="0087016D" w:rsidP="00780B02">
            <w:pPr>
              <w:pStyle w:val="NoSpacing"/>
              <w:jc w:val="center"/>
              <w:rPr>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62734A">
            <w:pPr>
              <w:pStyle w:val="NoSpacing"/>
              <w:rPr>
                <w:color w:val="000000"/>
                <w:sz w:val="20"/>
                <w:szCs w:val="20"/>
              </w:rPr>
            </w:pPr>
          </w:p>
        </w:tc>
        <w:tc>
          <w:tcPr>
            <w:tcW w:w="2591" w:type="dxa"/>
            <w:tcBorders>
              <w:left w:val="nil"/>
            </w:tcBorders>
            <w:vAlign w:val="center"/>
          </w:tcPr>
          <w:p w:rsidR="0087016D" w:rsidRPr="00361A66" w:rsidRDefault="0087016D" w:rsidP="00780B02">
            <w:pPr>
              <w:pStyle w:val="NoSpacing"/>
              <w:ind w:left="-88" w:right="-103"/>
              <w:rPr>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L</w:t>
            </w:r>
            <w:r w:rsidRPr="00436FF2">
              <w:rPr>
                <w:color w:val="000000"/>
                <w:sz w:val="20"/>
                <w:szCs w:val="20"/>
              </w:rPr>
              <w:t xml:space="preserve">upin </w:t>
            </w:r>
            <w:r>
              <w:rPr>
                <w:color w:val="000000"/>
                <w:sz w:val="20"/>
                <w:szCs w:val="20"/>
              </w:rPr>
              <w:t>(F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nongrass animal feeds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DE4CF8" w:rsidP="00780B02">
            <w:pPr>
              <w:pStyle w:val="NoSpacing"/>
              <w:jc w:val="center"/>
              <w:rPr>
                <w:color w:val="FF0000"/>
                <w:sz w:val="20"/>
                <w:szCs w:val="20"/>
              </w:rPr>
            </w:pPr>
            <w:r w:rsidRPr="005F6E36">
              <w:rPr>
                <w:rFonts w:ascii="Arial" w:hAnsi="Arial" w:cs="Arial"/>
                <w:sz w:val="20"/>
                <w:szCs w:val="20"/>
              </w:rPr>
              <w:t>For seed production, only</w:t>
            </w:r>
          </w:p>
        </w:tc>
        <w:tc>
          <w:tcPr>
            <w:tcW w:w="0" w:type="auto"/>
            <w:vAlign w:val="center"/>
          </w:tcPr>
          <w:p w:rsidR="0087016D" w:rsidRPr="00436FF2" w:rsidRDefault="00DE4CF8" w:rsidP="00780B02">
            <w:pPr>
              <w:pStyle w:val="NoSpacing"/>
              <w:jc w:val="center"/>
              <w:rPr>
                <w:color w:val="FF0000"/>
                <w:sz w:val="20"/>
                <w:szCs w:val="20"/>
              </w:rPr>
            </w:pPr>
            <w:r w:rsidRPr="005F6E36">
              <w:rPr>
                <w:rFonts w:ascii="Arial" w:hAnsi="Arial" w:cs="Arial"/>
                <w:sz w:val="20"/>
                <w:szCs w:val="20"/>
              </w:rPr>
              <w:t>For seed production, only</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5</w:t>
            </w:r>
          </w:p>
        </w:tc>
        <w:tc>
          <w:tcPr>
            <w:tcW w:w="2591" w:type="dxa"/>
            <w:vAlign w:val="bottom"/>
          </w:tcPr>
          <w:p w:rsidR="0087016D" w:rsidRPr="00436FF2" w:rsidRDefault="00725DA4" w:rsidP="00725DA4">
            <w:pPr>
              <w:pStyle w:val="NoSpacing"/>
              <w:ind w:left="-88" w:right="-103"/>
              <w:rPr>
                <w:color w:val="FF0000"/>
                <w:sz w:val="20"/>
                <w:szCs w:val="20"/>
              </w:rPr>
            </w:pPr>
            <w:r w:rsidRPr="00725DA4">
              <w:rPr>
                <w:sz w:val="20"/>
                <w:szCs w:val="20"/>
              </w:rPr>
              <w:t>Only a small % of acreage is grown for seed using</w:t>
            </w:r>
            <w:r w:rsidR="0087016D" w:rsidRPr="00725DA4">
              <w:rPr>
                <w:color w:val="000000"/>
                <w:sz w:val="20"/>
                <w:szCs w:val="20"/>
              </w:rPr>
              <w:t xml:space="preserve"> honey bees </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w:t>
            </w:r>
            <w:r w:rsidRPr="00436FF2">
              <w:rPr>
                <w:color w:val="000000"/>
                <w:sz w:val="20"/>
                <w:szCs w:val="20"/>
              </w:rPr>
              <w:t xml:space="preserve">rown vetch </w:t>
            </w:r>
            <w:r>
              <w:rPr>
                <w:color w:val="000000"/>
                <w:sz w:val="20"/>
                <w:szCs w:val="20"/>
              </w:rPr>
              <w:t>(F</w:t>
            </w:r>
            <w:r w:rsidRPr="00436FF2">
              <w:rPr>
                <w:color w:val="000000"/>
                <w:sz w:val="20"/>
                <w:szCs w:val="20"/>
              </w:rPr>
              <w:t>abaceae)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nongrass animal feeds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 xml:space="preserve">++ </w:t>
            </w:r>
            <w:r w:rsidRPr="003E7D29">
              <w:rPr>
                <w:i/>
                <w:color w:val="000000"/>
                <w:sz w:val="20"/>
                <w:szCs w:val="20"/>
              </w:rPr>
              <w:t>Megachile, Osmia</w:t>
            </w:r>
          </w:p>
        </w:tc>
        <w:tc>
          <w:tcPr>
            <w:tcW w:w="0" w:type="auto"/>
            <w:vAlign w:val="center"/>
          </w:tcPr>
          <w:p w:rsidR="0087016D" w:rsidRPr="00436FF2" w:rsidRDefault="00DE4CF8" w:rsidP="00780B02">
            <w:pPr>
              <w:pStyle w:val="NoSpacing"/>
              <w:jc w:val="center"/>
              <w:rPr>
                <w:color w:val="FF0000"/>
                <w:sz w:val="20"/>
                <w:szCs w:val="20"/>
              </w:rPr>
            </w:pPr>
            <w:r w:rsidRPr="005F6E36">
              <w:rPr>
                <w:rFonts w:ascii="Arial" w:hAnsi="Arial" w:cs="Arial"/>
                <w:sz w:val="20"/>
                <w:szCs w:val="20"/>
              </w:rPr>
              <w:t>For seed production, only</w:t>
            </w:r>
          </w:p>
        </w:tc>
        <w:tc>
          <w:tcPr>
            <w:tcW w:w="0" w:type="auto"/>
            <w:vAlign w:val="center"/>
          </w:tcPr>
          <w:p w:rsidR="0087016D" w:rsidRPr="00436FF2" w:rsidRDefault="00DE4CF8" w:rsidP="00780B02">
            <w:pPr>
              <w:pStyle w:val="NoSpacing"/>
              <w:jc w:val="center"/>
              <w:rPr>
                <w:color w:val="FF0000"/>
                <w:sz w:val="20"/>
                <w:szCs w:val="20"/>
              </w:rPr>
            </w:pPr>
            <w:r w:rsidRPr="005F6E36">
              <w:rPr>
                <w:rFonts w:ascii="Arial" w:hAnsi="Arial" w:cs="Arial"/>
                <w:sz w:val="20"/>
                <w:szCs w:val="20"/>
              </w:rPr>
              <w:t>For seed production, only</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E</w:t>
            </w:r>
            <w:r w:rsidRPr="00436FF2">
              <w:rPr>
                <w:color w:val="000000"/>
                <w:sz w:val="20"/>
                <w:szCs w:val="20"/>
              </w:rPr>
              <w:t>xtrapolated from entry below</w:t>
            </w:r>
          </w:p>
        </w:tc>
        <w:tc>
          <w:tcPr>
            <w:tcW w:w="2591" w:type="dxa"/>
            <w:vAlign w:val="center"/>
          </w:tcPr>
          <w:p w:rsidR="0087016D" w:rsidRPr="00725DA4" w:rsidRDefault="00725DA4" w:rsidP="00A80DFE">
            <w:pPr>
              <w:autoSpaceDE w:val="0"/>
              <w:autoSpaceDN w:val="0"/>
              <w:adjustRightInd w:val="0"/>
              <w:rPr>
                <w:color w:val="FF0000"/>
                <w:sz w:val="20"/>
                <w:szCs w:val="20"/>
              </w:rPr>
            </w:pPr>
            <w:r w:rsidRPr="00725DA4">
              <w:rPr>
                <w:sz w:val="20"/>
                <w:szCs w:val="20"/>
              </w:rPr>
              <w:t xml:space="preserve">Only a small % of acreage is grown for seed. </w:t>
            </w:r>
            <w:r w:rsidR="0087016D" w:rsidRPr="00725DA4">
              <w:rPr>
                <w:color w:val="000000"/>
                <w:sz w:val="20"/>
                <w:szCs w:val="20"/>
              </w:rPr>
              <w:t xml:space="preserve">It </w:t>
            </w:r>
            <w:r w:rsidR="0087016D" w:rsidRPr="00725DA4">
              <w:rPr>
                <w:rFonts w:eastAsiaTheme="minorHAnsi"/>
                <w:sz w:val="20"/>
                <w:szCs w:val="20"/>
              </w:rPr>
              <w:t>is a poor seed producer as it produces little pollen or nectar,</w:t>
            </w:r>
          </w:p>
        </w:tc>
      </w:tr>
      <w:tr w:rsidR="00A066D3" w:rsidRPr="00436FF2" w:rsidTr="00725DA4">
        <w:trPr>
          <w:cantSplit/>
        </w:trPr>
        <w:tc>
          <w:tcPr>
            <w:tcW w:w="2144" w:type="dxa"/>
            <w:vAlign w:val="center"/>
          </w:tcPr>
          <w:p w:rsidR="00100D4B" w:rsidRPr="00436FF2" w:rsidRDefault="00100D4B" w:rsidP="00100D4B">
            <w:pPr>
              <w:pStyle w:val="NoSpacing"/>
              <w:rPr>
                <w:color w:val="000000"/>
                <w:sz w:val="20"/>
                <w:szCs w:val="20"/>
              </w:rPr>
            </w:pPr>
            <w:r>
              <w:rPr>
                <w:color w:val="000000"/>
                <w:sz w:val="20"/>
                <w:szCs w:val="20"/>
              </w:rPr>
              <w:t>V</w:t>
            </w:r>
            <w:r w:rsidRPr="00436FF2">
              <w:rPr>
                <w:color w:val="000000"/>
                <w:sz w:val="20"/>
                <w:szCs w:val="20"/>
              </w:rPr>
              <w:t xml:space="preserve">etch </w:t>
            </w:r>
            <w:r>
              <w:rPr>
                <w:color w:val="000000"/>
                <w:sz w:val="20"/>
                <w:szCs w:val="20"/>
              </w:rPr>
              <w:t>(F</w:t>
            </w:r>
            <w:r w:rsidRPr="00436FF2">
              <w:rPr>
                <w:color w:val="000000"/>
                <w:sz w:val="20"/>
                <w:szCs w:val="20"/>
              </w:rPr>
              <w:t>abaceae)</w:t>
            </w:r>
          </w:p>
        </w:tc>
        <w:tc>
          <w:tcPr>
            <w:tcW w:w="0" w:type="auto"/>
            <w:vAlign w:val="center"/>
          </w:tcPr>
          <w:p w:rsidR="00100D4B" w:rsidRDefault="00100D4B" w:rsidP="00100D4B">
            <w:pPr>
              <w:pStyle w:val="NoSpacing"/>
              <w:jc w:val="center"/>
              <w:rPr>
                <w:color w:val="000000"/>
                <w:sz w:val="20"/>
                <w:szCs w:val="20"/>
              </w:rPr>
            </w:pPr>
            <w:r w:rsidRPr="00436FF2">
              <w:rPr>
                <w:color w:val="000000"/>
                <w:sz w:val="20"/>
                <w:szCs w:val="20"/>
              </w:rPr>
              <w:t>nongrass animal feeds</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3E7D29" w:rsidRDefault="00100D4B" w:rsidP="00100D4B">
            <w:pPr>
              <w:pStyle w:val="NoSpacing"/>
              <w:jc w:val="center"/>
              <w:rPr>
                <w:color w:val="FF0000"/>
                <w:sz w:val="20"/>
                <w:szCs w:val="20"/>
              </w:rPr>
            </w:pPr>
            <w:r w:rsidRPr="003E7D29">
              <w:rPr>
                <w:color w:val="000000"/>
                <w:sz w:val="20"/>
                <w:szCs w:val="20"/>
              </w:rPr>
              <w:t>++</w:t>
            </w:r>
          </w:p>
        </w:tc>
        <w:tc>
          <w:tcPr>
            <w:tcW w:w="0" w:type="auto"/>
            <w:vAlign w:val="center"/>
          </w:tcPr>
          <w:p w:rsidR="00100D4B" w:rsidRPr="003E7D29" w:rsidRDefault="00100D4B" w:rsidP="00100D4B">
            <w:pPr>
              <w:pStyle w:val="NoSpacing"/>
              <w:jc w:val="center"/>
              <w:rPr>
                <w:color w:val="FF0000"/>
                <w:sz w:val="20"/>
                <w:szCs w:val="20"/>
              </w:rPr>
            </w:pPr>
            <w:r w:rsidRPr="003E7D29">
              <w:rPr>
                <w:color w:val="000000"/>
                <w:sz w:val="20"/>
                <w:szCs w:val="20"/>
              </w:rPr>
              <w:t>+</w:t>
            </w:r>
            <w:r w:rsidRPr="003E7D29">
              <w:rPr>
                <w:i/>
                <w:color w:val="000000"/>
                <w:sz w:val="20"/>
                <w:szCs w:val="20"/>
              </w:rPr>
              <w:t xml:space="preserve"> Megachile, Osmia</w:t>
            </w:r>
          </w:p>
        </w:tc>
        <w:tc>
          <w:tcPr>
            <w:tcW w:w="0" w:type="auto"/>
          </w:tcPr>
          <w:p w:rsidR="00100D4B" w:rsidRDefault="00100D4B" w:rsidP="00100D4B">
            <w:pPr>
              <w:jc w:val="center"/>
            </w:pPr>
            <w:r w:rsidRPr="00205D06">
              <w:rPr>
                <w:rFonts w:ascii="Arial" w:hAnsi="Arial" w:cs="Arial"/>
                <w:sz w:val="20"/>
                <w:szCs w:val="20"/>
              </w:rPr>
              <w:t>For seed production, only</w:t>
            </w:r>
          </w:p>
        </w:tc>
        <w:tc>
          <w:tcPr>
            <w:tcW w:w="0" w:type="auto"/>
          </w:tcPr>
          <w:p w:rsidR="00100D4B" w:rsidRDefault="00100D4B" w:rsidP="00100D4B">
            <w:pPr>
              <w:jc w:val="center"/>
            </w:pPr>
            <w:r w:rsidRPr="00205D06">
              <w:rPr>
                <w:rFonts w:ascii="Arial" w:hAnsi="Arial" w:cs="Arial"/>
                <w:sz w:val="20"/>
                <w:szCs w:val="20"/>
              </w:rPr>
              <w:t>For seed production, only</w:t>
            </w:r>
          </w:p>
        </w:tc>
        <w:tc>
          <w:tcPr>
            <w:tcW w:w="1824" w:type="dxa"/>
            <w:vAlign w:val="center"/>
          </w:tcPr>
          <w:p w:rsidR="00100D4B" w:rsidRPr="00436FF2" w:rsidRDefault="00100D4B" w:rsidP="00100D4B">
            <w:pPr>
              <w:pStyle w:val="NoSpacing"/>
              <w:jc w:val="center"/>
              <w:rPr>
                <w:color w:val="FF0000"/>
                <w:sz w:val="20"/>
                <w:szCs w:val="20"/>
              </w:rPr>
            </w:pPr>
            <w:r>
              <w:rPr>
                <w:color w:val="000000"/>
                <w:sz w:val="20"/>
                <w:szCs w:val="20"/>
              </w:rPr>
              <w:t>89</w:t>
            </w:r>
          </w:p>
        </w:tc>
        <w:tc>
          <w:tcPr>
            <w:tcW w:w="2591" w:type="dxa"/>
            <w:vAlign w:val="center"/>
          </w:tcPr>
          <w:p w:rsidR="00100D4B" w:rsidRPr="00725DA4" w:rsidRDefault="00725DA4" w:rsidP="00725DA4">
            <w:pPr>
              <w:pStyle w:val="NoSpacing"/>
              <w:ind w:left="-88" w:right="-103"/>
              <w:rPr>
                <w:color w:val="FF0000"/>
                <w:sz w:val="20"/>
                <w:szCs w:val="20"/>
              </w:rPr>
            </w:pPr>
            <w:r w:rsidRPr="00725DA4">
              <w:rPr>
                <w:sz w:val="20"/>
                <w:szCs w:val="20"/>
              </w:rPr>
              <w:t>Only a small % of acreage is grown for seed using</w:t>
            </w:r>
            <w:r w:rsidR="00100D4B" w:rsidRPr="00725DA4">
              <w:rPr>
                <w:color w:val="000000"/>
                <w:sz w:val="20"/>
                <w:szCs w:val="20"/>
              </w:rPr>
              <w:t xml:space="preserve"> honey bees </w:t>
            </w:r>
          </w:p>
        </w:tc>
      </w:tr>
      <w:tr w:rsidR="00A066D3" w:rsidRPr="00436FF2" w:rsidTr="00725DA4">
        <w:trPr>
          <w:cantSplit/>
        </w:trPr>
        <w:tc>
          <w:tcPr>
            <w:tcW w:w="2144" w:type="dxa"/>
            <w:vAlign w:val="center"/>
          </w:tcPr>
          <w:p w:rsidR="00100D4B" w:rsidRDefault="00100D4B" w:rsidP="00100D4B">
            <w:pPr>
              <w:pStyle w:val="NoSpacing"/>
              <w:rPr>
                <w:color w:val="000000"/>
                <w:sz w:val="20"/>
                <w:szCs w:val="20"/>
              </w:rPr>
            </w:pPr>
            <w:r>
              <w:rPr>
                <w:color w:val="000000"/>
                <w:sz w:val="20"/>
                <w:szCs w:val="20"/>
              </w:rPr>
              <w:t>M</w:t>
            </w:r>
            <w:r w:rsidRPr="00436FF2">
              <w:rPr>
                <w:color w:val="000000"/>
                <w:sz w:val="20"/>
                <w:szCs w:val="20"/>
              </w:rPr>
              <w:t xml:space="preserve">ilk vetch </w:t>
            </w:r>
            <w:r>
              <w:rPr>
                <w:color w:val="000000"/>
                <w:sz w:val="20"/>
                <w:szCs w:val="20"/>
              </w:rPr>
              <w:t>(F</w:t>
            </w:r>
            <w:r w:rsidRPr="00436FF2">
              <w:rPr>
                <w:color w:val="000000"/>
                <w:sz w:val="20"/>
                <w:szCs w:val="20"/>
              </w:rPr>
              <w:t>abaceae)</w:t>
            </w:r>
          </w:p>
          <w:p w:rsidR="00100D4B" w:rsidRPr="00436FF2" w:rsidRDefault="00100D4B" w:rsidP="00100D4B">
            <w:pPr>
              <w:pStyle w:val="NoSpacing"/>
              <w:rPr>
                <w:color w:val="000000"/>
                <w:sz w:val="20"/>
                <w:szCs w:val="20"/>
              </w:rPr>
            </w:pPr>
            <w:r w:rsidRPr="00A80DFE">
              <w:rPr>
                <w:i/>
                <w:color w:val="000000"/>
                <w:sz w:val="20"/>
                <w:szCs w:val="20"/>
              </w:rPr>
              <w:t xml:space="preserve">Astragalus </w:t>
            </w:r>
            <w:r>
              <w:rPr>
                <w:color w:val="000000"/>
                <w:sz w:val="20"/>
                <w:szCs w:val="20"/>
              </w:rPr>
              <w:t>spp.</w:t>
            </w:r>
          </w:p>
        </w:tc>
        <w:tc>
          <w:tcPr>
            <w:tcW w:w="0" w:type="auto"/>
            <w:vAlign w:val="center"/>
          </w:tcPr>
          <w:p w:rsidR="00100D4B" w:rsidRDefault="00100D4B" w:rsidP="00100D4B">
            <w:pPr>
              <w:pStyle w:val="NoSpacing"/>
              <w:jc w:val="center"/>
              <w:rPr>
                <w:color w:val="000000"/>
                <w:sz w:val="20"/>
                <w:szCs w:val="20"/>
              </w:rPr>
            </w:pPr>
            <w:r w:rsidRPr="00436FF2">
              <w:rPr>
                <w:color w:val="000000"/>
                <w:sz w:val="20"/>
                <w:szCs w:val="20"/>
              </w:rPr>
              <w:t>nongrass animal feeds</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r>
              <w:rPr>
                <w:color w:val="000000"/>
                <w:sz w:val="20"/>
                <w:szCs w:val="20"/>
              </w:rPr>
              <w:t>+</w:t>
            </w:r>
          </w:p>
        </w:tc>
        <w:tc>
          <w:tcPr>
            <w:tcW w:w="0" w:type="auto"/>
            <w:vAlign w:val="center"/>
          </w:tcPr>
          <w:p w:rsidR="00100D4B" w:rsidRDefault="00100D4B" w:rsidP="00100D4B">
            <w:pPr>
              <w:pStyle w:val="NoSpacing"/>
              <w:jc w:val="center"/>
              <w:rPr>
                <w:color w:val="000000"/>
                <w:sz w:val="20"/>
                <w:szCs w:val="20"/>
              </w:rPr>
            </w:pPr>
            <w:r w:rsidRPr="00436FF2">
              <w:rPr>
                <w:color w:val="000000"/>
                <w:sz w:val="20"/>
                <w:szCs w:val="20"/>
              </w:rPr>
              <w:t>+</w:t>
            </w:r>
          </w:p>
          <w:p w:rsidR="00100D4B" w:rsidRPr="00436FF2" w:rsidRDefault="00100D4B" w:rsidP="00100D4B">
            <w:pPr>
              <w:pStyle w:val="NoSpacing"/>
              <w:jc w:val="center"/>
              <w:rPr>
                <w:color w:val="FF0000"/>
                <w:sz w:val="20"/>
                <w:szCs w:val="20"/>
              </w:rPr>
            </w:pPr>
            <w:r w:rsidRPr="003E7D29">
              <w:rPr>
                <w:i/>
                <w:color w:val="000000"/>
                <w:sz w:val="20"/>
                <w:szCs w:val="20"/>
              </w:rPr>
              <w:t>Megachile</w:t>
            </w:r>
          </w:p>
        </w:tc>
        <w:tc>
          <w:tcPr>
            <w:tcW w:w="0" w:type="auto"/>
          </w:tcPr>
          <w:p w:rsidR="00100D4B" w:rsidRDefault="00100D4B" w:rsidP="00100D4B">
            <w:pPr>
              <w:jc w:val="center"/>
            </w:pPr>
            <w:r w:rsidRPr="00205D06">
              <w:rPr>
                <w:rFonts w:ascii="Arial" w:hAnsi="Arial" w:cs="Arial"/>
                <w:sz w:val="20"/>
                <w:szCs w:val="20"/>
              </w:rPr>
              <w:t>For seed production, only</w:t>
            </w:r>
          </w:p>
        </w:tc>
        <w:tc>
          <w:tcPr>
            <w:tcW w:w="0" w:type="auto"/>
          </w:tcPr>
          <w:p w:rsidR="00100D4B" w:rsidRDefault="00100D4B" w:rsidP="00100D4B">
            <w:pPr>
              <w:jc w:val="center"/>
            </w:pPr>
            <w:r w:rsidRPr="00205D06">
              <w:rPr>
                <w:rFonts w:ascii="Arial" w:hAnsi="Arial" w:cs="Arial"/>
                <w:sz w:val="20"/>
                <w:szCs w:val="20"/>
              </w:rPr>
              <w:t>For seed production, only</w:t>
            </w:r>
          </w:p>
        </w:tc>
        <w:tc>
          <w:tcPr>
            <w:tcW w:w="1824" w:type="dxa"/>
            <w:vAlign w:val="center"/>
          </w:tcPr>
          <w:p w:rsidR="00100D4B" w:rsidRPr="00436FF2" w:rsidRDefault="00100D4B" w:rsidP="00100D4B">
            <w:pPr>
              <w:pStyle w:val="NoSpacing"/>
              <w:jc w:val="center"/>
              <w:rPr>
                <w:color w:val="FF0000"/>
                <w:sz w:val="20"/>
                <w:szCs w:val="20"/>
              </w:rPr>
            </w:pPr>
            <w:r>
              <w:rPr>
                <w:color w:val="000000"/>
                <w:sz w:val="20"/>
                <w:szCs w:val="20"/>
              </w:rPr>
              <w:t>96, 97</w:t>
            </w:r>
          </w:p>
        </w:tc>
        <w:tc>
          <w:tcPr>
            <w:tcW w:w="2591" w:type="dxa"/>
            <w:vAlign w:val="center"/>
          </w:tcPr>
          <w:p w:rsidR="00100D4B" w:rsidRPr="00725DA4" w:rsidRDefault="00725DA4" w:rsidP="00100D4B">
            <w:pPr>
              <w:pStyle w:val="NoSpacing"/>
              <w:ind w:left="-88" w:right="-103"/>
              <w:rPr>
                <w:color w:val="FF0000"/>
                <w:sz w:val="20"/>
                <w:szCs w:val="20"/>
              </w:rPr>
            </w:pPr>
            <w:r w:rsidRPr="00725DA4">
              <w:rPr>
                <w:sz w:val="20"/>
                <w:szCs w:val="20"/>
              </w:rPr>
              <w:t>Only a small % of acreage is grown for seed</w:t>
            </w:r>
            <w:r w:rsidR="00100D4B" w:rsidRPr="00725DA4">
              <w:rPr>
                <w:color w:val="000000"/>
                <w:sz w:val="20"/>
                <w:szCs w:val="20"/>
              </w:rPr>
              <w:t>; bumble bees more effective pollinators than honey bees or leafcutter bees.</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A</w:t>
            </w:r>
            <w:r w:rsidRPr="00436FF2">
              <w:rPr>
                <w:color w:val="000000"/>
                <w:sz w:val="20"/>
                <w:szCs w:val="20"/>
              </w:rPr>
              <w:t xml:space="preserve">ngelica </w:t>
            </w:r>
            <w:r>
              <w:rPr>
                <w:color w:val="000000"/>
                <w:sz w:val="20"/>
                <w:szCs w:val="20"/>
              </w:rPr>
              <w:t>(A</w:t>
            </w:r>
            <w:r w:rsidRPr="00436FF2">
              <w:rPr>
                <w:color w:val="000000"/>
                <w:sz w:val="20"/>
                <w:szCs w:val="20"/>
              </w:rPr>
              <w:t>piaceae)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Herbs and spices</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Annatto (B</w:t>
            </w:r>
            <w:r w:rsidRPr="00436FF2">
              <w:rPr>
                <w:color w:val="000000"/>
                <w:sz w:val="20"/>
                <w:szCs w:val="20"/>
              </w:rPr>
              <w:t>ixaceae)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23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Lemon balm (L</w:t>
            </w:r>
            <w:r w:rsidRPr="00436FF2">
              <w:rPr>
                <w:color w:val="000000"/>
                <w:sz w:val="20"/>
                <w:szCs w:val="20"/>
              </w:rPr>
              <w:t>amiaceae)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24</w:t>
            </w:r>
          </w:p>
        </w:tc>
        <w:tc>
          <w:tcPr>
            <w:tcW w:w="2591" w:type="dxa"/>
            <w:vAlign w:val="center"/>
          </w:tcPr>
          <w:p w:rsidR="0087016D" w:rsidRPr="00436FF2" w:rsidRDefault="0087016D" w:rsidP="00780B02">
            <w:pPr>
              <w:pStyle w:val="NoSpacing"/>
              <w:ind w:left="-88" w:right="-103"/>
              <w:rPr>
                <w:color w:val="FF0000"/>
                <w:sz w:val="20"/>
                <w:szCs w:val="20"/>
              </w:rPr>
            </w:pPr>
            <w:r w:rsidRPr="00436FF2">
              <w:rPr>
                <w:color w:val="000000"/>
                <w:sz w:val="20"/>
                <w:szCs w:val="20"/>
              </w:rPr>
              <w:t xml:space="preserve"> </w:t>
            </w:r>
          </w:p>
        </w:tc>
      </w:tr>
      <w:tr w:rsidR="00A066D3" w:rsidRPr="00436FF2" w:rsidTr="00725DA4">
        <w:trPr>
          <w:cantSplit/>
        </w:trPr>
        <w:tc>
          <w:tcPr>
            <w:tcW w:w="2144" w:type="dxa"/>
            <w:vAlign w:val="center"/>
          </w:tcPr>
          <w:p w:rsidR="00100D4B" w:rsidRPr="00436FF2" w:rsidRDefault="00100D4B" w:rsidP="00100D4B">
            <w:pPr>
              <w:pStyle w:val="NoSpacing"/>
              <w:rPr>
                <w:color w:val="000000"/>
                <w:sz w:val="20"/>
                <w:szCs w:val="20"/>
              </w:rPr>
            </w:pPr>
            <w:r>
              <w:rPr>
                <w:color w:val="000000"/>
                <w:sz w:val="20"/>
                <w:szCs w:val="20"/>
              </w:rPr>
              <w:t>Basil (L</w:t>
            </w:r>
            <w:r w:rsidRPr="00436FF2">
              <w:rPr>
                <w:color w:val="000000"/>
                <w:sz w:val="20"/>
                <w:szCs w:val="20"/>
              </w:rPr>
              <w:t>amiaceae)</w:t>
            </w:r>
          </w:p>
        </w:tc>
        <w:tc>
          <w:tcPr>
            <w:tcW w:w="0" w:type="auto"/>
            <w:vAlign w:val="center"/>
          </w:tcPr>
          <w:p w:rsidR="00100D4B" w:rsidRDefault="00100D4B" w:rsidP="00100D4B">
            <w:pPr>
              <w:pStyle w:val="NoSpacing"/>
              <w:jc w:val="center"/>
              <w:rPr>
                <w:color w:val="000000"/>
                <w:sz w:val="20"/>
                <w:szCs w:val="20"/>
              </w:rPr>
            </w:pPr>
            <w:r w:rsidRPr="00436FF2">
              <w:rPr>
                <w:color w:val="000000"/>
                <w:sz w:val="20"/>
                <w:szCs w:val="20"/>
              </w:rPr>
              <w:t>Herbs and spices</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3E7D29" w:rsidRDefault="00100D4B" w:rsidP="00100D4B">
            <w:pPr>
              <w:pStyle w:val="NoSpacing"/>
              <w:jc w:val="center"/>
              <w:rPr>
                <w:color w:val="FF0000"/>
                <w:sz w:val="20"/>
                <w:szCs w:val="20"/>
              </w:rPr>
            </w:pPr>
            <w:r w:rsidRPr="003E7D29">
              <w:rPr>
                <w:color w:val="000000"/>
                <w:sz w:val="20"/>
                <w:szCs w:val="20"/>
              </w:rPr>
              <w:t>+</w:t>
            </w:r>
          </w:p>
        </w:tc>
        <w:tc>
          <w:tcPr>
            <w:tcW w:w="0" w:type="auto"/>
            <w:vAlign w:val="center"/>
          </w:tcPr>
          <w:p w:rsidR="00100D4B" w:rsidRPr="003E7D29" w:rsidRDefault="00100D4B" w:rsidP="00100D4B">
            <w:pPr>
              <w:pStyle w:val="NoSpacing"/>
              <w:jc w:val="center"/>
              <w:rPr>
                <w:color w:val="FF0000"/>
                <w:sz w:val="20"/>
                <w:szCs w:val="20"/>
              </w:rPr>
            </w:pPr>
            <w:r w:rsidRPr="003E7D29">
              <w:rPr>
                <w:color w:val="000000"/>
                <w:sz w:val="20"/>
                <w:szCs w:val="20"/>
              </w:rPr>
              <w:t>+</w:t>
            </w:r>
          </w:p>
        </w:tc>
        <w:tc>
          <w:tcPr>
            <w:tcW w:w="0" w:type="auto"/>
          </w:tcPr>
          <w:p w:rsidR="00100D4B" w:rsidRDefault="00100D4B" w:rsidP="00100D4B">
            <w:pPr>
              <w:jc w:val="center"/>
            </w:pPr>
            <w:r w:rsidRPr="00F578EB">
              <w:rPr>
                <w:rFonts w:ascii="Arial" w:hAnsi="Arial" w:cs="Arial"/>
                <w:sz w:val="20"/>
                <w:szCs w:val="20"/>
              </w:rPr>
              <w:t>For seed production, only</w:t>
            </w:r>
          </w:p>
        </w:tc>
        <w:tc>
          <w:tcPr>
            <w:tcW w:w="0" w:type="auto"/>
          </w:tcPr>
          <w:p w:rsidR="00100D4B" w:rsidRDefault="00100D4B" w:rsidP="00100D4B">
            <w:pPr>
              <w:jc w:val="center"/>
            </w:pPr>
            <w:r w:rsidRPr="00F578EB">
              <w:rPr>
                <w:rFonts w:ascii="Arial" w:hAnsi="Arial" w:cs="Arial"/>
                <w:sz w:val="20"/>
                <w:szCs w:val="20"/>
              </w:rPr>
              <w:t>For seed production, only</w:t>
            </w:r>
          </w:p>
        </w:tc>
        <w:tc>
          <w:tcPr>
            <w:tcW w:w="1824" w:type="dxa"/>
            <w:vAlign w:val="center"/>
          </w:tcPr>
          <w:p w:rsidR="00100D4B" w:rsidRPr="00436FF2" w:rsidRDefault="00100D4B" w:rsidP="00100D4B">
            <w:pPr>
              <w:pStyle w:val="NoSpacing"/>
              <w:jc w:val="center"/>
              <w:rPr>
                <w:color w:val="FF0000"/>
                <w:sz w:val="20"/>
                <w:szCs w:val="20"/>
              </w:rPr>
            </w:pPr>
            <w:r>
              <w:rPr>
                <w:color w:val="000000"/>
                <w:sz w:val="20"/>
                <w:szCs w:val="20"/>
              </w:rPr>
              <w:t>7</w:t>
            </w:r>
          </w:p>
        </w:tc>
        <w:tc>
          <w:tcPr>
            <w:tcW w:w="2591" w:type="dxa"/>
            <w:vAlign w:val="center"/>
          </w:tcPr>
          <w:p w:rsidR="00100D4B" w:rsidRPr="00100D4B" w:rsidRDefault="00725DA4" w:rsidP="00100D4B">
            <w:pPr>
              <w:pStyle w:val="NoSpacing"/>
              <w:ind w:left="-88" w:right="-103"/>
              <w:rPr>
                <w:color w:val="FF0000"/>
                <w:sz w:val="20"/>
                <w:szCs w:val="20"/>
                <w:highlight w:val="yellow"/>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A066D3" w:rsidRPr="00436FF2" w:rsidTr="00725DA4">
        <w:trPr>
          <w:cantSplit/>
        </w:trPr>
        <w:tc>
          <w:tcPr>
            <w:tcW w:w="2144" w:type="dxa"/>
            <w:vAlign w:val="center"/>
          </w:tcPr>
          <w:p w:rsidR="00100D4B" w:rsidRPr="00436FF2" w:rsidRDefault="00100D4B" w:rsidP="00100D4B">
            <w:pPr>
              <w:pStyle w:val="NoSpacing"/>
              <w:rPr>
                <w:color w:val="000000"/>
                <w:sz w:val="20"/>
                <w:szCs w:val="20"/>
              </w:rPr>
            </w:pPr>
            <w:r>
              <w:rPr>
                <w:color w:val="000000"/>
                <w:sz w:val="20"/>
                <w:szCs w:val="20"/>
              </w:rPr>
              <w:t>Borage (B</w:t>
            </w:r>
            <w:r w:rsidRPr="00436FF2">
              <w:rPr>
                <w:color w:val="000000"/>
                <w:sz w:val="20"/>
                <w:szCs w:val="20"/>
              </w:rPr>
              <w:t>oraginaceae)</w:t>
            </w:r>
          </w:p>
        </w:tc>
        <w:tc>
          <w:tcPr>
            <w:tcW w:w="0" w:type="auto"/>
            <w:vAlign w:val="center"/>
          </w:tcPr>
          <w:p w:rsidR="00100D4B" w:rsidRDefault="00100D4B" w:rsidP="00100D4B">
            <w:pPr>
              <w:pStyle w:val="NoSpacing"/>
              <w:jc w:val="center"/>
              <w:rPr>
                <w:color w:val="000000"/>
                <w:sz w:val="20"/>
                <w:szCs w:val="20"/>
              </w:rPr>
            </w:pPr>
            <w:r w:rsidRPr="00436FF2">
              <w:rPr>
                <w:color w:val="000000"/>
                <w:sz w:val="20"/>
                <w:szCs w:val="20"/>
              </w:rPr>
              <w:t>Herbs and spices</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tcPr>
          <w:p w:rsidR="00100D4B" w:rsidRDefault="00100D4B" w:rsidP="00100D4B">
            <w:pPr>
              <w:jc w:val="center"/>
            </w:pPr>
            <w:r w:rsidRPr="00F578EB">
              <w:rPr>
                <w:rFonts w:ascii="Arial" w:hAnsi="Arial" w:cs="Arial"/>
                <w:sz w:val="20"/>
                <w:szCs w:val="20"/>
              </w:rPr>
              <w:t>For seed production, only</w:t>
            </w:r>
          </w:p>
        </w:tc>
        <w:tc>
          <w:tcPr>
            <w:tcW w:w="0" w:type="auto"/>
          </w:tcPr>
          <w:p w:rsidR="00100D4B" w:rsidRDefault="00100D4B" w:rsidP="00100D4B">
            <w:pPr>
              <w:jc w:val="center"/>
            </w:pPr>
            <w:r w:rsidRPr="00F578EB">
              <w:rPr>
                <w:rFonts w:ascii="Arial" w:hAnsi="Arial" w:cs="Arial"/>
                <w:sz w:val="20"/>
                <w:szCs w:val="20"/>
              </w:rPr>
              <w:t>For seed production, only</w:t>
            </w:r>
          </w:p>
        </w:tc>
        <w:tc>
          <w:tcPr>
            <w:tcW w:w="1824" w:type="dxa"/>
            <w:vAlign w:val="center"/>
          </w:tcPr>
          <w:p w:rsidR="00100D4B" w:rsidRPr="00436FF2" w:rsidRDefault="00100D4B" w:rsidP="00100D4B">
            <w:pPr>
              <w:pStyle w:val="NoSpacing"/>
              <w:jc w:val="center"/>
              <w:rPr>
                <w:color w:val="FF0000"/>
                <w:sz w:val="20"/>
                <w:szCs w:val="20"/>
              </w:rPr>
            </w:pPr>
            <w:r>
              <w:rPr>
                <w:color w:val="000000"/>
                <w:sz w:val="20"/>
                <w:szCs w:val="20"/>
              </w:rPr>
              <w:t>25, 98, 99</w:t>
            </w:r>
          </w:p>
        </w:tc>
        <w:tc>
          <w:tcPr>
            <w:tcW w:w="2591" w:type="dxa"/>
            <w:vAlign w:val="center"/>
          </w:tcPr>
          <w:p w:rsidR="00100D4B" w:rsidRPr="00100D4B" w:rsidRDefault="00725DA4" w:rsidP="00100D4B">
            <w:pPr>
              <w:pStyle w:val="NoSpacing"/>
              <w:ind w:left="-88" w:right="-103"/>
              <w:rPr>
                <w:color w:val="FF0000"/>
                <w:sz w:val="20"/>
                <w:szCs w:val="20"/>
                <w:highlight w:val="yellow"/>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Burnet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26</w:t>
            </w:r>
          </w:p>
        </w:tc>
        <w:tc>
          <w:tcPr>
            <w:tcW w:w="2591" w:type="dxa"/>
            <w:vAlign w:val="center"/>
          </w:tcPr>
          <w:p w:rsidR="0087016D" w:rsidRPr="00436FF2" w:rsidRDefault="0087016D" w:rsidP="00780B02">
            <w:pPr>
              <w:pStyle w:val="NoSpacing"/>
              <w:ind w:left="-88" w:right="-103"/>
              <w:rPr>
                <w:color w:val="FF0000"/>
                <w:sz w:val="20"/>
                <w:szCs w:val="20"/>
              </w:rPr>
            </w:pPr>
            <w:r w:rsidRPr="00436FF2">
              <w:rPr>
                <w:color w:val="000000"/>
                <w:sz w:val="20"/>
                <w:szCs w:val="20"/>
              </w:rPr>
              <w:t xml:space="preserve"> </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w:t>
            </w:r>
            <w:r w:rsidRPr="00436FF2">
              <w:rPr>
                <w:color w:val="000000"/>
                <w:sz w:val="20"/>
                <w:szCs w:val="20"/>
              </w:rPr>
              <w:t>amomille (</w:t>
            </w:r>
            <w:r>
              <w:rPr>
                <w:color w:val="000000"/>
                <w:sz w:val="20"/>
                <w:szCs w:val="20"/>
              </w:rPr>
              <w:t>A</w:t>
            </w:r>
            <w:r w:rsidRPr="00436FF2">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N/AV</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27, E</w:t>
            </w:r>
            <w:r w:rsidRPr="00436FF2">
              <w:rPr>
                <w:color w:val="000000"/>
                <w:sz w:val="20"/>
                <w:szCs w:val="20"/>
              </w:rPr>
              <w:t>xtrapolated to potential US experience</w:t>
            </w:r>
          </w:p>
        </w:tc>
        <w:tc>
          <w:tcPr>
            <w:tcW w:w="2591" w:type="dxa"/>
            <w:vAlign w:val="center"/>
          </w:tcPr>
          <w:p w:rsidR="0087016D" w:rsidRPr="00436FF2" w:rsidRDefault="0087016D" w:rsidP="00780B02">
            <w:pPr>
              <w:pStyle w:val="NoSpacing"/>
              <w:ind w:left="-88" w:right="-103"/>
              <w:rPr>
                <w:color w:val="FF0000"/>
                <w:sz w:val="20"/>
                <w:szCs w:val="20"/>
              </w:rPr>
            </w:pPr>
            <w:r w:rsidRPr="00436FF2">
              <w:rPr>
                <w:color w:val="000000"/>
                <w:sz w:val="20"/>
                <w:szCs w:val="20"/>
              </w:rPr>
              <w:t xml:space="preserve"> </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Black caraway (R</w:t>
            </w:r>
            <w:r w:rsidRPr="00436FF2">
              <w:rPr>
                <w:color w:val="000000"/>
                <w:sz w:val="20"/>
                <w:szCs w:val="20"/>
              </w:rPr>
              <w:t>anunculaceae)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rPr>
                <w:color w:val="FF0000"/>
                <w:sz w:val="20"/>
                <w:szCs w:val="20"/>
              </w:rPr>
            </w:pPr>
            <w:r>
              <w:rPr>
                <w:color w:val="000000"/>
                <w:sz w:val="20"/>
                <w:szCs w:val="20"/>
              </w:rPr>
              <w:t>28, E</w:t>
            </w:r>
            <w:r w:rsidRPr="00436FF2">
              <w:rPr>
                <w:color w:val="000000"/>
                <w:sz w:val="20"/>
                <w:szCs w:val="20"/>
              </w:rPr>
              <w:t>xtrapolated to potential US experience</w:t>
            </w:r>
          </w:p>
        </w:tc>
        <w:tc>
          <w:tcPr>
            <w:tcW w:w="2591" w:type="dxa"/>
            <w:vAlign w:val="center"/>
          </w:tcPr>
          <w:p w:rsidR="0087016D" w:rsidRPr="00436FF2" w:rsidRDefault="0087016D" w:rsidP="00780B02">
            <w:pPr>
              <w:pStyle w:val="NoSpacing"/>
              <w:ind w:left="-88" w:right="-103"/>
              <w:rPr>
                <w:color w:val="FF0000"/>
                <w:sz w:val="20"/>
                <w:szCs w:val="20"/>
              </w:rPr>
            </w:pPr>
            <w:r w:rsidRPr="00436FF2">
              <w:rPr>
                <w:color w:val="000000"/>
                <w:sz w:val="20"/>
                <w:szCs w:val="20"/>
              </w:rPr>
              <w:t xml:space="preserve"> </w:t>
            </w:r>
          </w:p>
        </w:tc>
      </w:tr>
      <w:tr w:rsidR="00A066D3" w:rsidRPr="00436FF2" w:rsidTr="00725DA4">
        <w:trPr>
          <w:cantSplit/>
        </w:trPr>
        <w:tc>
          <w:tcPr>
            <w:tcW w:w="2144" w:type="dxa"/>
            <w:vAlign w:val="center"/>
          </w:tcPr>
          <w:p w:rsidR="00100D4B" w:rsidRPr="00436FF2" w:rsidRDefault="00100D4B" w:rsidP="00100D4B">
            <w:pPr>
              <w:pStyle w:val="NoSpacing"/>
              <w:rPr>
                <w:color w:val="000000"/>
                <w:sz w:val="20"/>
                <w:szCs w:val="20"/>
              </w:rPr>
            </w:pPr>
            <w:r>
              <w:rPr>
                <w:color w:val="000000"/>
                <w:sz w:val="20"/>
                <w:szCs w:val="20"/>
              </w:rPr>
              <w:t>Caper buds (C</w:t>
            </w:r>
            <w:r w:rsidRPr="00436FF2">
              <w:rPr>
                <w:color w:val="000000"/>
                <w:sz w:val="20"/>
                <w:szCs w:val="20"/>
              </w:rPr>
              <w:t>apparaceae)</w:t>
            </w:r>
          </w:p>
        </w:tc>
        <w:tc>
          <w:tcPr>
            <w:tcW w:w="0" w:type="auto"/>
            <w:vAlign w:val="center"/>
          </w:tcPr>
          <w:p w:rsidR="00100D4B" w:rsidRDefault="00100D4B" w:rsidP="00100D4B">
            <w:pPr>
              <w:pStyle w:val="NoSpacing"/>
              <w:jc w:val="center"/>
              <w:rPr>
                <w:color w:val="000000"/>
                <w:sz w:val="20"/>
                <w:szCs w:val="20"/>
              </w:rPr>
            </w:pPr>
            <w:r w:rsidRPr="00436FF2">
              <w:rPr>
                <w:color w:val="000000"/>
                <w:sz w:val="20"/>
                <w:szCs w:val="20"/>
              </w:rPr>
              <w:t>Herbs and spices</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vAlign w:val="center"/>
          </w:tcPr>
          <w:p w:rsidR="00100D4B" w:rsidRPr="00436FF2" w:rsidRDefault="00100D4B" w:rsidP="00100D4B">
            <w:pPr>
              <w:pStyle w:val="NoSpacing"/>
              <w:jc w:val="center"/>
              <w:rPr>
                <w:color w:val="FF0000"/>
                <w:sz w:val="20"/>
                <w:szCs w:val="20"/>
              </w:rPr>
            </w:pPr>
            <w:r>
              <w:rPr>
                <w:color w:val="000000"/>
                <w:sz w:val="20"/>
                <w:szCs w:val="20"/>
              </w:rPr>
              <w:t>N/AV</w:t>
            </w:r>
          </w:p>
        </w:tc>
        <w:tc>
          <w:tcPr>
            <w:tcW w:w="0" w:type="auto"/>
            <w:vAlign w:val="center"/>
          </w:tcPr>
          <w:p w:rsidR="00100D4B" w:rsidRPr="00436FF2" w:rsidRDefault="00100D4B" w:rsidP="00100D4B">
            <w:pPr>
              <w:pStyle w:val="NoSpacing"/>
              <w:jc w:val="center"/>
              <w:rPr>
                <w:color w:val="FF0000"/>
                <w:sz w:val="20"/>
                <w:szCs w:val="20"/>
              </w:rPr>
            </w:pPr>
            <w:r w:rsidRPr="00436FF2">
              <w:rPr>
                <w:color w:val="000000"/>
                <w:sz w:val="20"/>
                <w:szCs w:val="20"/>
              </w:rPr>
              <w:t>+</w:t>
            </w:r>
          </w:p>
        </w:tc>
        <w:tc>
          <w:tcPr>
            <w:tcW w:w="0" w:type="auto"/>
          </w:tcPr>
          <w:p w:rsidR="00100D4B" w:rsidRDefault="00100D4B" w:rsidP="00100D4B">
            <w:pPr>
              <w:jc w:val="center"/>
            </w:pPr>
            <w:r w:rsidRPr="006F0BB1">
              <w:rPr>
                <w:rFonts w:ascii="Arial" w:hAnsi="Arial" w:cs="Arial"/>
                <w:sz w:val="20"/>
                <w:szCs w:val="20"/>
              </w:rPr>
              <w:t>For seed production, only</w:t>
            </w:r>
          </w:p>
        </w:tc>
        <w:tc>
          <w:tcPr>
            <w:tcW w:w="0" w:type="auto"/>
          </w:tcPr>
          <w:p w:rsidR="00100D4B" w:rsidRDefault="00100D4B" w:rsidP="00100D4B">
            <w:pPr>
              <w:jc w:val="center"/>
            </w:pPr>
            <w:r w:rsidRPr="006F0BB1">
              <w:rPr>
                <w:rFonts w:ascii="Arial" w:hAnsi="Arial" w:cs="Arial"/>
                <w:sz w:val="20"/>
                <w:szCs w:val="20"/>
              </w:rPr>
              <w:t>For seed production, only</w:t>
            </w:r>
          </w:p>
        </w:tc>
        <w:tc>
          <w:tcPr>
            <w:tcW w:w="1824" w:type="dxa"/>
            <w:vAlign w:val="center"/>
          </w:tcPr>
          <w:p w:rsidR="00100D4B" w:rsidRPr="00436FF2" w:rsidRDefault="00100D4B" w:rsidP="00100D4B">
            <w:pPr>
              <w:pStyle w:val="NoSpacing"/>
              <w:rPr>
                <w:color w:val="FF0000"/>
                <w:sz w:val="20"/>
                <w:szCs w:val="20"/>
              </w:rPr>
            </w:pPr>
            <w:r>
              <w:rPr>
                <w:color w:val="000000"/>
                <w:sz w:val="20"/>
                <w:szCs w:val="20"/>
              </w:rPr>
              <w:t>29, E</w:t>
            </w:r>
            <w:r w:rsidRPr="00436FF2">
              <w:rPr>
                <w:color w:val="000000"/>
                <w:sz w:val="20"/>
                <w:szCs w:val="20"/>
              </w:rPr>
              <w:t>xtrapolated to potential US experience</w:t>
            </w:r>
          </w:p>
        </w:tc>
        <w:tc>
          <w:tcPr>
            <w:tcW w:w="2591" w:type="dxa"/>
            <w:vAlign w:val="center"/>
          </w:tcPr>
          <w:p w:rsidR="00100D4B" w:rsidRPr="00100D4B" w:rsidRDefault="00725DA4" w:rsidP="00100D4B">
            <w:pPr>
              <w:pStyle w:val="NoSpacing"/>
              <w:ind w:left="-88" w:right="-103"/>
              <w:rPr>
                <w:color w:val="FF0000"/>
                <w:sz w:val="20"/>
                <w:szCs w:val="20"/>
                <w:highlight w:val="yellow"/>
              </w:rPr>
            </w:pPr>
            <w:r>
              <w:rPr>
                <w:sz w:val="20"/>
                <w:szCs w:val="20"/>
              </w:rPr>
              <w:t>Only a s</w:t>
            </w:r>
            <w:r w:rsidRPr="000F1E1C">
              <w:rPr>
                <w:sz w:val="20"/>
                <w:szCs w:val="20"/>
              </w:rPr>
              <w:t xml:space="preserve">mall % of acreage </w:t>
            </w:r>
            <w:r>
              <w:rPr>
                <w:sz w:val="20"/>
                <w:szCs w:val="20"/>
              </w:rPr>
              <w:t xml:space="preserve">is </w:t>
            </w:r>
            <w:r w:rsidRPr="000F1E1C">
              <w:rPr>
                <w:sz w:val="20"/>
                <w:szCs w:val="20"/>
              </w:rPr>
              <w:t>grown for seed</w:t>
            </w:r>
            <w:r>
              <w:rPr>
                <w:sz w:val="20"/>
                <w:szCs w:val="20"/>
              </w:rPr>
              <w:t>.</w:t>
            </w: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Catnip (L</w:t>
            </w:r>
            <w:r w:rsidRPr="00436FF2">
              <w:rPr>
                <w:color w:val="000000"/>
                <w:sz w:val="20"/>
                <w:szCs w:val="20"/>
              </w:rPr>
              <w:t>amiaceae)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Pr>
          <w:p w:rsidR="00725DA4" w:rsidRDefault="00725DA4" w:rsidP="00725DA4">
            <w:pPr>
              <w:jc w:val="center"/>
            </w:pPr>
            <w:r w:rsidRPr="006F0BB1">
              <w:rPr>
                <w:rFonts w:ascii="Arial" w:hAnsi="Arial" w:cs="Arial"/>
                <w:sz w:val="20"/>
                <w:szCs w:val="20"/>
              </w:rPr>
              <w:t>For seed production, only</w:t>
            </w:r>
          </w:p>
        </w:tc>
        <w:tc>
          <w:tcPr>
            <w:tcW w:w="0" w:type="auto"/>
          </w:tcPr>
          <w:p w:rsidR="00725DA4" w:rsidRDefault="00725DA4" w:rsidP="00725DA4">
            <w:pPr>
              <w:jc w:val="center"/>
            </w:pPr>
            <w:r w:rsidRPr="006F0BB1">
              <w:rPr>
                <w:rFonts w:ascii="Arial" w:hAnsi="Arial" w:cs="Arial"/>
                <w:sz w:val="20"/>
                <w:szCs w:val="20"/>
              </w:rPr>
              <w:t>For seed production, only</w:t>
            </w:r>
          </w:p>
        </w:tc>
        <w:tc>
          <w:tcPr>
            <w:tcW w:w="1824" w:type="dxa"/>
            <w:vAlign w:val="center"/>
          </w:tcPr>
          <w:p w:rsidR="00725DA4" w:rsidRPr="00436FF2" w:rsidRDefault="00725DA4" w:rsidP="00725DA4">
            <w:pPr>
              <w:pStyle w:val="NoSpacing"/>
              <w:jc w:val="center"/>
              <w:rPr>
                <w:color w:val="FF0000"/>
                <w:sz w:val="20"/>
                <w:szCs w:val="20"/>
              </w:rPr>
            </w:pPr>
            <w:r>
              <w:rPr>
                <w:color w:val="000000"/>
                <w:sz w:val="20"/>
                <w:szCs w:val="20"/>
              </w:rPr>
              <w:t>7, 30</w:t>
            </w:r>
          </w:p>
        </w:tc>
        <w:tc>
          <w:tcPr>
            <w:tcW w:w="2591" w:type="dxa"/>
          </w:tcPr>
          <w:p w:rsidR="00725DA4" w:rsidRDefault="00725DA4" w:rsidP="00725DA4">
            <w:r w:rsidRPr="00DB2849">
              <w:rPr>
                <w:sz w:val="20"/>
                <w:szCs w:val="20"/>
              </w:rPr>
              <w:t>Only a small % of acreage is grown for seed.</w:t>
            </w: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Celery seed (A</w:t>
            </w:r>
            <w:r w:rsidRPr="00436FF2">
              <w:rPr>
                <w:color w:val="000000"/>
                <w:sz w:val="20"/>
                <w:szCs w:val="20"/>
              </w:rPr>
              <w:t>piaceae)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Pr>
          <w:p w:rsidR="00725DA4" w:rsidRDefault="00725DA4" w:rsidP="00725DA4">
            <w:pPr>
              <w:jc w:val="center"/>
            </w:pPr>
            <w:r w:rsidRPr="006F0BB1">
              <w:rPr>
                <w:rFonts w:ascii="Arial" w:hAnsi="Arial" w:cs="Arial"/>
                <w:sz w:val="20"/>
                <w:szCs w:val="20"/>
              </w:rPr>
              <w:t>For seed production, only</w:t>
            </w:r>
          </w:p>
        </w:tc>
        <w:tc>
          <w:tcPr>
            <w:tcW w:w="0" w:type="auto"/>
          </w:tcPr>
          <w:p w:rsidR="00725DA4" w:rsidRDefault="00725DA4" w:rsidP="00725DA4">
            <w:pPr>
              <w:jc w:val="center"/>
            </w:pPr>
            <w:r w:rsidRPr="006F0BB1">
              <w:rPr>
                <w:rFonts w:ascii="Arial" w:hAnsi="Arial" w:cs="Arial"/>
                <w:sz w:val="20"/>
                <w:szCs w:val="20"/>
              </w:rPr>
              <w:t>For seed production, only</w:t>
            </w:r>
          </w:p>
        </w:tc>
        <w:tc>
          <w:tcPr>
            <w:tcW w:w="1824" w:type="dxa"/>
            <w:vAlign w:val="center"/>
          </w:tcPr>
          <w:p w:rsidR="00725DA4" w:rsidRPr="00436FF2" w:rsidRDefault="00725DA4" w:rsidP="00725DA4">
            <w:pPr>
              <w:pStyle w:val="NoSpacing"/>
              <w:jc w:val="center"/>
              <w:rPr>
                <w:color w:val="FF0000"/>
                <w:sz w:val="20"/>
                <w:szCs w:val="20"/>
              </w:rPr>
            </w:pPr>
            <w:r w:rsidRPr="00436FF2">
              <w:rPr>
                <w:color w:val="000000"/>
                <w:sz w:val="20"/>
                <w:szCs w:val="20"/>
              </w:rPr>
              <w:t>3</w:t>
            </w:r>
          </w:p>
        </w:tc>
        <w:tc>
          <w:tcPr>
            <w:tcW w:w="2591" w:type="dxa"/>
          </w:tcPr>
          <w:p w:rsidR="00725DA4" w:rsidRDefault="00725DA4" w:rsidP="00725DA4">
            <w:r w:rsidRPr="00DB2849">
              <w:rPr>
                <w:sz w:val="20"/>
                <w:szCs w:val="20"/>
              </w:rPr>
              <w:t>Only a small % of acreage is grown for seed.</w:t>
            </w: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Chinese chives (L</w:t>
            </w:r>
            <w:r w:rsidRPr="00436FF2">
              <w:rPr>
                <w:color w:val="000000"/>
                <w:sz w:val="20"/>
                <w:szCs w:val="20"/>
              </w:rPr>
              <w:t>iliaceae)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Pr>
          <w:p w:rsidR="00725DA4" w:rsidRDefault="00725DA4" w:rsidP="00725DA4">
            <w:pPr>
              <w:jc w:val="center"/>
            </w:pPr>
            <w:r w:rsidRPr="00E76E13">
              <w:rPr>
                <w:rFonts w:ascii="Arial" w:hAnsi="Arial" w:cs="Arial"/>
                <w:sz w:val="20"/>
                <w:szCs w:val="20"/>
              </w:rPr>
              <w:t>For seed production, only</w:t>
            </w:r>
          </w:p>
        </w:tc>
        <w:tc>
          <w:tcPr>
            <w:tcW w:w="0" w:type="auto"/>
          </w:tcPr>
          <w:p w:rsidR="00725DA4" w:rsidRDefault="00725DA4" w:rsidP="00725DA4">
            <w:pPr>
              <w:jc w:val="center"/>
            </w:pPr>
            <w:r w:rsidRPr="00E76E13">
              <w:rPr>
                <w:rFonts w:ascii="Arial" w:hAnsi="Arial" w:cs="Arial"/>
                <w:sz w:val="20"/>
                <w:szCs w:val="20"/>
              </w:rPr>
              <w:t>For seed production, only</w:t>
            </w:r>
          </w:p>
        </w:tc>
        <w:tc>
          <w:tcPr>
            <w:tcW w:w="1824" w:type="dxa"/>
            <w:vAlign w:val="center"/>
          </w:tcPr>
          <w:p w:rsidR="00725DA4" w:rsidRPr="00436FF2" w:rsidRDefault="00725DA4" w:rsidP="00725DA4">
            <w:pPr>
              <w:pStyle w:val="NoSpacing"/>
              <w:rPr>
                <w:color w:val="FF0000"/>
                <w:sz w:val="20"/>
                <w:szCs w:val="20"/>
              </w:rPr>
            </w:pPr>
            <w:r>
              <w:rPr>
                <w:color w:val="000000"/>
                <w:sz w:val="20"/>
                <w:szCs w:val="20"/>
              </w:rPr>
              <w:t>Extrapolated from chive,</w:t>
            </w:r>
            <w:r w:rsidRPr="00436FF2">
              <w:rPr>
                <w:color w:val="000000"/>
                <w:sz w:val="20"/>
                <w:szCs w:val="20"/>
              </w:rPr>
              <w:t xml:space="preserve"> 3</w:t>
            </w:r>
          </w:p>
        </w:tc>
        <w:tc>
          <w:tcPr>
            <w:tcW w:w="2591" w:type="dxa"/>
          </w:tcPr>
          <w:p w:rsidR="00725DA4" w:rsidRDefault="00725DA4" w:rsidP="00725DA4">
            <w:r w:rsidRPr="00DB2849">
              <w:rPr>
                <w:sz w:val="20"/>
                <w:szCs w:val="20"/>
              </w:rPr>
              <w:t>Only a small % of acreage is grown for seed.</w:t>
            </w: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Cinnamon (L</w:t>
            </w:r>
            <w:r w:rsidRPr="00436FF2">
              <w:rPr>
                <w:color w:val="000000"/>
                <w:sz w:val="20"/>
                <w:szCs w:val="20"/>
              </w:rPr>
              <w:t>auraceae)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Pr>
                <w:color w:val="000000"/>
                <w:sz w:val="20"/>
                <w:szCs w:val="20"/>
              </w:rPr>
              <w:t>N/AV</w:t>
            </w:r>
          </w:p>
        </w:tc>
        <w:tc>
          <w:tcPr>
            <w:tcW w:w="0" w:type="auto"/>
            <w:vAlign w:val="center"/>
          </w:tcPr>
          <w:p w:rsidR="00725DA4" w:rsidRPr="00436FF2" w:rsidRDefault="00725DA4" w:rsidP="00725DA4">
            <w:pPr>
              <w:pStyle w:val="NoSpacing"/>
              <w:jc w:val="center"/>
              <w:rPr>
                <w:color w:val="FF0000"/>
                <w:sz w:val="20"/>
                <w:szCs w:val="20"/>
              </w:rPr>
            </w:pPr>
            <w:r>
              <w:rPr>
                <w:color w:val="000000"/>
                <w:sz w:val="20"/>
                <w:szCs w:val="20"/>
              </w:rPr>
              <w:t>N/AV</w:t>
            </w:r>
          </w:p>
        </w:tc>
        <w:tc>
          <w:tcPr>
            <w:tcW w:w="0" w:type="auto"/>
          </w:tcPr>
          <w:p w:rsidR="00725DA4" w:rsidRDefault="00725DA4" w:rsidP="00725DA4">
            <w:pPr>
              <w:jc w:val="center"/>
            </w:pPr>
            <w:r w:rsidRPr="00E76E13">
              <w:rPr>
                <w:rFonts w:ascii="Arial" w:hAnsi="Arial" w:cs="Arial"/>
                <w:sz w:val="20"/>
                <w:szCs w:val="20"/>
              </w:rPr>
              <w:t>For seed production, only</w:t>
            </w:r>
          </w:p>
        </w:tc>
        <w:tc>
          <w:tcPr>
            <w:tcW w:w="0" w:type="auto"/>
          </w:tcPr>
          <w:p w:rsidR="00725DA4" w:rsidRDefault="00725DA4" w:rsidP="00725DA4">
            <w:pPr>
              <w:jc w:val="center"/>
            </w:pPr>
            <w:r w:rsidRPr="00E76E13">
              <w:rPr>
                <w:rFonts w:ascii="Arial" w:hAnsi="Arial" w:cs="Arial"/>
                <w:sz w:val="20"/>
                <w:szCs w:val="20"/>
              </w:rPr>
              <w:t>For seed production, only</w:t>
            </w:r>
          </w:p>
        </w:tc>
        <w:tc>
          <w:tcPr>
            <w:tcW w:w="1824" w:type="dxa"/>
            <w:vAlign w:val="center"/>
          </w:tcPr>
          <w:p w:rsidR="00725DA4" w:rsidRPr="00436FF2" w:rsidRDefault="00725DA4" w:rsidP="00725DA4">
            <w:pPr>
              <w:pStyle w:val="NoSpacing"/>
              <w:jc w:val="center"/>
              <w:rPr>
                <w:color w:val="FF0000"/>
                <w:sz w:val="20"/>
                <w:szCs w:val="20"/>
              </w:rPr>
            </w:pPr>
            <w:r w:rsidRPr="00436FF2">
              <w:rPr>
                <w:color w:val="000000"/>
                <w:sz w:val="20"/>
                <w:szCs w:val="20"/>
              </w:rPr>
              <w:t>3</w:t>
            </w:r>
            <w:r>
              <w:rPr>
                <w:color w:val="000000"/>
                <w:sz w:val="20"/>
                <w:szCs w:val="20"/>
              </w:rPr>
              <w:t>1</w:t>
            </w:r>
          </w:p>
        </w:tc>
        <w:tc>
          <w:tcPr>
            <w:tcW w:w="2591" w:type="dxa"/>
          </w:tcPr>
          <w:p w:rsidR="00725DA4" w:rsidRDefault="00725DA4" w:rsidP="00725DA4">
            <w:r w:rsidRPr="00DB2849">
              <w:rPr>
                <w:sz w:val="20"/>
                <w:szCs w:val="20"/>
              </w:rPr>
              <w:t>Only a small % of acreage is grown for seed.</w:t>
            </w: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Clary (L</w:t>
            </w:r>
            <w:r w:rsidRPr="00436FF2">
              <w:rPr>
                <w:color w:val="000000"/>
                <w:sz w:val="20"/>
                <w:szCs w:val="20"/>
              </w:rPr>
              <w:t>amiaceae)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Pr>
          <w:p w:rsidR="00725DA4" w:rsidRDefault="00725DA4" w:rsidP="00725DA4">
            <w:pPr>
              <w:jc w:val="center"/>
            </w:pPr>
            <w:r w:rsidRPr="00E76E13">
              <w:rPr>
                <w:rFonts w:ascii="Arial" w:hAnsi="Arial" w:cs="Arial"/>
                <w:sz w:val="20"/>
                <w:szCs w:val="20"/>
              </w:rPr>
              <w:t>For seed production, only</w:t>
            </w:r>
          </w:p>
        </w:tc>
        <w:tc>
          <w:tcPr>
            <w:tcW w:w="0" w:type="auto"/>
          </w:tcPr>
          <w:p w:rsidR="00725DA4" w:rsidRDefault="00725DA4" w:rsidP="00725DA4">
            <w:pPr>
              <w:jc w:val="center"/>
            </w:pPr>
            <w:r w:rsidRPr="00E76E13">
              <w:rPr>
                <w:rFonts w:ascii="Arial" w:hAnsi="Arial" w:cs="Arial"/>
                <w:sz w:val="20"/>
                <w:szCs w:val="20"/>
              </w:rPr>
              <w:t>For seed production, only</w:t>
            </w:r>
          </w:p>
        </w:tc>
        <w:tc>
          <w:tcPr>
            <w:tcW w:w="1824" w:type="dxa"/>
            <w:vAlign w:val="center"/>
          </w:tcPr>
          <w:p w:rsidR="00725DA4" w:rsidRPr="00436FF2" w:rsidRDefault="00725DA4" w:rsidP="00725DA4">
            <w:pPr>
              <w:pStyle w:val="NoSpacing"/>
              <w:jc w:val="center"/>
              <w:rPr>
                <w:color w:val="FF0000"/>
                <w:sz w:val="20"/>
                <w:szCs w:val="20"/>
              </w:rPr>
            </w:pPr>
            <w:r>
              <w:rPr>
                <w:color w:val="000000"/>
                <w:sz w:val="20"/>
                <w:szCs w:val="20"/>
              </w:rPr>
              <w:t>7</w:t>
            </w:r>
          </w:p>
        </w:tc>
        <w:tc>
          <w:tcPr>
            <w:tcW w:w="2591" w:type="dxa"/>
          </w:tcPr>
          <w:p w:rsidR="00725DA4" w:rsidRDefault="00725DA4" w:rsidP="00725DA4">
            <w:r w:rsidRPr="00DB2849">
              <w:rPr>
                <w:sz w:val="20"/>
                <w:szCs w:val="20"/>
              </w:rPr>
              <w:t>Only a small % of acreage is grown for seed.</w:t>
            </w: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Costmary (A</w:t>
            </w:r>
            <w:r w:rsidRPr="00436FF2">
              <w:rPr>
                <w:color w:val="000000"/>
                <w:sz w:val="20"/>
                <w:szCs w:val="20"/>
              </w:rPr>
              <w:t>steraceae)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tcBorders>
              <w:bottom w:val="single" w:sz="4" w:space="0" w:color="auto"/>
            </w:tcBorders>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Borders>
              <w:bottom w:val="single" w:sz="4" w:space="0" w:color="auto"/>
            </w:tcBorders>
          </w:tcPr>
          <w:p w:rsidR="00725DA4" w:rsidRDefault="00725DA4" w:rsidP="00725DA4">
            <w:pPr>
              <w:jc w:val="center"/>
            </w:pPr>
            <w:r w:rsidRPr="00E76E13">
              <w:rPr>
                <w:rFonts w:ascii="Arial" w:hAnsi="Arial" w:cs="Arial"/>
                <w:sz w:val="20"/>
                <w:szCs w:val="20"/>
              </w:rPr>
              <w:t>For seed production, only</w:t>
            </w:r>
          </w:p>
        </w:tc>
        <w:tc>
          <w:tcPr>
            <w:tcW w:w="0" w:type="auto"/>
            <w:tcBorders>
              <w:bottom w:val="single" w:sz="4" w:space="0" w:color="auto"/>
            </w:tcBorders>
          </w:tcPr>
          <w:p w:rsidR="00725DA4" w:rsidRDefault="00725DA4" w:rsidP="00725DA4">
            <w:pPr>
              <w:jc w:val="center"/>
            </w:pPr>
            <w:r w:rsidRPr="00E76E13">
              <w:rPr>
                <w:rFonts w:ascii="Arial" w:hAnsi="Arial" w:cs="Arial"/>
                <w:sz w:val="20"/>
                <w:szCs w:val="20"/>
              </w:rPr>
              <w:t>For seed production, only</w:t>
            </w:r>
          </w:p>
        </w:tc>
        <w:tc>
          <w:tcPr>
            <w:tcW w:w="1824" w:type="dxa"/>
            <w:tcBorders>
              <w:bottom w:val="single" w:sz="4" w:space="0" w:color="auto"/>
            </w:tcBorders>
            <w:vAlign w:val="center"/>
          </w:tcPr>
          <w:p w:rsidR="00725DA4" w:rsidRPr="00436FF2" w:rsidRDefault="00725DA4" w:rsidP="00725DA4">
            <w:pPr>
              <w:pStyle w:val="NoSpacing"/>
              <w:rPr>
                <w:color w:val="FF0000"/>
                <w:sz w:val="20"/>
                <w:szCs w:val="20"/>
              </w:rPr>
            </w:pPr>
            <w:r>
              <w:rPr>
                <w:color w:val="000000"/>
                <w:sz w:val="20"/>
                <w:szCs w:val="20"/>
              </w:rPr>
              <w:t>E</w:t>
            </w:r>
            <w:r w:rsidRPr="00436FF2">
              <w:rPr>
                <w:color w:val="000000"/>
                <w:sz w:val="20"/>
                <w:szCs w:val="20"/>
              </w:rPr>
              <w:t xml:space="preserve">xtrapolated from chamomile, </w:t>
            </w:r>
            <w:r>
              <w:rPr>
                <w:color w:val="000000"/>
                <w:sz w:val="20"/>
                <w:szCs w:val="20"/>
              </w:rPr>
              <w:t>27</w:t>
            </w:r>
          </w:p>
        </w:tc>
        <w:tc>
          <w:tcPr>
            <w:tcW w:w="2591" w:type="dxa"/>
            <w:tcBorders>
              <w:bottom w:val="single" w:sz="4" w:space="0" w:color="auto"/>
            </w:tcBorders>
          </w:tcPr>
          <w:p w:rsidR="00725DA4" w:rsidRDefault="00725DA4" w:rsidP="00725DA4">
            <w:r w:rsidRPr="00DB2849">
              <w:rPr>
                <w:sz w:val="20"/>
                <w:szCs w:val="20"/>
              </w:rPr>
              <w:t>Only a small % of acreage is grown for seed.</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Culantro (A</w:t>
            </w:r>
            <w:r w:rsidRPr="00436FF2">
              <w:rPr>
                <w:color w:val="000000"/>
                <w:sz w:val="20"/>
                <w:szCs w:val="20"/>
              </w:rPr>
              <w:t>piaceae)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Herbs and spices</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62734A">
            <w:pPr>
              <w:pStyle w:val="NoSpacing"/>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000000"/>
                <w:sz w:val="20"/>
                <w:szCs w:val="20"/>
              </w:rPr>
            </w:pP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Horehound (L</w:t>
            </w:r>
            <w:r w:rsidRPr="00436FF2">
              <w:rPr>
                <w:color w:val="000000"/>
                <w:sz w:val="20"/>
                <w:szCs w:val="20"/>
              </w:rPr>
              <w:t>amiaceae)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Pr>
          <w:p w:rsidR="00725DA4" w:rsidRDefault="00725DA4" w:rsidP="00725DA4">
            <w:pPr>
              <w:jc w:val="center"/>
            </w:pPr>
            <w:r w:rsidRPr="00627762">
              <w:rPr>
                <w:rFonts w:ascii="Arial" w:hAnsi="Arial" w:cs="Arial"/>
                <w:sz w:val="20"/>
                <w:szCs w:val="20"/>
              </w:rPr>
              <w:t>For seed production, only</w:t>
            </w:r>
          </w:p>
        </w:tc>
        <w:tc>
          <w:tcPr>
            <w:tcW w:w="0" w:type="auto"/>
          </w:tcPr>
          <w:p w:rsidR="00725DA4" w:rsidRDefault="00725DA4" w:rsidP="00725DA4">
            <w:pPr>
              <w:jc w:val="center"/>
            </w:pPr>
            <w:r w:rsidRPr="00627762">
              <w:rPr>
                <w:rFonts w:ascii="Arial" w:hAnsi="Arial" w:cs="Arial"/>
                <w:sz w:val="20"/>
                <w:szCs w:val="20"/>
              </w:rPr>
              <w:t>For seed production, only</w:t>
            </w:r>
          </w:p>
        </w:tc>
        <w:tc>
          <w:tcPr>
            <w:tcW w:w="1824" w:type="dxa"/>
            <w:vAlign w:val="center"/>
          </w:tcPr>
          <w:p w:rsidR="00725DA4" w:rsidRPr="00436FF2" w:rsidRDefault="00725DA4" w:rsidP="00725DA4">
            <w:pPr>
              <w:pStyle w:val="NoSpacing"/>
              <w:rPr>
                <w:color w:val="FF0000"/>
                <w:sz w:val="20"/>
                <w:szCs w:val="20"/>
              </w:rPr>
            </w:pPr>
            <w:r>
              <w:rPr>
                <w:color w:val="000000"/>
                <w:sz w:val="20"/>
                <w:szCs w:val="20"/>
              </w:rPr>
              <w:t>E</w:t>
            </w:r>
            <w:r w:rsidRPr="00436FF2">
              <w:rPr>
                <w:color w:val="000000"/>
                <w:sz w:val="20"/>
                <w:szCs w:val="20"/>
              </w:rPr>
              <w:t>xtrapolated from 2</w:t>
            </w:r>
            <w:r>
              <w:rPr>
                <w:color w:val="000000"/>
                <w:sz w:val="20"/>
                <w:szCs w:val="20"/>
              </w:rPr>
              <w:t>4</w:t>
            </w:r>
          </w:p>
        </w:tc>
        <w:tc>
          <w:tcPr>
            <w:tcW w:w="2591" w:type="dxa"/>
          </w:tcPr>
          <w:p w:rsidR="00725DA4" w:rsidRDefault="00725DA4" w:rsidP="00725DA4">
            <w:r w:rsidRPr="00C25539">
              <w:rPr>
                <w:sz w:val="20"/>
                <w:szCs w:val="20"/>
              </w:rPr>
              <w:t>Only a small % of acreage is grown for seed.</w:t>
            </w: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Hyssop (L</w:t>
            </w:r>
            <w:r w:rsidRPr="00436FF2">
              <w:rPr>
                <w:color w:val="000000"/>
                <w:sz w:val="20"/>
                <w:szCs w:val="20"/>
              </w:rPr>
              <w:t>amiaceae)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Pr>
          <w:p w:rsidR="00725DA4" w:rsidRDefault="00725DA4" w:rsidP="00725DA4">
            <w:pPr>
              <w:jc w:val="center"/>
            </w:pPr>
            <w:r w:rsidRPr="00627762">
              <w:rPr>
                <w:rFonts w:ascii="Arial" w:hAnsi="Arial" w:cs="Arial"/>
                <w:sz w:val="20"/>
                <w:szCs w:val="20"/>
              </w:rPr>
              <w:t>For seed production, only</w:t>
            </w:r>
          </w:p>
        </w:tc>
        <w:tc>
          <w:tcPr>
            <w:tcW w:w="0" w:type="auto"/>
          </w:tcPr>
          <w:p w:rsidR="00725DA4" w:rsidRDefault="00725DA4" w:rsidP="00725DA4">
            <w:pPr>
              <w:jc w:val="center"/>
            </w:pPr>
            <w:r w:rsidRPr="00627762">
              <w:rPr>
                <w:rFonts w:ascii="Arial" w:hAnsi="Arial" w:cs="Arial"/>
                <w:sz w:val="20"/>
                <w:szCs w:val="20"/>
              </w:rPr>
              <w:t>For seed production, only</w:t>
            </w:r>
          </w:p>
        </w:tc>
        <w:tc>
          <w:tcPr>
            <w:tcW w:w="1824" w:type="dxa"/>
            <w:vAlign w:val="center"/>
          </w:tcPr>
          <w:p w:rsidR="00725DA4" w:rsidRPr="00436FF2" w:rsidRDefault="00725DA4" w:rsidP="00725DA4">
            <w:pPr>
              <w:pStyle w:val="NoSpacing"/>
              <w:jc w:val="center"/>
              <w:rPr>
                <w:color w:val="FF0000"/>
                <w:sz w:val="20"/>
                <w:szCs w:val="20"/>
              </w:rPr>
            </w:pPr>
            <w:r>
              <w:rPr>
                <w:color w:val="000000"/>
                <w:sz w:val="20"/>
                <w:szCs w:val="20"/>
              </w:rPr>
              <w:t>7</w:t>
            </w:r>
          </w:p>
        </w:tc>
        <w:tc>
          <w:tcPr>
            <w:tcW w:w="2591" w:type="dxa"/>
          </w:tcPr>
          <w:p w:rsidR="00725DA4" w:rsidRDefault="00725DA4" w:rsidP="00725DA4">
            <w:r w:rsidRPr="00C25539">
              <w:rPr>
                <w:sz w:val="20"/>
                <w:szCs w:val="20"/>
              </w:rPr>
              <w:t>Only a small % of acreage is grown for seed.</w:t>
            </w:r>
          </w:p>
        </w:tc>
      </w:tr>
      <w:tr w:rsidR="00725DA4" w:rsidRPr="00436FF2" w:rsidTr="00725DA4">
        <w:trPr>
          <w:cantSplit/>
        </w:trPr>
        <w:tc>
          <w:tcPr>
            <w:tcW w:w="2144" w:type="dxa"/>
            <w:vAlign w:val="center"/>
          </w:tcPr>
          <w:p w:rsidR="00725DA4" w:rsidRPr="00436FF2" w:rsidRDefault="00725DA4" w:rsidP="00725DA4">
            <w:pPr>
              <w:pStyle w:val="NoSpacing"/>
              <w:rPr>
                <w:color w:val="000000"/>
                <w:sz w:val="20"/>
                <w:szCs w:val="20"/>
              </w:rPr>
            </w:pPr>
            <w:r>
              <w:rPr>
                <w:color w:val="000000"/>
                <w:sz w:val="20"/>
                <w:szCs w:val="20"/>
              </w:rPr>
              <w:t>Lavendar (L</w:t>
            </w:r>
            <w:r w:rsidRPr="00436FF2">
              <w:rPr>
                <w:color w:val="000000"/>
                <w:sz w:val="20"/>
                <w:szCs w:val="20"/>
              </w:rPr>
              <w:t>amiaceae)</w:t>
            </w:r>
          </w:p>
        </w:tc>
        <w:tc>
          <w:tcPr>
            <w:tcW w:w="0" w:type="auto"/>
            <w:vAlign w:val="center"/>
          </w:tcPr>
          <w:p w:rsidR="00725DA4" w:rsidRDefault="00725DA4" w:rsidP="00725DA4">
            <w:pPr>
              <w:pStyle w:val="NoSpacing"/>
              <w:jc w:val="center"/>
              <w:rPr>
                <w:color w:val="000000"/>
                <w:sz w:val="20"/>
                <w:szCs w:val="20"/>
              </w:rPr>
            </w:pPr>
            <w:r w:rsidRPr="00436FF2">
              <w:rPr>
                <w:color w:val="000000"/>
                <w:sz w:val="20"/>
                <w:szCs w:val="20"/>
              </w:rPr>
              <w:t>Herbs and spices</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vAlign w:val="center"/>
          </w:tcPr>
          <w:p w:rsidR="00725DA4" w:rsidRPr="00436FF2" w:rsidRDefault="00725DA4" w:rsidP="00725DA4">
            <w:pPr>
              <w:pStyle w:val="NoSpacing"/>
              <w:jc w:val="center"/>
              <w:rPr>
                <w:color w:val="FF0000"/>
                <w:sz w:val="20"/>
                <w:szCs w:val="20"/>
              </w:rPr>
            </w:pPr>
            <w:r w:rsidRPr="00436FF2">
              <w:rPr>
                <w:color w:val="000000"/>
                <w:sz w:val="20"/>
                <w:szCs w:val="20"/>
              </w:rPr>
              <w:t>++</w:t>
            </w:r>
          </w:p>
        </w:tc>
        <w:tc>
          <w:tcPr>
            <w:tcW w:w="0" w:type="auto"/>
          </w:tcPr>
          <w:p w:rsidR="00725DA4" w:rsidRDefault="00725DA4" w:rsidP="00725DA4">
            <w:pPr>
              <w:jc w:val="center"/>
            </w:pPr>
            <w:r w:rsidRPr="00627762">
              <w:rPr>
                <w:rFonts w:ascii="Arial" w:hAnsi="Arial" w:cs="Arial"/>
                <w:sz w:val="20"/>
                <w:szCs w:val="20"/>
              </w:rPr>
              <w:t>For seed production, only</w:t>
            </w:r>
          </w:p>
        </w:tc>
        <w:tc>
          <w:tcPr>
            <w:tcW w:w="0" w:type="auto"/>
          </w:tcPr>
          <w:p w:rsidR="00725DA4" w:rsidRDefault="00725DA4" w:rsidP="00725DA4">
            <w:pPr>
              <w:jc w:val="center"/>
            </w:pPr>
            <w:r w:rsidRPr="00627762">
              <w:rPr>
                <w:rFonts w:ascii="Arial" w:hAnsi="Arial" w:cs="Arial"/>
                <w:sz w:val="20"/>
                <w:szCs w:val="20"/>
              </w:rPr>
              <w:t>For seed production, only</w:t>
            </w:r>
          </w:p>
        </w:tc>
        <w:tc>
          <w:tcPr>
            <w:tcW w:w="1824" w:type="dxa"/>
            <w:vAlign w:val="center"/>
          </w:tcPr>
          <w:p w:rsidR="00725DA4" w:rsidRPr="00436FF2" w:rsidRDefault="00725DA4" w:rsidP="00725DA4">
            <w:pPr>
              <w:pStyle w:val="NoSpacing"/>
              <w:jc w:val="center"/>
              <w:rPr>
                <w:color w:val="FF0000"/>
                <w:sz w:val="20"/>
                <w:szCs w:val="20"/>
              </w:rPr>
            </w:pPr>
            <w:r w:rsidRPr="00436FF2">
              <w:rPr>
                <w:color w:val="000000"/>
                <w:sz w:val="20"/>
                <w:szCs w:val="20"/>
              </w:rPr>
              <w:t>3, 5</w:t>
            </w:r>
          </w:p>
        </w:tc>
        <w:tc>
          <w:tcPr>
            <w:tcW w:w="2591" w:type="dxa"/>
          </w:tcPr>
          <w:p w:rsidR="00725DA4" w:rsidRDefault="00725DA4" w:rsidP="00725DA4">
            <w:r w:rsidRPr="00C25539">
              <w:rPr>
                <w:sz w:val="20"/>
                <w:szCs w:val="20"/>
              </w:rPr>
              <w:t>Only a small % of acreage is grown for seed.</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Lemongrass (G</w:t>
            </w:r>
            <w:r w:rsidRPr="00436FF2">
              <w:rPr>
                <w:color w:val="000000"/>
                <w:sz w:val="20"/>
                <w:szCs w:val="20"/>
              </w:rPr>
              <w:t>raminae)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r>
              <w:rPr>
                <w:color w:val="000000"/>
                <w:sz w:val="20"/>
                <w:szCs w:val="20"/>
              </w:rPr>
              <w:t>A</w:t>
            </w:r>
            <w:r w:rsidRPr="00436FF2">
              <w:rPr>
                <w:color w:val="000000"/>
                <w:sz w:val="20"/>
                <w:szCs w:val="20"/>
              </w:rPr>
              <w:t>s a g</w:t>
            </w:r>
            <w:r>
              <w:rPr>
                <w:color w:val="000000"/>
                <w:sz w:val="20"/>
                <w:szCs w:val="20"/>
              </w:rPr>
              <w:t>rass, primarily wind pollinated</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Lovage (A</w:t>
            </w:r>
            <w:r w:rsidRPr="00436FF2">
              <w:rPr>
                <w:color w:val="000000"/>
                <w:sz w:val="20"/>
                <w:szCs w:val="20"/>
              </w:rPr>
              <w:t>piaceae)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Herbs and spices</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r w:rsidRPr="005D6444">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Mace (M</w:t>
            </w:r>
            <w:r w:rsidRPr="00436FF2">
              <w:rPr>
                <w:color w:val="000000"/>
                <w:sz w:val="20"/>
                <w:szCs w:val="20"/>
              </w:rPr>
              <w:t>yristicaceae)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32</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Marigold (A</w:t>
            </w:r>
            <w:r w:rsidRPr="00436FF2">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55</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Marjoram (L</w:t>
            </w:r>
            <w:r w:rsidRPr="00436FF2">
              <w:rPr>
                <w:color w:val="000000"/>
                <w:sz w:val="20"/>
                <w:szCs w:val="20"/>
              </w:rPr>
              <w:t>amiaceae)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56</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Nasturtium (T</w:t>
            </w:r>
            <w:r w:rsidRPr="00436FF2">
              <w:rPr>
                <w:color w:val="000000"/>
                <w:sz w:val="20"/>
                <w:szCs w:val="20"/>
              </w:rPr>
              <w:t>ropaeolaceae)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7</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Nutmeg (M</w:t>
            </w:r>
            <w:r w:rsidRPr="00436FF2">
              <w:rPr>
                <w:color w:val="000000"/>
                <w:sz w:val="20"/>
                <w:szCs w:val="20"/>
              </w:rPr>
              <w:t>yristicaceae)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32</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Parsley (A</w:t>
            </w:r>
            <w:r w:rsidRPr="00436FF2">
              <w:rPr>
                <w:color w:val="000000"/>
                <w:sz w:val="20"/>
                <w:szCs w:val="20"/>
              </w:rPr>
              <w:t>piaceae)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33</w:t>
            </w:r>
          </w:p>
        </w:tc>
        <w:tc>
          <w:tcPr>
            <w:tcW w:w="2591" w:type="dxa"/>
            <w:vAlign w:val="center"/>
          </w:tcPr>
          <w:p w:rsidR="0087016D" w:rsidRPr="000D1BC5" w:rsidRDefault="0087016D" w:rsidP="00780B02">
            <w:pPr>
              <w:pStyle w:val="NoSpacing"/>
              <w:ind w:left="-88" w:right="-103"/>
              <w:rPr>
                <w:b/>
                <w:color w:val="FF0000"/>
                <w:sz w:val="20"/>
                <w:szCs w:val="20"/>
              </w:rPr>
            </w:pPr>
            <w:r>
              <w:rPr>
                <w:color w:val="000000"/>
                <w:sz w:val="20"/>
                <w:szCs w:val="20"/>
              </w:rPr>
              <w:t>B</w:t>
            </w:r>
            <w:r w:rsidRPr="00436FF2">
              <w:rPr>
                <w:color w:val="000000"/>
                <w:sz w:val="20"/>
                <w:szCs w:val="20"/>
              </w:rPr>
              <w:t>ees important for seed production</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Rue (R</w:t>
            </w:r>
            <w:r w:rsidRPr="00436FF2">
              <w:rPr>
                <w:color w:val="000000"/>
                <w:sz w:val="20"/>
                <w:szCs w:val="20"/>
              </w:rPr>
              <w:t>utaceae)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Yes</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1824" w:type="dxa"/>
            <w:vAlign w:val="center"/>
          </w:tcPr>
          <w:p w:rsidR="0087016D" w:rsidRPr="003E7D29" w:rsidRDefault="0087016D" w:rsidP="00780B02">
            <w:pPr>
              <w:pStyle w:val="NoSpacing"/>
              <w:jc w:val="center"/>
              <w:rPr>
                <w:color w:val="FF0000"/>
                <w:sz w:val="20"/>
                <w:szCs w:val="20"/>
              </w:rPr>
            </w:pPr>
            <w:r w:rsidRPr="003E7D29">
              <w:rPr>
                <w:color w:val="000000"/>
                <w:sz w:val="20"/>
                <w:szCs w:val="20"/>
              </w:rPr>
              <w:t>85</w:t>
            </w:r>
          </w:p>
        </w:tc>
        <w:tc>
          <w:tcPr>
            <w:tcW w:w="2591" w:type="dxa"/>
            <w:vAlign w:val="bottom"/>
          </w:tcPr>
          <w:p w:rsidR="0087016D" w:rsidRPr="003E7D29" w:rsidRDefault="0087016D" w:rsidP="00780B02">
            <w:pPr>
              <w:pStyle w:val="NoSpacing"/>
              <w:ind w:left="-88" w:right="-103"/>
              <w:rPr>
                <w:color w:val="FF0000"/>
                <w:sz w:val="20"/>
                <w:szCs w:val="20"/>
              </w:rPr>
            </w:pPr>
            <w:r w:rsidRPr="003E7D29">
              <w:rPr>
                <w:color w:val="000000"/>
                <w:sz w:val="20"/>
                <w:szCs w:val="20"/>
              </w:rPr>
              <w:t>Bees important for seed production</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Rosemary (L</w:t>
            </w:r>
            <w:r w:rsidRPr="00436FF2">
              <w:rPr>
                <w:color w:val="000000"/>
                <w:sz w:val="20"/>
                <w:szCs w:val="20"/>
              </w:rPr>
              <w:t>amiaceae)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1824" w:type="dxa"/>
            <w:vAlign w:val="center"/>
          </w:tcPr>
          <w:p w:rsidR="0087016D" w:rsidRPr="003E7D29" w:rsidRDefault="0087016D" w:rsidP="00780B02">
            <w:pPr>
              <w:pStyle w:val="NoSpacing"/>
              <w:jc w:val="center"/>
              <w:rPr>
                <w:color w:val="FF0000"/>
                <w:sz w:val="20"/>
                <w:szCs w:val="20"/>
              </w:rPr>
            </w:pPr>
            <w:r w:rsidRPr="003E7D29">
              <w:rPr>
                <w:color w:val="000000"/>
                <w:sz w:val="20"/>
                <w:szCs w:val="20"/>
              </w:rPr>
              <w:t>34</w:t>
            </w:r>
          </w:p>
        </w:tc>
        <w:tc>
          <w:tcPr>
            <w:tcW w:w="2591" w:type="dxa"/>
            <w:vAlign w:val="bottom"/>
          </w:tcPr>
          <w:p w:rsidR="0087016D" w:rsidRPr="003E7D29" w:rsidRDefault="0087016D" w:rsidP="00780B02">
            <w:pPr>
              <w:pStyle w:val="NoSpacing"/>
              <w:ind w:left="-88" w:right="-103"/>
              <w:rPr>
                <w:color w:val="FF0000"/>
                <w:sz w:val="20"/>
                <w:szCs w:val="20"/>
              </w:rPr>
            </w:pPr>
            <w:r w:rsidRPr="003E7D29">
              <w:rPr>
                <w:color w:val="000000"/>
                <w:sz w:val="20"/>
                <w:szCs w:val="20"/>
              </w:rPr>
              <w:t>Perennial shrub, propagated vegetatively</w:t>
            </w:r>
          </w:p>
        </w:tc>
      </w:tr>
      <w:tr w:rsidR="00CF5974" w:rsidRPr="00436FF2" w:rsidTr="00725DA4">
        <w:trPr>
          <w:cantSplit/>
        </w:trPr>
        <w:tc>
          <w:tcPr>
            <w:tcW w:w="2144" w:type="dxa"/>
            <w:vAlign w:val="center"/>
          </w:tcPr>
          <w:p w:rsidR="0087016D" w:rsidRPr="00436FF2" w:rsidRDefault="0087016D" w:rsidP="005B0CE6">
            <w:pPr>
              <w:pStyle w:val="NoSpacing"/>
              <w:rPr>
                <w:color w:val="000000"/>
                <w:sz w:val="20"/>
                <w:szCs w:val="20"/>
              </w:rPr>
            </w:pPr>
            <w:r>
              <w:rPr>
                <w:color w:val="000000"/>
                <w:sz w:val="20"/>
                <w:szCs w:val="20"/>
              </w:rPr>
              <w:t>Sage (L</w:t>
            </w:r>
            <w:r w:rsidRPr="00436FF2">
              <w:rPr>
                <w:color w:val="000000"/>
                <w:sz w:val="20"/>
                <w:szCs w:val="20"/>
              </w:rPr>
              <w:t>amiaceae)</w:t>
            </w:r>
          </w:p>
        </w:tc>
        <w:tc>
          <w:tcPr>
            <w:tcW w:w="0" w:type="auto"/>
            <w:vAlign w:val="center"/>
          </w:tcPr>
          <w:p w:rsidR="0087016D" w:rsidRDefault="0087016D" w:rsidP="005B0CE6">
            <w:pPr>
              <w:pStyle w:val="NoSpacing"/>
              <w:jc w:val="center"/>
              <w:rPr>
                <w:color w:val="000000"/>
                <w:sz w:val="20"/>
                <w:szCs w:val="20"/>
              </w:rPr>
            </w:pPr>
            <w:r w:rsidRPr="00436FF2">
              <w:rPr>
                <w:color w:val="000000"/>
                <w:sz w:val="20"/>
                <w:szCs w:val="20"/>
              </w:rPr>
              <w:t>Herbs and spices</w:t>
            </w:r>
          </w:p>
        </w:tc>
        <w:tc>
          <w:tcPr>
            <w:tcW w:w="0" w:type="auto"/>
            <w:tcBorders>
              <w:right w:val="nil"/>
            </w:tcBorders>
            <w:vAlign w:val="center"/>
          </w:tcPr>
          <w:p w:rsidR="0087016D" w:rsidRPr="003E7D29" w:rsidRDefault="0087016D" w:rsidP="00780B02">
            <w:pPr>
              <w:pStyle w:val="NoSpacing"/>
              <w:jc w:val="center"/>
              <w:rPr>
                <w:color w:val="000000"/>
                <w:sz w:val="20"/>
                <w:szCs w:val="20"/>
              </w:rPr>
            </w:pPr>
          </w:p>
        </w:tc>
        <w:tc>
          <w:tcPr>
            <w:tcW w:w="0" w:type="auto"/>
            <w:tcBorders>
              <w:left w:val="nil"/>
              <w:right w:val="nil"/>
            </w:tcBorders>
            <w:vAlign w:val="center"/>
          </w:tcPr>
          <w:p w:rsidR="0087016D" w:rsidRPr="003E7D29" w:rsidRDefault="0087016D" w:rsidP="00780B02">
            <w:pPr>
              <w:pStyle w:val="NoSpacing"/>
              <w:jc w:val="center"/>
              <w:rPr>
                <w:color w:val="000000"/>
                <w:sz w:val="20"/>
                <w:szCs w:val="20"/>
              </w:rPr>
            </w:pPr>
          </w:p>
        </w:tc>
        <w:tc>
          <w:tcPr>
            <w:tcW w:w="0" w:type="auto"/>
            <w:tcBorders>
              <w:left w:val="nil"/>
              <w:right w:val="nil"/>
            </w:tcBorders>
            <w:vAlign w:val="center"/>
          </w:tcPr>
          <w:p w:rsidR="0087016D" w:rsidRPr="003E7D29" w:rsidRDefault="0087016D" w:rsidP="00780B02">
            <w:pPr>
              <w:pStyle w:val="NoSpacing"/>
              <w:jc w:val="center"/>
              <w:rPr>
                <w:color w:val="000000"/>
                <w:sz w:val="20"/>
                <w:szCs w:val="20"/>
              </w:rPr>
            </w:pPr>
          </w:p>
        </w:tc>
        <w:tc>
          <w:tcPr>
            <w:tcW w:w="0" w:type="auto"/>
            <w:tcBorders>
              <w:left w:val="nil"/>
              <w:right w:val="nil"/>
            </w:tcBorders>
            <w:vAlign w:val="center"/>
          </w:tcPr>
          <w:p w:rsidR="0087016D" w:rsidRPr="003E7D29" w:rsidRDefault="0087016D" w:rsidP="00780B02">
            <w:pPr>
              <w:pStyle w:val="NoSpacing"/>
              <w:jc w:val="center"/>
              <w:rPr>
                <w:color w:val="000000"/>
                <w:sz w:val="20"/>
                <w:szCs w:val="20"/>
              </w:rPr>
            </w:pPr>
          </w:p>
        </w:tc>
        <w:tc>
          <w:tcPr>
            <w:tcW w:w="0" w:type="auto"/>
            <w:tcBorders>
              <w:left w:val="nil"/>
              <w:right w:val="nil"/>
            </w:tcBorders>
            <w:vAlign w:val="center"/>
          </w:tcPr>
          <w:p w:rsidR="0087016D" w:rsidRPr="003E7D29" w:rsidRDefault="0087016D" w:rsidP="00780B02">
            <w:pPr>
              <w:pStyle w:val="NoSpacing"/>
              <w:jc w:val="center"/>
              <w:rPr>
                <w:color w:val="000000"/>
                <w:sz w:val="20"/>
                <w:szCs w:val="20"/>
              </w:rPr>
            </w:pPr>
          </w:p>
        </w:tc>
        <w:tc>
          <w:tcPr>
            <w:tcW w:w="0" w:type="auto"/>
            <w:tcBorders>
              <w:left w:val="nil"/>
              <w:right w:val="nil"/>
            </w:tcBorders>
            <w:vAlign w:val="center"/>
          </w:tcPr>
          <w:p w:rsidR="0087016D" w:rsidRPr="003E7D29" w:rsidRDefault="0087016D" w:rsidP="00780B02">
            <w:pPr>
              <w:pStyle w:val="NoSpacing"/>
              <w:jc w:val="center"/>
              <w:rPr>
                <w:color w:val="000000"/>
                <w:sz w:val="20"/>
                <w:szCs w:val="20"/>
              </w:rPr>
            </w:pPr>
            <w:r w:rsidRPr="003E7D29">
              <w:rPr>
                <w:i/>
                <w:sz w:val="20"/>
                <w:szCs w:val="20"/>
              </w:rPr>
              <w:t>Uncertainty</w:t>
            </w:r>
            <w:r w:rsidRPr="004A4D1F">
              <w:rPr>
                <w:sz w:val="20"/>
                <w:szCs w:val="20"/>
                <w:vertAlign w:val="superscript"/>
              </w:rPr>
              <w:t>a</w:t>
            </w:r>
          </w:p>
        </w:tc>
        <w:tc>
          <w:tcPr>
            <w:tcW w:w="1824" w:type="dxa"/>
            <w:tcBorders>
              <w:left w:val="nil"/>
              <w:right w:val="nil"/>
            </w:tcBorders>
            <w:vAlign w:val="center"/>
          </w:tcPr>
          <w:p w:rsidR="0087016D" w:rsidRPr="003E7D29" w:rsidRDefault="0087016D" w:rsidP="00780B02">
            <w:pPr>
              <w:pStyle w:val="NoSpacing"/>
              <w:jc w:val="center"/>
              <w:rPr>
                <w:color w:val="000000"/>
                <w:sz w:val="20"/>
                <w:szCs w:val="20"/>
              </w:rPr>
            </w:pPr>
          </w:p>
        </w:tc>
        <w:tc>
          <w:tcPr>
            <w:tcW w:w="2591" w:type="dxa"/>
            <w:tcBorders>
              <w:left w:val="nil"/>
            </w:tcBorders>
            <w:vAlign w:val="bottom"/>
          </w:tcPr>
          <w:p w:rsidR="0087016D" w:rsidRPr="003E7D29" w:rsidRDefault="0087016D" w:rsidP="00780B02">
            <w:pPr>
              <w:pStyle w:val="NoSpacing"/>
              <w:ind w:left="-88" w:right="-103"/>
              <w:rPr>
                <w:color w:val="00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Savory (L</w:t>
            </w:r>
            <w:r w:rsidRPr="00436FF2">
              <w:rPr>
                <w:color w:val="000000"/>
                <w:sz w:val="20"/>
                <w:szCs w:val="20"/>
              </w:rPr>
              <w:t>amiaceae)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Yes</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1824" w:type="dxa"/>
            <w:vAlign w:val="center"/>
          </w:tcPr>
          <w:p w:rsidR="0087016D" w:rsidRPr="003E7D29" w:rsidRDefault="0087016D" w:rsidP="00780B02">
            <w:pPr>
              <w:pStyle w:val="NoSpacing"/>
              <w:jc w:val="center"/>
              <w:rPr>
                <w:color w:val="FF0000"/>
                <w:sz w:val="20"/>
                <w:szCs w:val="20"/>
              </w:rPr>
            </w:pPr>
            <w:r w:rsidRPr="003E7D29">
              <w:rPr>
                <w:color w:val="000000"/>
                <w:sz w:val="20"/>
                <w:szCs w:val="20"/>
              </w:rPr>
              <w:t>86</w:t>
            </w:r>
          </w:p>
        </w:tc>
        <w:tc>
          <w:tcPr>
            <w:tcW w:w="2591" w:type="dxa"/>
            <w:vAlign w:val="bottom"/>
          </w:tcPr>
          <w:p w:rsidR="0087016D" w:rsidRPr="003E7D29" w:rsidRDefault="0087016D" w:rsidP="00780B02">
            <w:pPr>
              <w:pStyle w:val="NoSpacing"/>
              <w:ind w:left="-88" w:right="-103"/>
              <w:rPr>
                <w:color w:val="FF0000"/>
                <w:sz w:val="20"/>
                <w:szCs w:val="20"/>
              </w:rPr>
            </w:pPr>
            <w:r w:rsidRPr="003E7D29">
              <w:rPr>
                <w:color w:val="000000"/>
                <w:sz w:val="20"/>
                <w:szCs w:val="20"/>
              </w:rPr>
              <w:t>Bees important for seed production</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Tansy (A</w:t>
            </w:r>
            <w:r w:rsidRPr="00436FF2">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35</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Tarragon (A</w:t>
            </w:r>
            <w:r w:rsidRPr="00436FF2">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1824" w:type="dxa"/>
            <w:vAlign w:val="center"/>
          </w:tcPr>
          <w:p w:rsidR="0087016D" w:rsidRPr="003E7D29" w:rsidRDefault="0087016D" w:rsidP="00780B02">
            <w:pPr>
              <w:pStyle w:val="NoSpacing"/>
              <w:jc w:val="center"/>
              <w:rPr>
                <w:color w:val="FF0000"/>
                <w:sz w:val="20"/>
                <w:szCs w:val="20"/>
              </w:rPr>
            </w:pPr>
            <w:r w:rsidRPr="003E7D29">
              <w:rPr>
                <w:color w:val="000000"/>
                <w:sz w:val="20"/>
                <w:szCs w:val="20"/>
              </w:rPr>
              <w:t>87</w:t>
            </w:r>
          </w:p>
        </w:tc>
        <w:tc>
          <w:tcPr>
            <w:tcW w:w="2591" w:type="dxa"/>
            <w:vAlign w:val="center"/>
          </w:tcPr>
          <w:p w:rsidR="0087016D" w:rsidRPr="00457C4A" w:rsidRDefault="0087016D" w:rsidP="00780B02">
            <w:pPr>
              <w:pStyle w:val="NoSpacing"/>
              <w:ind w:left="-88" w:right="-103"/>
              <w:jc w:val="center"/>
              <w:rPr>
                <w:color w:val="FF0000"/>
                <w:sz w:val="20"/>
                <w:szCs w:val="20"/>
                <w:highlight w:val="magenta"/>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Vanilla (O</w:t>
            </w:r>
            <w:r w:rsidRPr="00436FF2">
              <w:rPr>
                <w:color w:val="000000"/>
                <w:sz w:val="20"/>
                <w:szCs w:val="20"/>
              </w:rPr>
              <w:t>rchidaceae)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3E7D29" w:rsidRDefault="0087016D" w:rsidP="00780B02">
            <w:pPr>
              <w:pStyle w:val="NoSpacing"/>
              <w:ind w:left="-88" w:right="-103"/>
              <w:jc w:val="center"/>
              <w:rPr>
                <w:sz w:val="20"/>
                <w:szCs w:val="20"/>
              </w:rPr>
            </w:pPr>
            <w:r w:rsidRPr="003E7D29">
              <w:rPr>
                <w:sz w:val="20"/>
                <w:szCs w:val="20"/>
              </w:rPr>
              <w:t>+</w:t>
            </w:r>
          </w:p>
        </w:tc>
        <w:tc>
          <w:tcPr>
            <w:tcW w:w="0" w:type="auto"/>
            <w:vAlign w:val="center"/>
          </w:tcPr>
          <w:p w:rsidR="0087016D" w:rsidRPr="003E7D29" w:rsidRDefault="0087016D" w:rsidP="00780B02">
            <w:pPr>
              <w:pStyle w:val="NoSpacing"/>
              <w:ind w:left="-88" w:right="-103"/>
              <w:jc w:val="center"/>
              <w:rPr>
                <w:sz w:val="20"/>
                <w:szCs w:val="20"/>
              </w:rPr>
            </w:pPr>
            <w:r w:rsidRPr="003E7D29">
              <w:rPr>
                <w:sz w:val="20"/>
                <w:szCs w:val="20"/>
              </w:rPr>
              <w:t>+</w:t>
            </w:r>
          </w:p>
        </w:tc>
        <w:tc>
          <w:tcPr>
            <w:tcW w:w="0" w:type="auto"/>
            <w:vAlign w:val="center"/>
          </w:tcPr>
          <w:p w:rsidR="0087016D" w:rsidRPr="003E7D29" w:rsidRDefault="0087016D" w:rsidP="00780B02">
            <w:pPr>
              <w:pStyle w:val="NoSpacing"/>
              <w:ind w:left="-88" w:right="-103"/>
              <w:jc w:val="center"/>
              <w:rPr>
                <w:sz w:val="20"/>
                <w:szCs w:val="20"/>
              </w:rPr>
            </w:pPr>
            <w:r w:rsidRPr="003E7D29">
              <w:rPr>
                <w:sz w:val="20"/>
                <w:szCs w:val="20"/>
              </w:rPr>
              <w:t>+</w:t>
            </w:r>
          </w:p>
        </w:tc>
        <w:tc>
          <w:tcPr>
            <w:tcW w:w="0" w:type="auto"/>
            <w:vAlign w:val="center"/>
          </w:tcPr>
          <w:p w:rsidR="0087016D" w:rsidRPr="003E7D29" w:rsidRDefault="0087016D" w:rsidP="00780B02">
            <w:pPr>
              <w:pStyle w:val="NoSpacing"/>
              <w:ind w:left="-88" w:right="-103"/>
              <w:jc w:val="center"/>
              <w:rPr>
                <w:sz w:val="20"/>
                <w:szCs w:val="20"/>
              </w:rPr>
            </w:pPr>
            <w:r w:rsidRPr="003E7D29">
              <w:rPr>
                <w:sz w:val="20"/>
                <w:szCs w:val="20"/>
              </w:rPr>
              <w:t>+</w:t>
            </w:r>
          </w:p>
        </w:tc>
        <w:tc>
          <w:tcPr>
            <w:tcW w:w="0" w:type="auto"/>
            <w:vAlign w:val="center"/>
          </w:tcPr>
          <w:p w:rsidR="0087016D" w:rsidRPr="003E7D29" w:rsidRDefault="0087016D" w:rsidP="00780B02">
            <w:pPr>
              <w:pStyle w:val="NoSpacing"/>
              <w:ind w:left="-88" w:right="-103"/>
              <w:jc w:val="center"/>
              <w:rPr>
                <w:sz w:val="20"/>
                <w:szCs w:val="20"/>
              </w:rPr>
            </w:pPr>
            <w:r w:rsidRPr="003E7D29">
              <w:rPr>
                <w:sz w:val="20"/>
                <w:szCs w:val="20"/>
              </w:rPr>
              <w:t>No</w:t>
            </w:r>
          </w:p>
        </w:tc>
        <w:tc>
          <w:tcPr>
            <w:tcW w:w="0" w:type="auto"/>
            <w:vAlign w:val="center"/>
          </w:tcPr>
          <w:p w:rsidR="0087016D" w:rsidRPr="003E7D29" w:rsidRDefault="0087016D" w:rsidP="00780B02">
            <w:pPr>
              <w:pStyle w:val="NoSpacing"/>
              <w:ind w:left="-88" w:right="-103"/>
              <w:jc w:val="center"/>
              <w:rPr>
                <w:sz w:val="20"/>
                <w:szCs w:val="20"/>
              </w:rPr>
            </w:pPr>
            <w:r w:rsidRPr="003E7D29">
              <w:rPr>
                <w:sz w:val="20"/>
                <w:szCs w:val="20"/>
              </w:rPr>
              <w:t>No</w:t>
            </w:r>
          </w:p>
        </w:tc>
        <w:tc>
          <w:tcPr>
            <w:tcW w:w="1824" w:type="dxa"/>
            <w:vAlign w:val="center"/>
          </w:tcPr>
          <w:p w:rsidR="0087016D" w:rsidRPr="003E7D29" w:rsidRDefault="0087016D" w:rsidP="00780B02">
            <w:pPr>
              <w:pStyle w:val="NoSpacing"/>
              <w:ind w:left="-88" w:right="-103"/>
              <w:jc w:val="center"/>
              <w:rPr>
                <w:sz w:val="20"/>
                <w:szCs w:val="20"/>
              </w:rPr>
            </w:pPr>
            <w:r w:rsidRPr="003E7D29">
              <w:rPr>
                <w:sz w:val="20"/>
                <w:szCs w:val="20"/>
              </w:rPr>
              <w:t>3</w:t>
            </w:r>
          </w:p>
        </w:tc>
        <w:tc>
          <w:tcPr>
            <w:tcW w:w="2591" w:type="dxa"/>
            <w:vAlign w:val="center"/>
          </w:tcPr>
          <w:p w:rsidR="0087016D" w:rsidRPr="00A14A3E" w:rsidRDefault="0087016D" w:rsidP="00780B02">
            <w:pPr>
              <w:pStyle w:val="NoSpacing"/>
              <w:ind w:left="-88" w:right="-103"/>
              <w:rPr>
                <w:sz w:val="20"/>
                <w:szCs w:val="20"/>
              </w:rPr>
            </w:pPr>
            <w:r w:rsidRPr="00A14A3E">
              <w:rPr>
                <w:sz w:val="20"/>
                <w:szCs w:val="20"/>
              </w:rPr>
              <w:t>Flowers main pollinated by hand</w:t>
            </w: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Wintergreen (E</w:t>
            </w:r>
            <w:r w:rsidRPr="00436FF2">
              <w:rPr>
                <w:color w:val="000000"/>
                <w:sz w:val="20"/>
                <w:szCs w:val="20"/>
              </w:rPr>
              <w:t>ricaceae)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Herbs and spices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36</w:t>
            </w:r>
          </w:p>
        </w:tc>
        <w:tc>
          <w:tcPr>
            <w:tcW w:w="2591" w:type="dxa"/>
            <w:vAlign w:val="bottom"/>
          </w:tcPr>
          <w:p w:rsidR="0087016D" w:rsidRPr="00436FF2" w:rsidRDefault="0087016D" w:rsidP="00780B02">
            <w:pPr>
              <w:pStyle w:val="NoSpacing"/>
              <w:ind w:left="-88" w:right="-103"/>
              <w:rPr>
                <w:color w:val="FF0000"/>
                <w:sz w:val="20"/>
                <w:szCs w:val="20"/>
              </w:rPr>
            </w:pPr>
            <w:r>
              <w:rPr>
                <w:color w:val="000000"/>
                <w:sz w:val="20"/>
                <w:szCs w:val="20"/>
              </w:rPr>
              <w:t>F</w:t>
            </w:r>
            <w:r w:rsidRPr="00436FF2">
              <w:rPr>
                <w:color w:val="000000"/>
                <w:sz w:val="20"/>
                <w:szCs w:val="20"/>
              </w:rPr>
              <w:t>lower</w:t>
            </w:r>
            <w:r>
              <w:rPr>
                <w:color w:val="000000"/>
                <w:sz w:val="20"/>
                <w:szCs w:val="20"/>
              </w:rPr>
              <w:t>s visited mostly by bumble bees</w:t>
            </w:r>
          </w:p>
        </w:tc>
      </w:tr>
      <w:tr w:rsidR="00CF5974" w:rsidRPr="00436FF2" w:rsidTr="00725DA4">
        <w:trPr>
          <w:cantSplit/>
        </w:trPr>
        <w:tc>
          <w:tcPr>
            <w:tcW w:w="2144" w:type="dxa"/>
            <w:vAlign w:val="center"/>
          </w:tcPr>
          <w:p w:rsidR="0087016D" w:rsidRPr="00436FF2" w:rsidRDefault="0087016D" w:rsidP="003B22A8">
            <w:pPr>
              <w:pStyle w:val="NoSpacing"/>
              <w:rPr>
                <w:color w:val="000000"/>
                <w:sz w:val="20"/>
                <w:szCs w:val="20"/>
              </w:rPr>
            </w:pPr>
            <w:r>
              <w:rPr>
                <w:color w:val="000000"/>
                <w:sz w:val="20"/>
                <w:szCs w:val="20"/>
              </w:rPr>
              <w:t>Wormwood (A</w:t>
            </w:r>
            <w:r w:rsidRPr="00436FF2">
              <w:rPr>
                <w:color w:val="000000"/>
                <w:sz w:val="20"/>
                <w:szCs w:val="20"/>
              </w:rPr>
              <w:t>steraceae)</w:t>
            </w:r>
          </w:p>
        </w:tc>
        <w:tc>
          <w:tcPr>
            <w:tcW w:w="0" w:type="auto"/>
            <w:vAlign w:val="center"/>
          </w:tcPr>
          <w:p w:rsidR="0087016D" w:rsidRDefault="0087016D" w:rsidP="003B22A8">
            <w:pPr>
              <w:pStyle w:val="NoSpacing"/>
              <w:jc w:val="center"/>
              <w:rPr>
                <w:color w:val="000000"/>
                <w:sz w:val="20"/>
                <w:szCs w:val="20"/>
              </w:rPr>
            </w:pPr>
            <w:r w:rsidRPr="00436FF2">
              <w:rPr>
                <w:color w:val="000000"/>
                <w:sz w:val="20"/>
                <w:szCs w:val="20"/>
              </w:rPr>
              <w:t>Herbs and spices</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3B22A8">
            <w:pPr>
              <w:pStyle w:val="NoSpacing"/>
              <w:ind w:left="-88" w:right="-103"/>
              <w:jc w:val="center"/>
              <w:rPr>
                <w:color w:val="FF0000"/>
                <w:sz w:val="20"/>
                <w:szCs w:val="20"/>
              </w:rPr>
            </w:pPr>
            <w:r w:rsidRPr="005D6444">
              <w:rPr>
                <w:i/>
                <w:sz w:val="20"/>
                <w:szCs w:val="20"/>
              </w:rPr>
              <w:t>Uncertainty</w:t>
            </w:r>
            <w:r w:rsidRPr="004A4D1F">
              <w:rPr>
                <w:sz w:val="20"/>
                <w:szCs w:val="20"/>
                <w:vertAlign w:val="superscript"/>
              </w:rPr>
              <w:t>a</w:t>
            </w:r>
            <w:r w:rsidRPr="00436FF2">
              <w:rPr>
                <w:color w:val="FF0000"/>
                <w:sz w:val="20"/>
                <w:szCs w:val="20"/>
              </w:rPr>
              <w:t xml:space="preserve"> </w:t>
            </w:r>
          </w:p>
        </w:tc>
        <w:tc>
          <w:tcPr>
            <w:tcW w:w="1824" w:type="dxa"/>
            <w:tcBorders>
              <w:left w:val="nil"/>
              <w:right w:val="nil"/>
            </w:tcBorders>
            <w:vAlign w:val="center"/>
          </w:tcPr>
          <w:p w:rsidR="0087016D" w:rsidRPr="00436FF2"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3B22A8">
            <w:pPr>
              <w:pStyle w:val="NoSpacing"/>
              <w:rPr>
                <w:color w:val="000000"/>
                <w:sz w:val="20"/>
                <w:szCs w:val="20"/>
              </w:rPr>
            </w:pPr>
            <w:r>
              <w:rPr>
                <w:color w:val="000000"/>
                <w:sz w:val="20"/>
                <w:szCs w:val="20"/>
              </w:rPr>
              <w:t>Woodruff (R</w:t>
            </w:r>
            <w:r w:rsidRPr="00436FF2">
              <w:rPr>
                <w:color w:val="000000"/>
                <w:sz w:val="20"/>
                <w:szCs w:val="20"/>
              </w:rPr>
              <w:t>ubiaceae)</w:t>
            </w:r>
          </w:p>
        </w:tc>
        <w:tc>
          <w:tcPr>
            <w:tcW w:w="0" w:type="auto"/>
            <w:vAlign w:val="center"/>
          </w:tcPr>
          <w:p w:rsidR="0087016D" w:rsidRDefault="0087016D" w:rsidP="003B22A8">
            <w:pPr>
              <w:pStyle w:val="NoSpacing"/>
              <w:jc w:val="center"/>
              <w:rPr>
                <w:color w:val="000000"/>
                <w:sz w:val="20"/>
                <w:szCs w:val="20"/>
              </w:rPr>
            </w:pPr>
            <w:r w:rsidRPr="00436FF2">
              <w:rPr>
                <w:color w:val="000000"/>
                <w:sz w:val="20"/>
                <w:szCs w:val="20"/>
              </w:rPr>
              <w:t>Herbs and spices</w:t>
            </w:r>
          </w:p>
        </w:tc>
        <w:tc>
          <w:tcPr>
            <w:tcW w:w="0" w:type="auto"/>
            <w:tcBorders>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780B02">
            <w:pPr>
              <w:pStyle w:val="NoSpacing"/>
              <w:jc w:val="center"/>
              <w:rPr>
                <w:color w:val="000000"/>
                <w:sz w:val="20"/>
                <w:szCs w:val="20"/>
              </w:rPr>
            </w:pPr>
          </w:p>
        </w:tc>
        <w:tc>
          <w:tcPr>
            <w:tcW w:w="0" w:type="auto"/>
            <w:tcBorders>
              <w:left w:val="nil"/>
              <w:right w:val="nil"/>
            </w:tcBorders>
            <w:vAlign w:val="center"/>
          </w:tcPr>
          <w:p w:rsidR="0087016D" w:rsidRPr="00436FF2" w:rsidRDefault="0087016D" w:rsidP="003B22A8">
            <w:pPr>
              <w:pStyle w:val="NoSpacing"/>
              <w:ind w:left="-88" w:right="-103"/>
              <w:jc w:val="center"/>
              <w:rPr>
                <w:color w:val="FF0000"/>
                <w:sz w:val="20"/>
                <w:szCs w:val="20"/>
              </w:rPr>
            </w:pPr>
            <w:r w:rsidRPr="005D6444">
              <w:rPr>
                <w:i/>
                <w:sz w:val="20"/>
                <w:szCs w:val="20"/>
              </w:rPr>
              <w:t>Uncertainty</w:t>
            </w:r>
            <w:r w:rsidRPr="004A4D1F">
              <w:rPr>
                <w:sz w:val="20"/>
                <w:szCs w:val="20"/>
                <w:vertAlign w:val="superscript"/>
              </w:rPr>
              <w:t>a</w:t>
            </w:r>
            <w:r w:rsidRPr="00436FF2">
              <w:rPr>
                <w:color w:val="FF0000"/>
                <w:sz w:val="20"/>
                <w:szCs w:val="20"/>
              </w:rPr>
              <w:t xml:space="preserve"> </w:t>
            </w:r>
          </w:p>
        </w:tc>
        <w:tc>
          <w:tcPr>
            <w:tcW w:w="1824" w:type="dxa"/>
            <w:tcBorders>
              <w:left w:val="nil"/>
              <w:right w:val="nil"/>
            </w:tcBorders>
            <w:vAlign w:val="center"/>
          </w:tcPr>
          <w:p w:rsidR="0087016D" w:rsidRPr="00436FF2" w:rsidRDefault="0087016D" w:rsidP="00780B02">
            <w:pPr>
              <w:pStyle w:val="NoSpacing"/>
              <w:jc w:val="center"/>
              <w:rPr>
                <w:color w:val="000000"/>
                <w:sz w:val="20"/>
                <w:szCs w:val="20"/>
              </w:rPr>
            </w:pPr>
          </w:p>
        </w:tc>
        <w:tc>
          <w:tcPr>
            <w:tcW w:w="2591" w:type="dxa"/>
            <w:tcBorders>
              <w:left w:val="nil"/>
            </w:tcBorders>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Borage (B</w:t>
            </w:r>
            <w:r w:rsidRPr="00436FF2">
              <w:rPr>
                <w:color w:val="000000"/>
                <w:sz w:val="20"/>
                <w:szCs w:val="20"/>
              </w:rPr>
              <w:t>oraginaceae)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 xml:space="preserve">3, </w:t>
            </w:r>
            <w:r>
              <w:rPr>
                <w:color w:val="000000"/>
                <w:sz w:val="20"/>
                <w:szCs w:val="20"/>
              </w:rPr>
              <w:t>37</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Calendula (A</w:t>
            </w:r>
            <w:r w:rsidRPr="00436FF2">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Chinese tallow (E</w:t>
            </w:r>
            <w:r w:rsidRPr="00436FF2">
              <w:rPr>
                <w:color w:val="000000"/>
                <w:sz w:val="20"/>
                <w:szCs w:val="20"/>
              </w:rPr>
              <w:t>uphorbiaceae)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Crambe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Cuphea (L</w:t>
            </w:r>
            <w:r w:rsidRPr="00436FF2">
              <w:rPr>
                <w:color w:val="000000"/>
                <w:sz w:val="20"/>
                <w:szCs w:val="20"/>
              </w:rPr>
              <w:t>ythraceae)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3, 1</w:t>
            </w:r>
            <w:r>
              <w:rPr>
                <w:color w:val="000000"/>
                <w:sz w:val="20"/>
                <w:szCs w:val="20"/>
              </w:rPr>
              <w:t>0</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Echium (B</w:t>
            </w:r>
            <w:r w:rsidRPr="00436FF2">
              <w:rPr>
                <w:color w:val="000000"/>
                <w:sz w:val="20"/>
                <w:szCs w:val="20"/>
              </w:rPr>
              <w:t>oraginaceae)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Euphorbia (E</w:t>
            </w:r>
            <w:r w:rsidRPr="00436FF2">
              <w:rPr>
                <w:color w:val="000000"/>
                <w:sz w:val="20"/>
                <w:szCs w:val="20"/>
              </w:rPr>
              <w:t>uphorbiaceae)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Evening primrose (O</w:t>
            </w:r>
            <w:r w:rsidRPr="00436FF2">
              <w:rPr>
                <w:color w:val="000000"/>
                <w:sz w:val="20"/>
                <w:szCs w:val="20"/>
              </w:rPr>
              <w:t>nagraceae)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Flax seed (L</w:t>
            </w:r>
            <w:r w:rsidRPr="00436FF2">
              <w:rPr>
                <w:color w:val="000000"/>
                <w:sz w:val="20"/>
                <w:szCs w:val="20"/>
              </w:rPr>
              <w:t>inaceae)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Pr>
                <w:color w:val="000000"/>
                <w:sz w:val="20"/>
                <w:szCs w:val="20"/>
              </w:rPr>
              <w:t>No</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Gold of pleasure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H</w:t>
            </w:r>
            <w:r w:rsidRPr="00436FF2">
              <w:rPr>
                <w:color w:val="000000"/>
                <w:sz w:val="20"/>
                <w:szCs w:val="20"/>
              </w:rPr>
              <w:t>are's ea</w:t>
            </w:r>
            <w:r>
              <w:rPr>
                <w:color w:val="000000"/>
                <w:sz w:val="20"/>
                <w:szCs w:val="20"/>
              </w:rPr>
              <w:t>r mustard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Jojoba (S</w:t>
            </w:r>
            <w:r w:rsidRPr="00436FF2">
              <w:rPr>
                <w:color w:val="000000"/>
                <w:sz w:val="20"/>
                <w:szCs w:val="20"/>
              </w:rPr>
              <w:t>immondsiaceae)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Lesquerella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Pr>
                <w:color w:val="000000"/>
                <w:sz w:val="20"/>
                <w:szCs w:val="20"/>
              </w:rPr>
              <w:t>100, 101</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Lunaria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Meadowfoam (L</w:t>
            </w:r>
            <w:r w:rsidRPr="00436FF2">
              <w:rPr>
                <w:color w:val="000000"/>
                <w:sz w:val="20"/>
                <w:szCs w:val="20"/>
              </w:rPr>
              <w:t>imnanthaceae)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r w:rsidRPr="00E16EF0">
              <w:rPr>
                <w:i/>
                <w:color w:val="000000"/>
                <w:sz w:val="20"/>
                <w:szCs w:val="20"/>
              </w:rPr>
              <w:t xml:space="preserve"> Osmia</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Milkweed (A</w:t>
            </w:r>
            <w:r w:rsidRPr="00436FF2">
              <w:rPr>
                <w:color w:val="000000"/>
                <w:sz w:val="20"/>
                <w:szCs w:val="20"/>
              </w:rPr>
              <w:t>sclepiadaceae)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Yes</w:t>
            </w:r>
          </w:p>
        </w:tc>
        <w:tc>
          <w:tcPr>
            <w:tcW w:w="0" w:type="auto"/>
            <w:vAlign w:val="center"/>
          </w:tcPr>
          <w:p w:rsidR="0087016D" w:rsidRPr="003E7D29" w:rsidRDefault="0087016D" w:rsidP="00780B02">
            <w:pPr>
              <w:pStyle w:val="NoSpacing"/>
              <w:jc w:val="center"/>
              <w:rPr>
                <w:color w:val="FF0000"/>
                <w:sz w:val="20"/>
                <w:szCs w:val="20"/>
              </w:rPr>
            </w:pPr>
            <w:r w:rsidRPr="003E7D29">
              <w:rPr>
                <w:color w:val="000000"/>
                <w:sz w:val="20"/>
                <w:szCs w:val="20"/>
              </w:rPr>
              <w:t>No</w:t>
            </w:r>
          </w:p>
        </w:tc>
        <w:tc>
          <w:tcPr>
            <w:tcW w:w="1824" w:type="dxa"/>
            <w:vAlign w:val="center"/>
          </w:tcPr>
          <w:p w:rsidR="0087016D" w:rsidRPr="003E7D29" w:rsidRDefault="0087016D" w:rsidP="00780B02">
            <w:pPr>
              <w:pStyle w:val="NoSpacing"/>
              <w:jc w:val="center"/>
              <w:rPr>
                <w:color w:val="FF0000"/>
                <w:sz w:val="20"/>
                <w:szCs w:val="20"/>
              </w:rPr>
            </w:pPr>
            <w:r w:rsidRPr="003E7D29">
              <w:rPr>
                <w:color w:val="000000"/>
                <w:sz w:val="20"/>
                <w:szCs w:val="20"/>
              </w:rPr>
              <w:t>88</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Niger seed (A</w:t>
            </w:r>
            <w:r w:rsidRPr="00436FF2">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Oil radish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Rose hip (R</w:t>
            </w:r>
            <w:r w:rsidRPr="00436FF2">
              <w:rPr>
                <w:color w:val="000000"/>
                <w:sz w:val="20"/>
                <w:szCs w:val="20"/>
              </w:rPr>
              <w:t>osaceae)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Stokes aster (A</w:t>
            </w:r>
            <w:r w:rsidRPr="00436FF2">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Stokes aster (sweet rocket) (B</w:t>
            </w:r>
            <w:r w:rsidRPr="00436FF2">
              <w:rPr>
                <w:color w:val="000000"/>
                <w:sz w:val="20"/>
                <w:szCs w:val="20"/>
              </w:rPr>
              <w:t>rassicaceae)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Tallowwood (O</w:t>
            </w:r>
            <w:r w:rsidRPr="00436FF2">
              <w:rPr>
                <w:color w:val="000000"/>
                <w:sz w:val="20"/>
                <w:szCs w:val="20"/>
              </w:rPr>
              <w:t>lacaceae)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Veronia (A</w:t>
            </w:r>
            <w:r w:rsidRPr="00436FF2">
              <w:rPr>
                <w:color w:val="000000"/>
                <w:sz w:val="20"/>
                <w:szCs w:val="20"/>
              </w:rPr>
              <w:t>steraceae)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r w:rsidR="00CF5974" w:rsidRPr="00436FF2" w:rsidTr="00725DA4">
        <w:trPr>
          <w:cantSplit/>
        </w:trPr>
        <w:tc>
          <w:tcPr>
            <w:tcW w:w="2144" w:type="dxa"/>
            <w:vAlign w:val="center"/>
          </w:tcPr>
          <w:p w:rsidR="0087016D" w:rsidRPr="00436FF2" w:rsidRDefault="0087016D" w:rsidP="00780B02">
            <w:pPr>
              <w:pStyle w:val="NoSpacing"/>
              <w:rPr>
                <w:color w:val="000000"/>
                <w:sz w:val="20"/>
                <w:szCs w:val="20"/>
              </w:rPr>
            </w:pPr>
            <w:r>
              <w:rPr>
                <w:color w:val="000000"/>
                <w:sz w:val="20"/>
                <w:szCs w:val="20"/>
              </w:rPr>
              <w:t>Tea oil plant (T</w:t>
            </w:r>
            <w:r w:rsidRPr="00436FF2">
              <w:rPr>
                <w:color w:val="000000"/>
                <w:sz w:val="20"/>
                <w:szCs w:val="20"/>
              </w:rPr>
              <w:t>heaceae)</w:t>
            </w:r>
          </w:p>
        </w:tc>
        <w:tc>
          <w:tcPr>
            <w:tcW w:w="0" w:type="auto"/>
            <w:vAlign w:val="center"/>
          </w:tcPr>
          <w:p w:rsidR="0087016D" w:rsidRDefault="0087016D" w:rsidP="00A80DFE">
            <w:pPr>
              <w:pStyle w:val="NoSpacing"/>
              <w:jc w:val="center"/>
              <w:rPr>
                <w:color w:val="000000"/>
                <w:sz w:val="20"/>
                <w:szCs w:val="20"/>
              </w:rPr>
            </w:pPr>
            <w:r w:rsidRPr="00436FF2">
              <w:rPr>
                <w:color w:val="000000"/>
                <w:sz w:val="20"/>
                <w:szCs w:val="20"/>
              </w:rPr>
              <w:t>Oilseed</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Yes</w:t>
            </w:r>
          </w:p>
        </w:tc>
        <w:tc>
          <w:tcPr>
            <w:tcW w:w="0" w:type="auto"/>
            <w:vAlign w:val="center"/>
          </w:tcPr>
          <w:p w:rsidR="0087016D" w:rsidRPr="00436FF2" w:rsidRDefault="0087016D" w:rsidP="00780B02">
            <w:pPr>
              <w:pStyle w:val="NoSpacing"/>
              <w:jc w:val="center"/>
              <w:rPr>
                <w:color w:val="FF0000"/>
                <w:sz w:val="20"/>
                <w:szCs w:val="20"/>
              </w:rPr>
            </w:pPr>
            <w:r w:rsidRPr="00436FF2">
              <w:rPr>
                <w:color w:val="000000"/>
                <w:sz w:val="20"/>
                <w:szCs w:val="20"/>
              </w:rPr>
              <w:t>No</w:t>
            </w:r>
          </w:p>
        </w:tc>
        <w:tc>
          <w:tcPr>
            <w:tcW w:w="1824" w:type="dxa"/>
            <w:vAlign w:val="center"/>
          </w:tcPr>
          <w:p w:rsidR="0087016D" w:rsidRPr="00436FF2" w:rsidRDefault="0087016D" w:rsidP="00780B02">
            <w:pPr>
              <w:pStyle w:val="NoSpacing"/>
              <w:jc w:val="center"/>
              <w:rPr>
                <w:color w:val="FF0000"/>
                <w:sz w:val="20"/>
                <w:szCs w:val="20"/>
              </w:rPr>
            </w:pPr>
            <w:r w:rsidRPr="00436FF2">
              <w:rPr>
                <w:color w:val="000000"/>
                <w:sz w:val="20"/>
                <w:szCs w:val="20"/>
              </w:rPr>
              <w:t>3</w:t>
            </w:r>
          </w:p>
        </w:tc>
        <w:tc>
          <w:tcPr>
            <w:tcW w:w="2591" w:type="dxa"/>
            <w:vAlign w:val="bottom"/>
          </w:tcPr>
          <w:p w:rsidR="0087016D" w:rsidRPr="00436FF2" w:rsidRDefault="0087016D" w:rsidP="00780B02">
            <w:pPr>
              <w:pStyle w:val="NoSpacing"/>
              <w:ind w:left="-88" w:right="-103"/>
              <w:rPr>
                <w:color w:val="FF0000"/>
                <w:sz w:val="20"/>
                <w:szCs w:val="20"/>
              </w:rPr>
            </w:pPr>
          </w:p>
        </w:tc>
      </w:tr>
    </w:tbl>
    <w:p w:rsidR="00563203" w:rsidRPr="00A80DFE" w:rsidRDefault="00563203" w:rsidP="00563203">
      <w:pPr>
        <w:contextualSpacing/>
        <w:rPr>
          <w:sz w:val="16"/>
          <w:szCs w:val="16"/>
          <w:vertAlign w:val="superscript"/>
        </w:rPr>
      </w:pPr>
      <w:r w:rsidRPr="004A4D1F">
        <w:rPr>
          <w:sz w:val="16"/>
          <w:szCs w:val="16"/>
          <w:vertAlign w:val="superscript"/>
        </w:rPr>
        <w:t>a</w:t>
      </w:r>
      <w:r w:rsidRPr="00A80DFE">
        <w:rPr>
          <w:sz w:val="16"/>
          <w:szCs w:val="16"/>
        </w:rPr>
        <w:t>Where no data are identified for a given crop, there is uncertainty regarding its attractiveness to pollinating bees, and “</w:t>
      </w:r>
      <w:r w:rsidRPr="00A80DFE">
        <w:rPr>
          <w:i/>
          <w:sz w:val="16"/>
          <w:szCs w:val="16"/>
        </w:rPr>
        <w:t>Uncertainty</w:t>
      </w:r>
      <w:r w:rsidRPr="00A80DFE">
        <w:rPr>
          <w:sz w:val="16"/>
          <w:szCs w:val="16"/>
        </w:rPr>
        <w:t>” is listed in the row</w:t>
      </w:r>
    </w:p>
    <w:p w:rsidR="00C72EBA" w:rsidRDefault="00563203" w:rsidP="00563203">
      <w:pPr>
        <w:contextualSpacing/>
        <w:rPr>
          <w:rFonts w:ascii="Arial" w:hAnsi="Arial" w:cs="Arial"/>
          <w:b/>
          <w:bCs/>
          <w:kern w:val="32"/>
          <w:sz w:val="28"/>
          <w:szCs w:val="28"/>
        </w:rPr>
      </w:pPr>
      <w:r w:rsidRPr="00A80DFE">
        <w:rPr>
          <w:sz w:val="16"/>
          <w:szCs w:val="16"/>
          <w:vertAlign w:val="superscript"/>
        </w:rPr>
        <w:t>1</w:t>
      </w:r>
      <w:r w:rsidRPr="00A80DFE">
        <w:rPr>
          <w:sz w:val="16"/>
          <w:szCs w:val="16"/>
        </w:rPr>
        <w:t xml:space="preserve"> </w:t>
      </w:r>
      <w:r>
        <w:rPr>
          <w:sz w:val="16"/>
          <w:szCs w:val="16"/>
        </w:rPr>
        <w:t xml:space="preserve">HB= honey bee; </w:t>
      </w:r>
      <w:r w:rsidRPr="00A80DFE">
        <w:rPr>
          <w:sz w:val="16"/>
          <w:szCs w:val="16"/>
        </w:rPr>
        <w:t>Po</w:t>
      </w:r>
      <w:r>
        <w:rPr>
          <w:sz w:val="16"/>
          <w:szCs w:val="16"/>
        </w:rPr>
        <w:t>l</w:t>
      </w:r>
      <w:r w:rsidRPr="00A80DFE">
        <w:rPr>
          <w:sz w:val="16"/>
          <w:szCs w:val="16"/>
        </w:rPr>
        <w:t>l = Pollen; Nec = Nectar</w:t>
      </w:r>
      <w:r w:rsidR="00C72EBA">
        <w:rPr>
          <w:sz w:val="28"/>
          <w:szCs w:val="28"/>
        </w:rPr>
        <w:br w:type="page"/>
      </w:r>
    </w:p>
    <w:p w:rsidR="000D1FE3" w:rsidRPr="000D1FE3" w:rsidRDefault="00B04FEE" w:rsidP="000D1FE3">
      <w:pPr>
        <w:pStyle w:val="Heading1"/>
      </w:pPr>
      <w:bookmarkStart w:id="10" w:name="_Toc419968313"/>
      <w:r w:rsidRPr="00B04FEE">
        <w:t xml:space="preserve">Table </w:t>
      </w:r>
      <w:r w:rsidR="0034576C">
        <w:t>3</w:t>
      </w:r>
      <w:r w:rsidRPr="00B04FEE">
        <w:t>. List of references cited</w:t>
      </w:r>
      <w:r w:rsidR="0034576C">
        <w:t xml:space="preserve"> in Tables 1 and 2</w:t>
      </w:r>
      <w:bookmarkEnd w:id="10"/>
    </w:p>
    <w:tbl>
      <w:tblPr>
        <w:tblStyle w:val="TableGrid"/>
        <w:tblW w:w="0" w:type="auto"/>
        <w:tblLook w:val="04A0" w:firstRow="1" w:lastRow="0" w:firstColumn="1" w:lastColumn="0" w:noHBand="0" w:noVBand="1"/>
      </w:tblPr>
      <w:tblGrid>
        <w:gridCol w:w="1241"/>
        <w:gridCol w:w="17469"/>
      </w:tblGrid>
      <w:tr w:rsidR="006C4C47" w:rsidRPr="00A951DD" w:rsidTr="0012475B">
        <w:trPr>
          <w:cantSplit/>
          <w:tblHeader/>
        </w:trPr>
        <w:tc>
          <w:tcPr>
            <w:tcW w:w="1241" w:type="dxa"/>
            <w:shd w:val="clear" w:color="auto" w:fill="D9D9D9" w:themeFill="background1" w:themeFillShade="D9"/>
            <w:vAlign w:val="center"/>
          </w:tcPr>
          <w:p w:rsidR="006C4C47" w:rsidRPr="00A951DD" w:rsidRDefault="006C4C47" w:rsidP="002B06B1">
            <w:pPr>
              <w:jc w:val="center"/>
              <w:rPr>
                <w:rFonts w:cstheme="minorHAnsi"/>
                <w:b/>
                <w:sz w:val="20"/>
                <w:szCs w:val="20"/>
              </w:rPr>
            </w:pPr>
            <w:r w:rsidRPr="00A951DD">
              <w:rPr>
                <w:rFonts w:cstheme="minorHAnsi"/>
                <w:b/>
                <w:sz w:val="20"/>
                <w:szCs w:val="20"/>
              </w:rPr>
              <w:t>Reference No.</w:t>
            </w:r>
          </w:p>
        </w:tc>
        <w:tc>
          <w:tcPr>
            <w:tcW w:w="17469" w:type="dxa"/>
            <w:shd w:val="clear" w:color="auto" w:fill="D9D9D9" w:themeFill="background1" w:themeFillShade="D9"/>
            <w:vAlign w:val="center"/>
          </w:tcPr>
          <w:p w:rsidR="006C4C47" w:rsidRPr="00A951DD" w:rsidRDefault="006C4C47" w:rsidP="002B06B1">
            <w:pPr>
              <w:jc w:val="center"/>
              <w:rPr>
                <w:rFonts w:cstheme="minorHAnsi"/>
                <w:b/>
                <w:sz w:val="20"/>
                <w:szCs w:val="20"/>
              </w:rPr>
            </w:pPr>
            <w:r w:rsidRPr="00A951DD">
              <w:rPr>
                <w:rFonts w:cstheme="minorHAnsi"/>
                <w:b/>
                <w:sz w:val="20"/>
                <w:szCs w:val="20"/>
              </w:rPr>
              <w:t>Reference Title</w:t>
            </w:r>
          </w:p>
        </w:tc>
      </w:tr>
      <w:tr w:rsidR="006C4C47" w:rsidRPr="00A951DD" w:rsidTr="0012475B">
        <w:trPr>
          <w:cantSplit/>
          <w:tblHeader/>
        </w:trPr>
        <w:tc>
          <w:tcPr>
            <w:tcW w:w="1241" w:type="dxa"/>
            <w:vAlign w:val="center"/>
          </w:tcPr>
          <w:p w:rsidR="0025295B" w:rsidRPr="00A951DD" w:rsidRDefault="006C4C47" w:rsidP="00A80DFE">
            <w:pPr>
              <w:jc w:val="center"/>
              <w:rPr>
                <w:rFonts w:cstheme="minorHAnsi"/>
                <w:sz w:val="20"/>
                <w:szCs w:val="20"/>
              </w:rPr>
            </w:pPr>
            <w:r w:rsidRPr="00A951DD">
              <w:rPr>
                <w:rFonts w:cstheme="minorHAnsi"/>
                <w:sz w:val="20"/>
                <w:szCs w:val="20"/>
              </w:rPr>
              <w:t>1</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Delaplane and Mayer 2000. Crop pollination by bees. </w:t>
            </w:r>
          </w:p>
        </w:tc>
      </w:tr>
      <w:tr w:rsidR="006C4C47" w:rsidRPr="00A951DD" w:rsidTr="0012475B">
        <w:trPr>
          <w:cantSplit/>
          <w:tblHeader/>
        </w:trPr>
        <w:tc>
          <w:tcPr>
            <w:tcW w:w="1241" w:type="dxa"/>
            <w:vAlign w:val="center"/>
          </w:tcPr>
          <w:p w:rsidR="0025295B" w:rsidRPr="00A951DD" w:rsidRDefault="006C4C47" w:rsidP="00A80DFE">
            <w:pPr>
              <w:jc w:val="center"/>
              <w:rPr>
                <w:rFonts w:cstheme="minorHAnsi"/>
                <w:sz w:val="20"/>
                <w:szCs w:val="20"/>
              </w:rPr>
            </w:pPr>
            <w:r w:rsidRPr="00A951DD">
              <w:rPr>
                <w:rFonts w:cstheme="minorHAnsi"/>
                <w:sz w:val="20"/>
                <w:szCs w:val="20"/>
              </w:rPr>
              <w:t>2</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El-Wahab </w:t>
            </w:r>
            <w:r w:rsidR="00142D5E" w:rsidRPr="00A951DD">
              <w:rPr>
                <w:rFonts w:cstheme="minorHAnsi"/>
                <w:i/>
                <w:color w:val="000000"/>
                <w:sz w:val="20"/>
                <w:szCs w:val="20"/>
              </w:rPr>
              <w:t>et al</w:t>
            </w:r>
            <w:r w:rsidRPr="00A951DD">
              <w:rPr>
                <w:rFonts w:cstheme="minorHAnsi"/>
                <w:color w:val="000000"/>
                <w:sz w:val="20"/>
                <w:szCs w:val="20"/>
              </w:rPr>
              <w:t>. 2011. Insect pollinators of anise plants (</w:t>
            </w:r>
            <w:r w:rsidRPr="00A951DD">
              <w:rPr>
                <w:rFonts w:cstheme="minorHAnsi"/>
                <w:i/>
                <w:iCs/>
                <w:color w:val="000000"/>
                <w:sz w:val="20"/>
                <w:szCs w:val="20"/>
              </w:rPr>
              <w:t xml:space="preserve">Pimpinella anisum </w:t>
            </w:r>
            <w:r w:rsidRPr="00A951DD">
              <w:rPr>
                <w:rFonts w:cstheme="minorHAnsi"/>
                <w:color w:val="000000"/>
                <w:sz w:val="20"/>
                <w:szCs w:val="20"/>
              </w:rPr>
              <w:t>L.) and the important role of honey bees (</w:t>
            </w:r>
            <w:r w:rsidRPr="00A951DD">
              <w:rPr>
                <w:rFonts w:cstheme="minorHAnsi"/>
                <w:i/>
                <w:iCs/>
                <w:color w:val="000000"/>
                <w:sz w:val="20"/>
                <w:szCs w:val="20"/>
              </w:rPr>
              <w:t xml:space="preserve">apis mellifera </w:t>
            </w:r>
            <w:r w:rsidRPr="00A951DD">
              <w:rPr>
                <w:rFonts w:cstheme="minorHAnsi"/>
                <w:color w:val="000000"/>
                <w:sz w:val="20"/>
                <w:szCs w:val="20"/>
              </w:rPr>
              <w:t xml:space="preserve">L.) on their yield productivity. Archives Of Phytopathology And Plant Protection 45 </w:t>
            </w:r>
          </w:p>
        </w:tc>
      </w:tr>
      <w:tr w:rsidR="006C4C47" w:rsidRPr="00A951DD" w:rsidTr="0012475B">
        <w:trPr>
          <w:cantSplit/>
          <w:tblHeader/>
        </w:trPr>
        <w:tc>
          <w:tcPr>
            <w:tcW w:w="1241" w:type="dxa"/>
            <w:vAlign w:val="center"/>
          </w:tcPr>
          <w:p w:rsidR="0025295B" w:rsidRPr="00A951DD" w:rsidRDefault="006C4C47" w:rsidP="00A80DFE">
            <w:pPr>
              <w:jc w:val="center"/>
              <w:rPr>
                <w:rFonts w:cstheme="minorHAnsi"/>
                <w:sz w:val="20"/>
                <w:szCs w:val="20"/>
              </w:rPr>
            </w:pPr>
            <w:r w:rsidRPr="00A951DD">
              <w:rPr>
                <w:rFonts w:cstheme="minorHAnsi"/>
                <w:sz w:val="20"/>
                <w:szCs w:val="20"/>
              </w:rPr>
              <w:t>3</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McGregor 1976. Insect pollination of cultivated crop plants. USDA ARS.</w:t>
            </w:r>
          </w:p>
        </w:tc>
      </w:tr>
      <w:tr w:rsidR="006C4C47" w:rsidRPr="00A951DD" w:rsidTr="0012475B">
        <w:trPr>
          <w:cantSplit/>
          <w:tblHeader/>
        </w:trPr>
        <w:tc>
          <w:tcPr>
            <w:tcW w:w="1241" w:type="dxa"/>
            <w:vAlign w:val="center"/>
          </w:tcPr>
          <w:p w:rsidR="0025295B" w:rsidRPr="00A951DD" w:rsidRDefault="006C4C47" w:rsidP="00A80DFE">
            <w:pPr>
              <w:jc w:val="center"/>
              <w:rPr>
                <w:rFonts w:cstheme="minorHAnsi"/>
                <w:sz w:val="20"/>
                <w:szCs w:val="20"/>
              </w:rPr>
            </w:pPr>
            <w:r w:rsidRPr="00A951DD">
              <w:rPr>
                <w:rFonts w:cstheme="minorHAnsi"/>
                <w:sz w:val="20"/>
                <w:szCs w:val="20"/>
              </w:rPr>
              <w:t>4</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Smith et al. 2008. Artichoke production in California</w:t>
            </w:r>
          </w:p>
        </w:tc>
      </w:tr>
      <w:tr w:rsidR="006C4C47" w:rsidRPr="00A951DD" w:rsidTr="0012475B">
        <w:trPr>
          <w:cantSplit/>
          <w:tblHeader/>
        </w:trPr>
        <w:tc>
          <w:tcPr>
            <w:tcW w:w="1241" w:type="dxa"/>
            <w:vAlign w:val="center"/>
          </w:tcPr>
          <w:p w:rsidR="0025295B" w:rsidRPr="00A951DD" w:rsidRDefault="006C4C47" w:rsidP="00A80DFE">
            <w:pPr>
              <w:jc w:val="center"/>
              <w:rPr>
                <w:rFonts w:cstheme="minorHAnsi"/>
                <w:sz w:val="20"/>
                <w:szCs w:val="20"/>
              </w:rPr>
            </w:pPr>
            <w:r w:rsidRPr="00A951DD">
              <w:rPr>
                <w:rFonts w:cstheme="minorHAnsi"/>
                <w:sz w:val="20"/>
                <w:szCs w:val="20"/>
              </w:rPr>
              <w:t>5</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Free, J. B. 1993. Insect Pollination of Crops. Academic Press, London</w:t>
            </w:r>
          </w:p>
        </w:tc>
      </w:tr>
      <w:tr w:rsidR="006C4C47" w:rsidRPr="00A951DD" w:rsidTr="0012475B">
        <w:trPr>
          <w:cantSplit/>
          <w:tblHeader/>
        </w:trPr>
        <w:tc>
          <w:tcPr>
            <w:tcW w:w="1241" w:type="dxa"/>
            <w:vAlign w:val="center"/>
          </w:tcPr>
          <w:p w:rsidR="0025295B" w:rsidRPr="00A951DD" w:rsidRDefault="006C4C47" w:rsidP="00A80DFE">
            <w:pPr>
              <w:jc w:val="center"/>
              <w:rPr>
                <w:rFonts w:cstheme="minorHAnsi"/>
                <w:sz w:val="20"/>
                <w:szCs w:val="20"/>
              </w:rPr>
            </w:pPr>
            <w:r w:rsidRPr="00A951DD">
              <w:rPr>
                <w:rFonts w:cstheme="minorHAnsi"/>
                <w:sz w:val="20"/>
                <w:szCs w:val="20"/>
              </w:rPr>
              <w:t>6</w:t>
            </w:r>
          </w:p>
        </w:tc>
        <w:tc>
          <w:tcPr>
            <w:tcW w:w="17469" w:type="dxa"/>
            <w:vAlign w:val="bottom"/>
          </w:tcPr>
          <w:p w:rsidR="006C4C47" w:rsidRPr="00A951DD" w:rsidRDefault="006C4C47" w:rsidP="006A7F7D">
            <w:pPr>
              <w:rPr>
                <w:rFonts w:cstheme="minorHAnsi"/>
                <w:sz w:val="20"/>
                <w:szCs w:val="20"/>
              </w:rPr>
            </w:pPr>
            <w:r w:rsidRPr="00A951DD">
              <w:rPr>
                <w:rFonts w:cstheme="minorHAnsi"/>
                <w:sz w:val="20"/>
              </w:rPr>
              <w:t xml:space="preserve">Charlebois, D., Byers, P., Finn, C.E., Thomas, A. 2010. Elderberry: Botany, Horticulture, Potential. Horticultural Reviews 37, 213-280 </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7</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R. Isaacs, pers. obs.</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8</w:t>
            </w:r>
          </w:p>
        </w:tc>
        <w:tc>
          <w:tcPr>
            <w:tcW w:w="17469" w:type="dxa"/>
            <w:vAlign w:val="bottom"/>
          </w:tcPr>
          <w:p w:rsidR="006C4C47" w:rsidRPr="00A951DD" w:rsidRDefault="006C4C47" w:rsidP="00E909D2">
            <w:pPr>
              <w:rPr>
                <w:rFonts w:cstheme="minorHAnsi"/>
                <w:sz w:val="20"/>
                <w:szCs w:val="20"/>
              </w:rPr>
            </w:pPr>
            <w:r w:rsidRPr="00A951DD">
              <w:rPr>
                <w:rFonts w:cstheme="minorHAnsi"/>
                <w:sz w:val="20"/>
                <w:szCs w:val="20"/>
              </w:rPr>
              <w:t xml:space="preserve">Bader, K. L., </w:t>
            </w:r>
            <w:r w:rsidR="00047CC0" w:rsidRPr="00A951DD">
              <w:rPr>
                <w:rFonts w:cstheme="minorHAnsi"/>
                <w:sz w:val="20"/>
                <w:szCs w:val="20"/>
              </w:rPr>
              <w:t>and</w:t>
            </w:r>
            <w:r w:rsidRPr="00A951DD">
              <w:rPr>
                <w:rFonts w:cstheme="minorHAnsi"/>
                <w:sz w:val="20"/>
                <w:szCs w:val="20"/>
              </w:rPr>
              <w:t xml:space="preserve"> Anderson, S. R. (1962). Effect of pollen and nectar collecting honeybees on the seed yield of birdsfoot trefoil, </w:t>
            </w:r>
            <w:r w:rsidRPr="00A951DD">
              <w:rPr>
                <w:rFonts w:cstheme="minorHAnsi"/>
                <w:i/>
                <w:sz w:val="20"/>
                <w:szCs w:val="20"/>
              </w:rPr>
              <w:t>Lotus corniculatus</w:t>
            </w:r>
            <w:r w:rsidRPr="00A951DD">
              <w:rPr>
                <w:rFonts w:cstheme="minorHAnsi"/>
                <w:sz w:val="20"/>
                <w:szCs w:val="20"/>
              </w:rPr>
              <w:t xml:space="preserve"> L. </w:t>
            </w:r>
            <w:r w:rsidR="00283563" w:rsidRPr="00A951DD">
              <w:rPr>
                <w:rFonts w:cstheme="minorHAnsi"/>
                <w:sz w:val="20"/>
                <w:szCs w:val="20"/>
              </w:rPr>
              <w:t>Crop Science, 2, 148-149.</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9</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Sanford, M.T. Pollination of citrus by honey bees. </w:t>
            </w:r>
            <w:hyperlink r:id="rId25" w:history="1">
              <w:r w:rsidR="009E5494" w:rsidRPr="00A951DD">
                <w:rPr>
                  <w:rStyle w:val="Hyperlink"/>
                  <w:rFonts w:cstheme="minorHAnsi"/>
                  <w:sz w:val="20"/>
                  <w:szCs w:val="20"/>
                </w:rPr>
                <w:t>http://edis.ifas.ufl.edu/aa092</w:t>
              </w:r>
            </w:hyperlink>
            <w:r w:rsidR="009E5494" w:rsidRPr="00A951DD">
              <w:rPr>
                <w:rFonts w:cstheme="minorHAnsi"/>
                <w:color w:val="000000"/>
                <w:sz w:val="20"/>
                <w:szCs w:val="20"/>
              </w:rPr>
              <w:t xml:space="preserve"> </w:t>
            </w:r>
            <w:r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10</w:t>
            </w:r>
          </w:p>
        </w:tc>
        <w:tc>
          <w:tcPr>
            <w:tcW w:w="17469" w:type="dxa"/>
            <w:vAlign w:val="center"/>
          </w:tcPr>
          <w:p w:rsidR="006C4C47" w:rsidRPr="00A951DD" w:rsidRDefault="006C4C47" w:rsidP="00E16263">
            <w:pPr>
              <w:rPr>
                <w:rFonts w:cstheme="minorHAnsi"/>
                <w:sz w:val="20"/>
                <w:szCs w:val="20"/>
              </w:rPr>
            </w:pPr>
            <w:r w:rsidRPr="00A951DD">
              <w:rPr>
                <w:rFonts w:cstheme="minorHAnsi"/>
                <w:color w:val="000000"/>
                <w:sz w:val="20"/>
                <w:szCs w:val="20"/>
              </w:rPr>
              <w:t>Parker, F.D. and Tepedino, V.J. (1990) Bee pollination of </w:t>
            </w:r>
            <w:r w:rsidRPr="00A951DD">
              <w:rPr>
                <w:rFonts w:cstheme="minorHAnsi"/>
                <w:i/>
                <w:iCs/>
                <w:color w:val="000000"/>
                <w:sz w:val="20"/>
                <w:szCs w:val="20"/>
              </w:rPr>
              <w:t>Cuphea </w:t>
            </w:r>
            <w:r w:rsidRPr="00A951DD">
              <w:rPr>
                <w:rFonts w:cstheme="minorHAnsi"/>
                <w:color w:val="000000"/>
                <w:sz w:val="20"/>
                <w:szCs w:val="20"/>
              </w:rPr>
              <w:t>(Lythraceae) species in greenhouse and field. Pan-Pacific Entomologist 66, 9-12.</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11</w:t>
            </w:r>
          </w:p>
        </w:tc>
        <w:tc>
          <w:tcPr>
            <w:tcW w:w="17469" w:type="dxa"/>
            <w:vAlign w:val="center"/>
          </w:tcPr>
          <w:p w:rsidR="006C4C47" w:rsidRPr="00A951DD" w:rsidRDefault="006C4C47" w:rsidP="00E16263">
            <w:pPr>
              <w:rPr>
                <w:rFonts w:cstheme="minorHAnsi"/>
                <w:sz w:val="20"/>
                <w:szCs w:val="20"/>
              </w:rPr>
            </w:pPr>
            <w:r w:rsidRPr="00A951DD">
              <w:rPr>
                <w:rFonts w:cstheme="minorHAnsi"/>
                <w:color w:val="000000"/>
                <w:sz w:val="20"/>
                <w:szCs w:val="20"/>
              </w:rPr>
              <w:t>Fohou et al. 2009. Pollination and yield responses of cowpea (Vigna unguiculata L. Walp.) to the foraging activity of Apis mellifera adansonii (Hymenoptera: Apidae) at Ngaoundéré (Cameroon). African Journal of Biotechnology Vol. 8, pp. 1988-1996</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12</w:t>
            </w:r>
          </w:p>
        </w:tc>
        <w:tc>
          <w:tcPr>
            <w:tcW w:w="17469" w:type="dxa"/>
            <w:vAlign w:val="center"/>
          </w:tcPr>
          <w:p w:rsidR="006C4C47" w:rsidRPr="00A951DD" w:rsidRDefault="006C4C47" w:rsidP="00E16263">
            <w:pPr>
              <w:rPr>
                <w:rFonts w:cstheme="minorHAnsi"/>
                <w:sz w:val="20"/>
                <w:szCs w:val="20"/>
              </w:rPr>
            </w:pPr>
            <w:r w:rsidRPr="00A951DD">
              <w:rPr>
                <w:rFonts w:cstheme="minorHAnsi"/>
                <w:color w:val="333333"/>
                <w:sz w:val="20"/>
                <w:szCs w:val="20"/>
              </w:rPr>
              <w:t xml:space="preserve">Hirota </w:t>
            </w:r>
            <w:r w:rsidR="00142D5E" w:rsidRPr="00A951DD">
              <w:rPr>
                <w:rFonts w:cstheme="minorHAnsi"/>
                <w:i/>
                <w:color w:val="333333"/>
                <w:sz w:val="20"/>
                <w:szCs w:val="20"/>
              </w:rPr>
              <w:t>et al</w:t>
            </w:r>
            <w:r w:rsidRPr="00A951DD">
              <w:rPr>
                <w:rFonts w:cstheme="minorHAnsi"/>
                <w:color w:val="333333"/>
                <w:sz w:val="20"/>
                <w:szCs w:val="20"/>
              </w:rPr>
              <w:t>. 2012 Relative Role of Flower Color and Scent on Pollinator Attraction: Experimental Tests using F1 and F2 Hybrids of Daylily and Nightlily PLosONE</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13</w:t>
            </w:r>
          </w:p>
        </w:tc>
        <w:tc>
          <w:tcPr>
            <w:tcW w:w="17469" w:type="dxa"/>
            <w:vAlign w:val="center"/>
          </w:tcPr>
          <w:p w:rsidR="006C4C47" w:rsidRPr="00A951DD" w:rsidRDefault="00071BFC" w:rsidP="00E16263">
            <w:pPr>
              <w:rPr>
                <w:rFonts w:cstheme="minorHAnsi"/>
                <w:sz w:val="20"/>
                <w:szCs w:val="20"/>
              </w:rPr>
            </w:pPr>
            <w:r w:rsidRPr="00A951DD">
              <w:rPr>
                <w:rFonts w:cstheme="minorHAnsi"/>
                <w:color w:val="222222"/>
                <w:sz w:val="20"/>
                <w:szCs w:val="20"/>
                <w:shd w:val="clear" w:color="auto" w:fill="FFFFFF"/>
              </w:rPr>
              <w:t xml:space="preserve">Zych, M., Stpiczyńska, M., </w:t>
            </w:r>
            <w:r w:rsidR="00047CC0" w:rsidRPr="00A951DD">
              <w:rPr>
                <w:rFonts w:cstheme="minorHAnsi"/>
                <w:color w:val="222222"/>
                <w:sz w:val="20"/>
                <w:szCs w:val="20"/>
                <w:shd w:val="clear" w:color="auto" w:fill="FFFFFF"/>
              </w:rPr>
              <w:t>and</w:t>
            </w:r>
            <w:r w:rsidRPr="00A951DD">
              <w:rPr>
                <w:rFonts w:cstheme="minorHAnsi"/>
                <w:color w:val="222222"/>
                <w:sz w:val="20"/>
                <w:szCs w:val="20"/>
                <w:shd w:val="clear" w:color="auto" w:fill="FFFFFF"/>
              </w:rPr>
              <w:t xml:space="preserve"> Roguz, K. (2014). Pollination Biology and Breeding System of European Fritillaria meleagris L.(Liliaceae).</w:t>
            </w:r>
            <w:r w:rsidRPr="00A951DD">
              <w:rPr>
                <w:rStyle w:val="apple-converted-space"/>
                <w:rFonts w:cstheme="minorHAnsi"/>
                <w:color w:val="222222"/>
                <w:sz w:val="20"/>
                <w:szCs w:val="20"/>
                <w:shd w:val="clear" w:color="auto" w:fill="FFFFFF"/>
              </w:rPr>
              <w:t> </w:t>
            </w:r>
            <w:r w:rsidRPr="00A951DD">
              <w:rPr>
                <w:rFonts w:cstheme="minorHAnsi"/>
                <w:i/>
                <w:iCs/>
                <w:color w:val="222222"/>
                <w:sz w:val="20"/>
                <w:szCs w:val="20"/>
                <w:shd w:val="clear" w:color="auto" w:fill="FFFFFF"/>
              </w:rPr>
              <w:t>Reproductive Biology of Plants</w:t>
            </w:r>
            <w:r w:rsidRPr="00A951DD">
              <w:rPr>
                <w:rFonts w:cstheme="minorHAnsi"/>
                <w:color w:val="222222"/>
                <w:sz w:val="20"/>
                <w:szCs w:val="20"/>
                <w:shd w:val="clear" w:color="auto" w:fill="FFFFFF"/>
              </w:rPr>
              <w:t>, 147.</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14</w:t>
            </w:r>
          </w:p>
        </w:tc>
        <w:tc>
          <w:tcPr>
            <w:tcW w:w="17469" w:type="dxa"/>
            <w:vAlign w:val="center"/>
          </w:tcPr>
          <w:p w:rsidR="006C4C47" w:rsidRPr="00A951DD" w:rsidRDefault="006C4C47" w:rsidP="00E16263">
            <w:pPr>
              <w:rPr>
                <w:rFonts w:cstheme="minorHAnsi"/>
                <w:sz w:val="20"/>
                <w:szCs w:val="20"/>
              </w:rPr>
            </w:pPr>
            <w:r w:rsidRPr="00A951DD">
              <w:rPr>
                <w:rFonts w:cstheme="minorHAnsi"/>
                <w:sz w:val="20"/>
                <w:szCs w:val="20"/>
              </w:rPr>
              <w:t xml:space="preserve">Voss </w:t>
            </w:r>
            <w:r w:rsidR="00142D5E" w:rsidRPr="00A951DD">
              <w:rPr>
                <w:rFonts w:cstheme="minorHAnsi"/>
                <w:i/>
                <w:sz w:val="20"/>
                <w:szCs w:val="20"/>
              </w:rPr>
              <w:t>et al</w:t>
            </w:r>
            <w:r w:rsidRPr="00A951DD">
              <w:rPr>
                <w:rFonts w:cstheme="minorHAnsi"/>
                <w:sz w:val="20"/>
                <w:szCs w:val="20"/>
              </w:rPr>
              <w:t xml:space="preserve">. Onion seed production in California. ANR publication 8008 University of California Online </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15</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Malhotra, SP (2008) World Edible Nuts Economy. Concept Publishing</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16</w:t>
            </w:r>
          </w:p>
        </w:tc>
        <w:tc>
          <w:tcPr>
            <w:tcW w:w="17469" w:type="dxa"/>
            <w:vAlign w:val="bottom"/>
          </w:tcPr>
          <w:p w:rsidR="006C4C47" w:rsidRPr="00A951DD" w:rsidRDefault="006C4C47" w:rsidP="00F75D0B">
            <w:pPr>
              <w:rPr>
                <w:rFonts w:cstheme="minorHAnsi"/>
                <w:sz w:val="20"/>
                <w:szCs w:val="20"/>
              </w:rPr>
            </w:pPr>
            <w:r w:rsidRPr="00A951DD">
              <w:rPr>
                <w:rFonts w:cstheme="minorHAnsi"/>
                <w:sz w:val="20"/>
              </w:rPr>
              <w:t xml:space="preserve">Knapp, E. E., Goedde, M. A., </w:t>
            </w:r>
            <w:r w:rsidR="00047CC0" w:rsidRPr="00A951DD">
              <w:rPr>
                <w:rFonts w:cstheme="minorHAnsi"/>
                <w:sz w:val="20"/>
              </w:rPr>
              <w:t>and</w:t>
            </w:r>
            <w:r w:rsidRPr="00A951DD">
              <w:rPr>
                <w:rFonts w:cstheme="minorHAnsi"/>
                <w:sz w:val="20"/>
              </w:rPr>
              <w:t xml:space="preserve"> Rice, K. J. (2001). Pollen-limited reproduction in blue oak: implications for wind pollination in fragmented populations. Oecologia, 128, 48-55.</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17</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Burns, R.M. and Honkala, B.H. 1990. Silvics of North America. USDA Agriculture Handbook 654.</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18</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vanBeek, T.A. (2003) Ginkgo biloba. CRC Press </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19</w:t>
            </w:r>
          </w:p>
        </w:tc>
        <w:tc>
          <w:tcPr>
            <w:tcW w:w="17469" w:type="dxa"/>
            <w:vAlign w:val="center"/>
          </w:tcPr>
          <w:p w:rsidR="006C4C47" w:rsidRPr="00A951DD" w:rsidRDefault="006C4C47" w:rsidP="00E16263">
            <w:pPr>
              <w:rPr>
                <w:rFonts w:cstheme="minorHAnsi"/>
                <w:sz w:val="20"/>
                <w:szCs w:val="20"/>
              </w:rPr>
            </w:pPr>
            <w:r w:rsidRPr="00A951DD">
              <w:rPr>
                <w:rFonts w:cstheme="minorHAnsi"/>
                <w:color w:val="000000"/>
                <w:sz w:val="20"/>
                <w:szCs w:val="20"/>
              </w:rPr>
              <w:t>Lisbarth, C. 1996. Pollination of Bactris by Phyllotrox and Epurea. Implications of the Palm Breeding Beetles on Pollination at the Community Level. Biotropica 28, 69-81.</w:t>
            </w:r>
          </w:p>
        </w:tc>
      </w:tr>
      <w:tr w:rsidR="006C4C47" w:rsidRPr="00A951DD" w:rsidTr="0012475B">
        <w:trPr>
          <w:cantSplit/>
          <w:tblHeader/>
        </w:trPr>
        <w:tc>
          <w:tcPr>
            <w:tcW w:w="1241" w:type="dxa"/>
            <w:vAlign w:val="center"/>
          </w:tcPr>
          <w:p w:rsidR="0025295B" w:rsidRPr="00A951DD" w:rsidRDefault="009E648D" w:rsidP="00A80DFE">
            <w:pPr>
              <w:jc w:val="center"/>
              <w:rPr>
                <w:rFonts w:cstheme="minorHAnsi"/>
                <w:sz w:val="20"/>
                <w:szCs w:val="20"/>
              </w:rPr>
            </w:pPr>
            <w:r w:rsidRPr="00A951DD">
              <w:rPr>
                <w:rFonts w:cstheme="minorHAnsi"/>
                <w:sz w:val="20"/>
                <w:szCs w:val="20"/>
              </w:rPr>
              <w:t>20</w:t>
            </w:r>
          </w:p>
        </w:tc>
        <w:tc>
          <w:tcPr>
            <w:tcW w:w="17469" w:type="dxa"/>
            <w:vAlign w:val="center"/>
          </w:tcPr>
          <w:p w:rsidR="006C4C47" w:rsidRPr="00A951DD" w:rsidRDefault="006C4C47" w:rsidP="00E16263">
            <w:pPr>
              <w:rPr>
                <w:rFonts w:cstheme="minorHAnsi"/>
                <w:sz w:val="20"/>
                <w:szCs w:val="20"/>
              </w:rPr>
            </w:pPr>
            <w:r w:rsidRPr="00A951DD">
              <w:rPr>
                <w:rFonts w:cstheme="minorHAnsi"/>
                <w:color w:val="000000"/>
                <w:sz w:val="20"/>
                <w:szCs w:val="20"/>
              </w:rPr>
              <w:t xml:space="preserve">Polomski, B. (2006) Pecan planting and fertilization. </w:t>
            </w:r>
            <w:hyperlink r:id="rId26" w:history="1">
              <w:r w:rsidR="009E5494" w:rsidRPr="00A951DD">
                <w:rPr>
                  <w:rStyle w:val="Hyperlink"/>
                  <w:rFonts w:cstheme="minorHAnsi"/>
                  <w:sz w:val="20"/>
                  <w:szCs w:val="20"/>
                </w:rPr>
                <w:t>http://www.clemson.edu/extension/hgic/plants/vegetables/tree_fruits_nuts/hgic1356.html</w:t>
              </w:r>
            </w:hyperlink>
            <w:r w:rsidR="009E5494"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21</w:t>
            </w:r>
          </w:p>
        </w:tc>
        <w:tc>
          <w:tcPr>
            <w:tcW w:w="17469" w:type="dxa"/>
            <w:vAlign w:val="center"/>
          </w:tcPr>
          <w:p w:rsidR="006C4C47" w:rsidRPr="00A951DD" w:rsidRDefault="006C4C47" w:rsidP="00E16263">
            <w:pPr>
              <w:rPr>
                <w:rFonts w:cstheme="minorHAnsi"/>
                <w:sz w:val="20"/>
                <w:szCs w:val="20"/>
              </w:rPr>
            </w:pPr>
            <w:r w:rsidRPr="00A951DD">
              <w:rPr>
                <w:rFonts w:cstheme="minorHAnsi"/>
                <w:color w:val="000000"/>
                <w:sz w:val="20"/>
                <w:szCs w:val="20"/>
              </w:rPr>
              <w:t xml:space="preserve">Thompson, L.A.J. and Evans, B. (2006) </w:t>
            </w:r>
            <w:r w:rsidRPr="00A951DD">
              <w:rPr>
                <w:rFonts w:cstheme="minorHAnsi"/>
                <w:i/>
                <w:iCs/>
                <w:color w:val="000000"/>
                <w:sz w:val="20"/>
                <w:szCs w:val="20"/>
              </w:rPr>
              <w:t xml:space="preserve">Terminalia catappa </w:t>
            </w:r>
            <w:r w:rsidRPr="00A951DD">
              <w:rPr>
                <w:rFonts w:cstheme="minorHAnsi"/>
                <w:color w:val="000000"/>
                <w:sz w:val="20"/>
                <w:szCs w:val="20"/>
              </w:rPr>
              <w:t xml:space="preserve">(tropical almond). Species profiles for pacific island agroforestry. Online at </w:t>
            </w:r>
            <w:hyperlink r:id="rId27" w:history="1">
              <w:r w:rsidR="009E5494" w:rsidRPr="00A951DD">
                <w:rPr>
                  <w:rStyle w:val="Hyperlink"/>
                  <w:rFonts w:cstheme="minorHAnsi"/>
                  <w:sz w:val="20"/>
                  <w:szCs w:val="20"/>
                </w:rPr>
                <w:t>www.agroforestry.net/tti/T.catappa-tropical-almond.pdf</w:t>
              </w:r>
            </w:hyperlink>
            <w:r w:rsidR="009E5494" w:rsidRPr="00A951DD">
              <w:rPr>
                <w:rFonts w:cstheme="minorHAnsi"/>
                <w:color w:val="000000"/>
                <w:sz w:val="20"/>
                <w:szCs w:val="20"/>
              </w:rPr>
              <w:t xml:space="preserve"> </w:t>
            </w:r>
            <w:r w:rsidRPr="00A951DD">
              <w:rPr>
                <w:rFonts w:cstheme="minorHAnsi"/>
                <w:color w:val="000000"/>
                <w:sz w:val="20"/>
                <w:szCs w:val="20"/>
              </w:rPr>
              <w:t>‎</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22</w:t>
            </w:r>
          </w:p>
        </w:tc>
        <w:tc>
          <w:tcPr>
            <w:tcW w:w="17469" w:type="dxa"/>
            <w:vAlign w:val="bottom"/>
          </w:tcPr>
          <w:p w:rsidR="006C4C47" w:rsidRPr="00A951DD" w:rsidRDefault="00B9467B" w:rsidP="00E16263">
            <w:pPr>
              <w:rPr>
                <w:rFonts w:cstheme="minorHAnsi"/>
                <w:sz w:val="20"/>
                <w:szCs w:val="20"/>
              </w:rPr>
            </w:pPr>
            <w:r w:rsidRPr="00A951DD">
              <w:rPr>
                <w:rFonts w:cstheme="minorHAnsi"/>
                <w:color w:val="333333"/>
                <w:sz w:val="20"/>
                <w:szCs w:val="20"/>
                <w:shd w:val="clear" w:color="auto" w:fill="FFFFFF"/>
              </w:rPr>
              <w:t>Anderson, E.J. 1959. Pollination of crown vetch. </w:t>
            </w:r>
            <w:r w:rsidRPr="00A951DD">
              <w:rPr>
                <w:rStyle w:val="Emphasis"/>
                <w:rFonts w:cstheme="minorHAnsi"/>
                <w:color w:val="333333"/>
                <w:sz w:val="20"/>
                <w:szCs w:val="20"/>
                <w:shd w:val="clear" w:color="auto" w:fill="FFFFFF"/>
              </w:rPr>
              <w:t>Gleanings in Bee Culture</w:t>
            </w:r>
            <w:r w:rsidRPr="00A951DD">
              <w:rPr>
                <w:rFonts w:cstheme="minorHAnsi"/>
                <w:color w:val="333333"/>
                <w:sz w:val="20"/>
                <w:szCs w:val="20"/>
                <w:shd w:val="clear" w:color="auto" w:fill="FFFFFF"/>
              </w:rPr>
              <w:t> 87: 590 - 593.</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23</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Heard, T.A. (1999). THE ROLE OF STINGLESS BEES IN CROP POLLINATION. Annual Review of Entomology 44: 183-206.</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24</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Chwil, M. (2009) Flowering biology and nectary structure of Mellissa officianalis (L.) Acta Agrobotanica 62: 23-30.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25</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Carreck, N.L. and Williams, I.H. (2002). Food for insect pollinators on farmland: insect visits to flowers of annual seed mixtures. Journal of Insect Conservation 6, 13-23.</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26</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Anon. Plant Guide for Small Burnet (Sanguisorba minor) USDA NRCS Plant Guide. Online at: plants.usda.gov/plantguide/pdf/pg_sami3.pdf</w:t>
            </w:r>
            <w:r w:rsidR="009E5494" w:rsidRPr="00A951DD">
              <w:rPr>
                <w:rFonts w:cstheme="minorHAnsi"/>
                <w:color w:val="000000"/>
                <w:sz w:val="20"/>
                <w:szCs w:val="20"/>
              </w:rPr>
              <w:t xml:space="preserve"> </w:t>
            </w:r>
            <w:r w:rsidRPr="00A951DD">
              <w:rPr>
                <w:rFonts w:cstheme="minorHAnsi"/>
                <w:color w:val="000000"/>
                <w:sz w:val="20"/>
                <w:szCs w:val="20"/>
              </w:rPr>
              <w:t>‎</w:t>
            </w:r>
            <w:r w:rsidR="009E5494"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27</w:t>
            </w:r>
          </w:p>
        </w:tc>
        <w:tc>
          <w:tcPr>
            <w:tcW w:w="17469" w:type="dxa"/>
            <w:vAlign w:val="bottom"/>
          </w:tcPr>
          <w:p w:rsidR="006C4C47" w:rsidRPr="00A951DD" w:rsidRDefault="006C4C47" w:rsidP="00E16263">
            <w:pPr>
              <w:rPr>
                <w:rFonts w:cstheme="minorHAnsi"/>
                <w:sz w:val="20"/>
                <w:szCs w:val="20"/>
              </w:rPr>
            </w:pPr>
            <w:r w:rsidRPr="00A951DD">
              <w:rPr>
                <w:rFonts w:cstheme="minorHAnsi"/>
                <w:color w:val="3D4C52"/>
                <w:sz w:val="20"/>
                <w:szCs w:val="20"/>
              </w:rPr>
              <w:t>Kuberappa, G. C.; Shilpa, P.; Vishwas, A. B.; Vasundhara, M. (2008) Insect pollinator fauna, abundance and their foraging activity on chamomile (</w:t>
            </w:r>
            <w:r w:rsidR="00142D5E" w:rsidRPr="00A951DD">
              <w:rPr>
                <w:rFonts w:cstheme="minorHAnsi"/>
                <w:i/>
                <w:color w:val="3D4C52"/>
                <w:sz w:val="20"/>
                <w:szCs w:val="20"/>
              </w:rPr>
              <w:t>Matricaria chamomilla</w:t>
            </w:r>
            <w:r w:rsidRPr="00A951DD">
              <w:rPr>
                <w:rFonts w:cstheme="minorHAnsi"/>
                <w:color w:val="3D4C52"/>
                <w:sz w:val="20"/>
                <w:szCs w:val="20"/>
              </w:rPr>
              <w:t xml:space="preserve"> L.). Biomed 2, 345-349</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28</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Abd El-Wahab, T.E. and Ebadah, I.M.A. (2011) Impact of honeybee and other insect pollinators on the seed setting and yield production of black cumin </w:t>
            </w:r>
            <w:r w:rsidRPr="00A951DD">
              <w:rPr>
                <w:rFonts w:cstheme="minorHAnsi"/>
                <w:i/>
                <w:iCs/>
                <w:color w:val="000000"/>
                <w:sz w:val="20"/>
                <w:szCs w:val="20"/>
              </w:rPr>
              <w:t xml:space="preserve">Nigella sativa </w:t>
            </w:r>
            <w:r w:rsidRPr="00A951DD">
              <w:rPr>
                <w:rFonts w:cstheme="minorHAnsi"/>
                <w:color w:val="000000"/>
                <w:sz w:val="20"/>
                <w:szCs w:val="20"/>
              </w:rPr>
              <w:t>L. J. Basic. Appl. Sci. Res., 1 622-626.</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29</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A Dafni, D Eisikowitch, Y Ivri (1987) Nectar flow and pollinators' efficiency in two co-occurring species of Capparis (Capparaceae) in Israel. Plant Systematics and Evolution 157, 181-186</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30</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Sih, A. and Baltus, M.-S. (1987) Patch Size, Pollinator Behavior, and Pollinator Limitation in Catnip. Ecology 68:1679–1690</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31</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Ravindran, P.N., Nirmal-Babu, K. and Shylaja, M. (2003) Cinnamon and Cassia: The Genus Cinnamomum. CRC Press.</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32</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Sharma, M.V. and Armstrong, J.E. (2013) Pollination of Myristica and other nutmegs in natural populations. Tropical Conservation Science – Special Issue Vol.6: 595-607.</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33</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Burgett, M. (1980) Pollination of parsley (</w:t>
            </w:r>
            <w:r w:rsidRPr="00A951DD">
              <w:rPr>
                <w:rFonts w:cstheme="minorHAnsi"/>
                <w:i/>
                <w:iCs/>
                <w:color w:val="000000"/>
                <w:sz w:val="20"/>
                <w:szCs w:val="20"/>
              </w:rPr>
              <w:t xml:space="preserve">Petroselinum crispum) </w:t>
            </w:r>
            <w:r w:rsidRPr="00A951DD">
              <w:rPr>
                <w:rFonts w:cstheme="minorHAnsi"/>
                <w:color w:val="000000"/>
                <w:sz w:val="20"/>
                <w:szCs w:val="20"/>
              </w:rPr>
              <w:t>grown for seed. Journal of Apicultural Research 19, 79-82.</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34</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Keasar, T., Sadeh, A., and Shmida, A. (2001) Variability in nectar production and standing crop, and their relation to pollinator visits in a Mediterranean shrub. Arthropod-Plant Interactions 2, 117-123.</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35</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Gucker, Corey L. 2009. Tanacetum vulgare. In: Fire Effects Information System, [Online]. U.S. Department of Agriculture, Forest Service, Rocky Mountain Research Station, Fire Sciences Laboratory (Producer). Available: </w:t>
            </w:r>
            <w:hyperlink r:id="rId28" w:history="1">
              <w:r w:rsidR="009E5494" w:rsidRPr="00A951DD">
                <w:rPr>
                  <w:rStyle w:val="Hyperlink"/>
                  <w:rFonts w:cstheme="minorHAnsi"/>
                  <w:sz w:val="20"/>
                  <w:szCs w:val="20"/>
                </w:rPr>
                <w:t>http://www.fs.fed.us/database/feis/</w:t>
              </w:r>
            </w:hyperlink>
            <w:r w:rsidR="009E5494" w:rsidRPr="00A951DD">
              <w:rPr>
                <w:rFonts w:cstheme="minorHAnsi"/>
                <w:color w:val="000000"/>
                <w:sz w:val="20"/>
                <w:szCs w:val="20"/>
              </w:rPr>
              <w:t xml:space="preserve"> </w:t>
            </w:r>
            <w:r w:rsidRPr="00A951DD">
              <w:rPr>
                <w:rFonts w:cstheme="minorHAnsi"/>
                <w:color w:val="000000"/>
                <w:sz w:val="20"/>
                <w:szCs w:val="20"/>
              </w:rPr>
              <w:t xml:space="preserve"> [2014, February 9].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36</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Mirick, S. and Quinn, J.A. (1981) Some observations on the reproductive biology of </w:t>
            </w:r>
            <w:r w:rsidR="00142D5E" w:rsidRPr="00A951DD">
              <w:rPr>
                <w:rFonts w:cstheme="minorHAnsi"/>
                <w:i/>
                <w:color w:val="000000"/>
                <w:sz w:val="20"/>
                <w:szCs w:val="20"/>
              </w:rPr>
              <w:t>Gaultheria procumbens</w:t>
            </w:r>
            <w:r w:rsidRPr="00A951DD">
              <w:rPr>
                <w:rFonts w:cstheme="minorHAnsi"/>
                <w:color w:val="000000"/>
                <w:sz w:val="20"/>
                <w:szCs w:val="20"/>
              </w:rPr>
              <w:t xml:space="preserve"> (Ericaceae). Amer. J. Bot. 68,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37</w:t>
            </w:r>
          </w:p>
        </w:tc>
        <w:tc>
          <w:tcPr>
            <w:tcW w:w="17469" w:type="dxa"/>
            <w:vAlign w:val="bottom"/>
          </w:tcPr>
          <w:p w:rsidR="006C4C47" w:rsidRPr="00A951DD" w:rsidRDefault="006C4C47" w:rsidP="00006C29">
            <w:pPr>
              <w:rPr>
                <w:rFonts w:cstheme="minorHAnsi"/>
                <w:sz w:val="20"/>
                <w:szCs w:val="20"/>
              </w:rPr>
            </w:pPr>
            <w:r w:rsidRPr="00A951DD">
              <w:rPr>
                <w:rFonts w:cstheme="minorHAnsi"/>
                <w:color w:val="000000"/>
                <w:sz w:val="20"/>
                <w:szCs w:val="20"/>
              </w:rPr>
              <w:t>Davis, A.R., Mitchell, S. and Junor, D. T</w:t>
            </w:r>
            <w:r w:rsidR="00006C29" w:rsidRPr="00A951DD">
              <w:rPr>
                <w:rFonts w:cstheme="minorHAnsi"/>
                <w:color w:val="000000"/>
                <w:sz w:val="20"/>
                <w:szCs w:val="20"/>
              </w:rPr>
              <w:t>he</w:t>
            </w:r>
            <w:r w:rsidRPr="00A951DD">
              <w:rPr>
                <w:rFonts w:cstheme="minorHAnsi"/>
                <w:color w:val="000000"/>
                <w:sz w:val="20"/>
                <w:szCs w:val="20"/>
              </w:rPr>
              <w:t xml:space="preserve"> </w:t>
            </w:r>
            <w:r w:rsidR="00006C29" w:rsidRPr="00A951DD">
              <w:rPr>
                <w:rFonts w:cstheme="minorHAnsi"/>
                <w:color w:val="000000"/>
                <w:sz w:val="20"/>
                <w:szCs w:val="20"/>
              </w:rPr>
              <w:t>Importance</w:t>
            </w:r>
            <w:r w:rsidRPr="00A951DD">
              <w:rPr>
                <w:rFonts w:cstheme="minorHAnsi"/>
                <w:color w:val="000000"/>
                <w:sz w:val="20"/>
                <w:szCs w:val="20"/>
              </w:rPr>
              <w:t xml:space="preserve"> </w:t>
            </w:r>
            <w:r w:rsidR="00006C29" w:rsidRPr="00A951DD">
              <w:rPr>
                <w:rFonts w:cstheme="minorHAnsi"/>
                <w:color w:val="000000"/>
                <w:sz w:val="20"/>
                <w:szCs w:val="20"/>
              </w:rPr>
              <w:t>of</w:t>
            </w:r>
            <w:r w:rsidRPr="00A951DD">
              <w:rPr>
                <w:rFonts w:cstheme="minorHAnsi"/>
                <w:color w:val="000000"/>
                <w:sz w:val="20"/>
                <w:szCs w:val="20"/>
              </w:rPr>
              <w:t xml:space="preserve"> H</w:t>
            </w:r>
            <w:r w:rsidR="00006C29" w:rsidRPr="00A951DD">
              <w:rPr>
                <w:rFonts w:cstheme="minorHAnsi"/>
                <w:color w:val="000000"/>
                <w:sz w:val="20"/>
                <w:szCs w:val="20"/>
              </w:rPr>
              <w:t>oney</w:t>
            </w:r>
            <w:r w:rsidRPr="00A951DD">
              <w:rPr>
                <w:rFonts w:cstheme="minorHAnsi"/>
                <w:color w:val="000000"/>
                <w:sz w:val="20"/>
                <w:szCs w:val="20"/>
              </w:rPr>
              <w:t xml:space="preserve"> B</w:t>
            </w:r>
            <w:r w:rsidR="00006C29" w:rsidRPr="00A951DD">
              <w:rPr>
                <w:rFonts w:cstheme="minorHAnsi"/>
                <w:color w:val="000000"/>
                <w:sz w:val="20"/>
                <w:szCs w:val="20"/>
              </w:rPr>
              <w:t>ees</w:t>
            </w:r>
            <w:r w:rsidRPr="00A951DD">
              <w:rPr>
                <w:rFonts w:cstheme="minorHAnsi"/>
                <w:color w:val="000000"/>
                <w:sz w:val="20"/>
                <w:szCs w:val="20"/>
              </w:rPr>
              <w:t xml:space="preserve"> (</w:t>
            </w:r>
            <w:r w:rsidR="00006C29" w:rsidRPr="00A951DD">
              <w:rPr>
                <w:rFonts w:cstheme="minorHAnsi"/>
                <w:color w:val="000000"/>
                <w:sz w:val="20"/>
                <w:szCs w:val="20"/>
              </w:rPr>
              <w:t xml:space="preserve">Apis mellifera </w:t>
            </w:r>
            <w:r w:rsidRPr="00A951DD">
              <w:rPr>
                <w:rFonts w:cstheme="minorHAnsi"/>
                <w:color w:val="000000"/>
                <w:sz w:val="20"/>
                <w:szCs w:val="20"/>
              </w:rPr>
              <w:t xml:space="preserve">L.) </w:t>
            </w:r>
            <w:r w:rsidR="00006C29" w:rsidRPr="00A951DD">
              <w:rPr>
                <w:rFonts w:cstheme="minorHAnsi"/>
                <w:color w:val="000000"/>
                <w:sz w:val="20"/>
                <w:szCs w:val="20"/>
              </w:rPr>
              <w:t xml:space="preserve">as </w:t>
            </w:r>
            <w:r w:rsidRPr="00A951DD">
              <w:rPr>
                <w:rFonts w:cstheme="minorHAnsi"/>
                <w:color w:val="000000"/>
                <w:sz w:val="20"/>
                <w:szCs w:val="20"/>
              </w:rPr>
              <w:t>P</w:t>
            </w:r>
            <w:r w:rsidR="00006C29" w:rsidRPr="00A951DD">
              <w:rPr>
                <w:rFonts w:cstheme="minorHAnsi"/>
                <w:color w:val="000000"/>
                <w:sz w:val="20"/>
                <w:szCs w:val="20"/>
              </w:rPr>
              <w:t xml:space="preserve">ollinators of </w:t>
            </w:r>
            <w:r w:rsidRPr="00A951DD">
              <w:rPr>
                <w:rFonts w:cstheme="minorHAnsi"/>
                <w:color w:val="000000"/>
                <w:sz w:val="20"/>
                <w:szCs w:val="20"/>
              </w:rPr>
              <w:t xml:space="preserve"> OF B</w:t>
            </w:r>
            <w:r w:rsidR="00006C29" w:rsidRPr="00A951DD">
              <w:rPr>
                <w:rFonts w:cstheme="minorHAnsi"/>
                <w:color w:val="000000"/>
                <w:sz w:val="20"/>
                <w:szCs w:val="20"/>
              </w:rPr>
              <w:t>orage</w:t>
            </w:r>
            <w:r w:rsidRPr="00A951DD">
              <w:rPr>
                <w:rFonts w:cstheme="minorHAnsi"/>
                <w:color w:val="000000"/>
                <w:sz w:val="20"/>
                <w:szCs w:val="20"/>
              </w:rPr>
              <w:t xml:space="preserve"> (B</w:t>
            </w:r>
            <w:r w:rsidR="00006C29" w:rsidRPr="00A951DD">
              <w:rPr>
                <w:rFonts w:cstheme="minorHAnsi"/>
                <w:color w:val="000000"/>
                <w:sz w:val="20"/>
                <w:szCs w:val="20"/>
              </w:rPr>
              <w:t>orago</w:t>
            </w:r>
            <w:r w:rsidRPr="00A951DD">
              <w:rPr>
                <w:rFonts w:cstheme="minorHAnsi"/>
                <w:color w:val="000000"/>
                <w:sz w:val="20"/>
                <w:szCs w:val="20"/>
              </w:rPr>
              <w:t xml:space="preserve"> </w:t>
            </w:r>
            <w:r w:rsidR="00006C29" w:rsidRPr="00A951DD">
              <w:rPr>
                <w:rFonts w:cstheme="minorHAnsi"/>
                <w:color w:val="000000"/>
                <w:sz w:val="20"/>
                <w:szCs w:val="20"/>
              </w:rPr>
              <w:t>officinalis</w:t>
            </w:r>
            <w:r w:rsidRPr="00A951DD">
              <w:rPr>
                <w:rFonts w:cstheme="minorHAnsi"/>
                <w:color w:val="000000"/>
                <w:sz w:val="20"/>
                <w:szCs w:val="20"/>
              </w:rPr>
              <w:t xml:space="preserve"> L.) </w:t>
            </w:r>
            <w:r w:rsidR="00006C29" w:rsidRPr="00A951DD">
              <w:rPr>
                <w:rFonts w:cstheme="minorHAnsi"/>
                <w:color w:val="000000"/>
                <w:sz w:val="20"/>
                <w:szCs w:val="20"/>
              </w:rPr>
              <w:t>in</w:t>
            </w:r>
            <w:r w:rsidRPr="00A951DD">
              <w:rPr>
                <w:rFonts w:cstheme="minorHAnsi"/>
                <w:color w:val="000000"/>
                <w:sz w:val="20"/>
                <w:szCs w:val="20"/>
              </w:rPr>
              <w:t xml:space="preserve"> S</w:t>
            </w:r>
            <w:r w:rsidR="00006C29" w:rsidRPr="00A951DD">
              <w:rPr>
                <w:rFonts w:cstheme="minorHAnsi"/>
                <w:color w:val="000000"/>
                <w:sz w:val="20"/>
                <w:szCs w:val="20"/>
              </w:rPr>
              <w:t>askatchewan</w:t>
            </w:r>
            <w:r w:rsidRPr="00A951DD">
              <w:rPr>
                <w:rFonts w:cstheme="minorHAnsi"/>
                <w:color w:val="000000"/>
                <w:sz w:val="20"/>
                <w:szCs w:val="20"/>
              </w:rPr>
              <w:t xml:space="preserve">. Online at </w:t>
            </w:r>
            <w:hyperlink r:id="rId29" w:history="1">
              <w:r w:rsidR="009E5494" w:rsidRPr="00A951DD">
                <w:rPr>
                  <w:rStyle w:val="Hyperlink"/>
                  <w:rFonts w:cstheme="minorHAnsi"/>
                  <w:sz w:val="20"/>
                  <w:szCs w:val="20"/>
                </w:rPr>
                <w:t>http://www.usask.ca/soilsncrops/conference-proceedings/previous_years/Files/97/1997docs/364.pdf</w:t>
              </w:r>
            </w:hyperlink>
            <w:r w:rsidR="009E5494"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38</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Kays, SJ and Nottingham, SF (2008) Biology and Chemistry of Jerusalem Artichoke: </w:t>
            </w:r>
            <w:r w:rsidRPr="00A951DD">
              <w:rPr>
                <w:rFonts w:cstheme="minorHAnsi"/>
                <w:i/>
                <w:iCs/>
                <w:color w:val="000000"/>
                <w:sz w:val="20"/>
                <w:szCs w:val="20"/>
              </w:rPr>
              <w:t>Helianthus tuberosus</w:t>
            </w:r>
            <w:r w:rsidRPr="00A951DD">
              <w:rPr>
                <w:rFonts w:cstheme="minorHAnsi"/>
                <w:color w:val="000000"/>
                <w:sz w:val="20"/>
                <w:szCs w:val="20"/>
              </w:rPr>
              <w:t xml:space="preserve"> L. CRC Press, Boca Raton, FL</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39</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Anon. Peppermint. </w:t>
            </w:r>
            <w:hyperlink r:id="rId30" w:history="1">
              <w:r w:rsidR="009A49DE" w:rsidRPr="00A951DD">
                <w:rPr>
                  <w:rStyle w:val="Hyperlink"/>
                  <w:rFonts w:cstheme="minorHAnsi"/>
                  <w:sz w:val="20"/>
                  <w:szCs w:val="20"/>
                </w:rPr>
                <w:t>http://oregonstate.edu/dept/coarc/peppermint-0</w:t>
              </w:r>
            </w:hyperlink>
            <w:r w:rsidR="009A49DE" w:rsidRPr="00A951DD">
              <w:rPr>
                <w:rFonts w:cstheme="minorHAnsi"/>
                <w:color w:val="000000"/>
                <w:sz w:val="20"/>
                <w:szCs w:val="20"/>
              </w:rPr>
              <w:t xml:space="preserve"> </w:t>
            </w:r>
            <w:r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40</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Sanchez C. (2010) Cultivation of </w:t>
            </w:r>
            <w:r w:rsidRPr="00A951DD">
              <w:rPr>
                <w:rFonts w:cstheme="minorHAnsi"/>
                <w:i/>
                <w:iCs/>
                <w:color w:val="000000"/>
                <w:sz w:val="20"/>
                <w:szCs w:val="20"/>
              </w:rPr>
              <w:t xml:space="preserve">Pleuotrus ostreatus </w:t>
            </w:r>
            <w:r w:rsidRPr="00A951DD">
              <w:rPr>
                <w:rFonts w:cstheme="minorHAnsi"/>
                <w:color w:val="000000"/>
                <w:sz w:val="20"/>
                <w:szCs w:val="20"/>
              </w:rPr>
              <w:t>and other edible mushrooms. Applied Microbiology and Biotechnology 85: 1321-1337.</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41</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Wolfe, J.A. (1992) Sweetpotato, an untapped food resource. Cambridge University Press.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42</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Anon.  Vicia sativa Linnaeus. Plant Diversity Website. University of Michigan. climbers.lsa.umich.edu/wp-content/uploads/.../VicisatiFABAFINAL.pdf</w:t>
            </w:r>
            <w:r w:rsidR="009A49DE" w:rsidRPr="00A951DD">
              <w:rPr>
                <w:rFonts w:cstheme="minorHAnsi"/>
                <w:color w:val="000000"/>
                <w:sz w:val="20"/>
                <w:szCs w:val="20"/>
              </w:rPr>
              <w:t xml:space="preserve"> </w:t>
            </w:r>
            <w:r w:rsidRPr="00A951DD">
              <w:rPr>
                <w:rFonts w:cstheme="minorHAnsi"/>
                <w:color w:val="000000"/>
                <w:sz w:val="20"/>
                <w:szCs w:val="20"/>
              </w:rPr>
              <w:t>‎</w:t>
            </w:r>
            <w:r w:rsidR="009E5494"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43</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Cervenková Z and Münzbergová Z. (2014) Pollen limitation and pollinator preferences in </w:t>
            </w:r>
            <w:r w:rsidRPr="00A951DD">
              <w:rPr>
                <w:rFonts w:cstheme="minorHAnsi"/>
                <w:i/>
                <w:iCs/>
                <w:color w:val="000000"/>
                <w:sz w:val="20"/>
                <w:szCs w:val="20"/>
              </w:rPr>
              <w:t xml:space="preserve">Scorzonera hispanica. </w:t>
            </w:r>
            <w:r w:rsidRPr="00A951DD">
              <w:rPr>
                <w:rFonts w:cstheme="minorHAnsi"/>
                <w:color w:val="000000"/>
                <w:sz w:val="20"/>
                <w:szCs w:val="20"/>
              </w:rPr>
              <w:t>Plant Biol (Stuttg). doi: 10.1111/plb.12142. [Epub ahead of print]</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44</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Expert opnion (H. Burrack, NC State University Extension Specialist in Tobacco) and see </w:t>
            </w:r>
            <w:hyperlink r:id="rId31" w:history="1">
              <w:r w:rsidR="009A49DE" w:rsidRPr="00A951DD">
                <w:rPr>
                  <w:rStyle w:val="Hyperlink"/>
                  <w:rFonts w:cstheme="minorHAnsi"/>
                  <w:sz w:val="20"/>
                  <w:szCs w:val="20"/>
                </w:rPr>
                <w:t>http://www.tobacco.ncsu.edu/files/2013%20Flue-Cured%20Guide.pdf</w:t>
              </w:r>
            </w:hyperlink>
            <w:r w:rsidR="009A49DE" w:rsidRPr="00A951DD">
              <w:rPr>
                <w:rFonts w:cstheme="minorHAnsi"/>
                <w:color w:val="000000"/>
                <w:sz w:val="20"/>
                <w:szCs w:val="20"/>
              </w:rPr>
              <w:t xml:space="preserve"> </w:t>
            </w:r>
            <w:r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45</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UC Davis - Walnuts in California. </w:t>
            </w:r>
            <w:hyperlink r:id="rId32" w:history="1">
              <w:r w:rsidR="009A49DE" w:rsidRPr="00A951DD">
                <w:rPr>
                  <w:rStyle w:val="Hyperlink"/>
                  <w:rFonts w:cstheme="minorHAnsi"/>
                  <w:sz w:val="20"/>
                  <w:szCs w:val="20"/>
                </w:rPr>
                <w:t>http://fruitandnuteducation.ucdavis.edu/education/fruitnutproduction/Walnut/</w:t>
              </w:r>
            </w:hyperlink>
            <w:r w:rsidR="009A49DE"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46</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Produced vegetatively from tubers. </w:t>
            </w:r>
            <w:hyperlink r:id="rId33" w:history="1">
              <w:r w:rsidR="009E5494" w:rsidRPr="00A951DD">
                <w:rPr>
                  <w:rStyle w:val="Hyperlink"/>
                  <w:rFonts w:cstheme="minorHAnsi"/>
                  <w:sz w:val="20"/>
                  <w:szCs w:val="20"/>
                </w:rPr>
                <w:t>http://www.extento.hawaii.edu/kbase/reports/taro_prod.htm</w:t>
              </w:r>
            </w:hyperlink>
            <w:r w:rsidR="009E5494"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47</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Parsnip production guide, Oregon State University. </w:t>
            </w:r>
            <w:hyperlink r:id="rId34" w:history="1">
              <w:r w:rsidR="009E5494" w:rsidRPr="00A951DD">
                <w:rPr>
                  <w:rStyle w:val="Hyperlink"/>
                  <w:rFonts w:cstheme="minorHAnsi"/>
                  <w:sz w:val="20"/>
                  <w:szCs w:val="20"/>
                </w:rPr>
                <w:t>http://nwrec.hort.oregonstate.edu/parsnip.htm</w:t>
              </w:r>
            </w:hyperlink>
            <w:r w:rsidR="009E5494" w:rsidRPr="00A951DD">
              <w:rPr>
                <w:rFonts w:cstheme="minorHAnsi"/>
                <w:color w:val="000000"/>
                <w:sz w:val="20"/>
                <w:szCs w:val="20"/>
              </w:rPr>
              <w:t xml:space="preserve"> </w:t>
            </w:r>
            <w:r w:rsidRPr="00A951DD">
              <w:rPr>
                <w:rFonts w:cstheme="minorHAnsi"/>
                <w:color w:val="000000"/>
                <w:sz w:val="20"/>
                <w:szCs w:val="20"/>
              </w:rPr>
              <w:t>l</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48</w:t>
            </w:r>
          </w:p>
        </w:tc>
        <w:tc>
          <w:tcPr>
            <w:tcW w:w="17469" w:type="dxa"/>
            <w:vAlign w:val="bottom"/>
          </w:tcPr>
          <w:p w:rsidR="006C4C47" w:rsidRPr="00A951DD" w:rsidRDefault="006C4C47" w:rsidP="00E16263">
            <w:pPr>
              <w:rPr>
                <w:rFonts w:cstheme="minorHAnsi"/>
                <w:sz w:val="20"/>
                <w:szCs w:val="20"/>
              </w:rPr>
            </w:pPr>
            <w:r w:rsidRPr="00A951DD">
              <w:rPr>
                <w:rFonts w:cstheme="minorHAnsi"/>
                <w:sz w:val="20"/>
                <w:szCs w:val="20"/>
              </w:rPr>
              <w:t>Sources: USDA, National Agricultural Statistics Service, Crop Production and Crop Values.</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49</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Arista, M., Ortiz, P. L., </w:t>
            </w:r>
            <w:r w:rsidR="00047CC0" w:rsidRPr="00A951DD">
              <w:rPr>
                <w:rFonts w:cstheme="minorHAnsi"/>
                <w:color w:val="000000"/>
                <w:sz w:val="20"/>
                <w:szCs w:val="20"/>
              </w:rPr>
              <w:t>and</w:t>
            </w:r>
            <w:r w:rsidRPr="00A951DD">
              <w:rPr>
                <w:rFonts w:cstheme="minorHAnsi"/>
                <w:color w:val="000000"/>
                <w:sz w:val="20"/>
                <w:szCs w:val="20"/>
              </w:rPr>
              <w:t xml:space="preserve"> Talavera, S. (1999). Apical pattern of fruit production in the racemes of </w:t>
            </w:r>
            <w:r w:rsidRPr="00A951DD">
              <w:rPr>
                <w:rFonts w:cstheme="minorHAnsi"/>
                <w:i/>
                <w:iCs/>
                <w:color w:val="000000"/>
                <w:sz w:val="20"/>
                <w:szCs w:val="20"/>
              </w:rPr>
              <w:t xml:space="preserve">Ceratonia siliqua </w:t>
            </w:r>
            <w:r w:rsidRPr="00A951DD">
              <w:rPr>
                <w:rFonts w:cstheme="minorHAnsi"/>
                <w:color w:val="000000"/>
                <w:sz w:val="20"/>
                <w:szCs w:val="20"/>
              </w:rPr>
              <w:t>(Leguminosae: Caesalpinioideae): role of pollinators. American journal of botany, 86(12), 1708-1716.</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50</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Olsen, J. L., Mehlenbacher, S. A., </w:t>
            </w:r>
            <w:r w:rsidR="00047CC0" w:rsidRPr="00A951DD">
              <w:rPr>
                <w:rFonts w:cstheme="minorHAnsi"/>
                <w:color w:val="222222"/>
                <w:sz w:val="20"/>
                <w:szCs w:val="20"/>
              </w:rPr>
              <w:t>and</w:t>
            </w:r>
            <w:r w:rsidRPr="00A951DD">
              <w:rPr>
                <w:rFonts w:cstheme="minorHAnsi"/>
                <w:color w:val="222222"/>
                <w:sz w:val="20"/>
                <w:szCs w:val="20"/>
              </w:rPr>
              <w:t xml:space="preserve"> Azarenko, A. N. (2000). Hazelnut pollination. </w:t>
            </w:r>
            <w:r w:rsidRPr="00A951DD">
              <w:rPr>
                <w:rFonts w:cstheme="minorHAnsi"/>
                <w:i/>
                <w:iCs/>
                <w:color w:val="222222"/>
                <w:sz w:val="20"/>
                <w:szCs w:val="20"/>
              </w:rPr>
              <w:t>HortTechnology</w:t>
            </w:r>
            <w:r w:rsidRPr="00A951DD">
              <w:rPr>
                <w:rFonts w:cstheme="minorHAnsi"/>
                <w:color w:val="222222"/>
                <w:sz w:val="20"/>
                <w:szCs w:val="20"/>
              </w:rPr>
              <w:t>, </w:t>
            </w:r>
            <w:r w:rsidRPr="00A951DD">
              <w:rPr>
                <w:rFonts w:cstheme="minorHAnsi"/>
                <w:i/>
                <w:iCs/>
                <w:color w:val="222222"/>
                <w:sz w:val="20"/>
                <w:szCs w:val="20"/>
              </w:rPr>
              <w:t>10</w:t>
            </w:r>
            <w:r w:rsidRPr="00A951DD">
              <w:rPr>
                <w:rFonts w:cstheme="minorHAnsi"/>
                <w:color w:val="222222"/>
                <w:sz w:val="20"/>
                <w:szCs w:val="20"/>
              </w:rPr>
              <w:t>(1), 113-115.</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51</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Small, E., </w:t>
            </w:r>
            <w:r w:rsidR="00047CC0" w:rsidRPr="00A951DD">
              <w:rPr>
                <w:rFonts w:cstheme="minorHAnsi"/>
                <w:color w:val="222222"/>
                <w:sz w:val="20"/>
                <w:szCs w:val="20"/>
              </w:rPr>
              <w:t>and</w:t>
            </w:r>
            <w:r w:rsidRPr="00A951DD">
              <w:rPr>
                <w:rFonts w:cstheme="minorHAnsi"/>
                <w:color w:val="222222"/>
                <w:sz w:val="20"/>
                <w:szCs w:val="20"/>
              </w:rPr>
              <w:t xml:space="preserve"> Antle, T. (2003). A preliminary study of pollen dispersal in Cannabis sativa in relation to wind direction. </w:t>
            </w:r>
            <w:r w:rsidRPr="00A951DD">
              <w:rPr>
                <w:rFonts w:cstheme="minorHAnsi"/>
                <w:i/>
                <w:iCs/>
                <w:color w:val="222222"/>
                <w:sz w:val="20"/>
                <w:szCs w:val="20"/>
              </w:rPr>
              <w:t>Journal of Industrial Hemp</w:t>
            </w:r>
            <w:r w:rsidRPr="00A951DD">
              <w:rPr>
                <w:rFonts w:cstheme="minorHAnsi"/>
                <w:color w:val="222222"/>
                <w:sz w:val="20"/>
                <w:szCs w:val="20"/>
              </w:rPr>
              <w:t>, </w:t>
            </w:r>
            <w:r w:rsidRPr="00A951DD">
              <w:rPr>
                <w:rFonts w:cstheme="minorHAnsi"/>
                <w:i/>
                <w:iCs/>
                <w:color w:val="222222"/>
                <w:sz w:val="20"/>
                <w:szCs w:val="20"/>
              </w:rPr>
              <w:t>8</w:t>
            </w:r>
            <w:r w:rsidRPr="00A951DD">
              <w:rPr>
                <w:rFonts w:cstheme="minorHAnsi"/>
                <w:color w:val="222222"/>
                <w:sz w:val="20"/>
                <w:szCs w:val="20"/>
              </w:rPr>
              <w:t>(2), 37-50.</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52</w:t>
            </w:r>
          </w:p>
        </w:tc>
        <w:tc>
          <w:tcPr>
            <w:tcW w:w="17469" w:type="dxa"/>
            <w:vAlign w:val="center"/>
          </w:tcPr>
          <w:p w:rsidR="006C4C47" w:rsidRPr="00A951DD" w:rsidRDefault="006C4C47" w:rsidP="00E16263">
            <w:pPr>
              <w:rPr>
                <w:rFonts w:cstheme="minorHAnsi"/>
                <w:sz w:val="20"/>
                <w:szCs w:val="20"/>
              </w:rPr>
            </w:pPr>
            <w:r w:rsidRPr="00A951DD">
              <w:rPr>
                <w:rFonts w:cstheme="minorHAnsi"/>
                <w:color w:val="000000"/>
                <w:sz w:val="20"/>
                <w:szCs w:val="20"/>
              </w:rPr>
              <w:t xml:space="preserve">F.J. Muehlbauer, R.J. Summerfield, W.J. Kaiser, S.L. Clement, C.M. Boerboom, M.M. Welsh-Maddux, and R.W. Short Principles and Practice of Legume Production. Online at </w:t>
            </w:r>
            <w:hyperlink r:id="rId35" w:anchor="Background" w:history="1">
              <w:r w:rsidR="009E5494" w:rsidRPr="00A951DD">
                <w:rPr>
                  <w:rStyle w:val="Hyperlink"/>
                  <w:rFonts w:cstheme="minorHAnsi"/>
                  <w:sz w:val="20"/>
                  <w:szCs w:val="20"/>
                </w:rPr>
                <w:t>http://www.ars.usda.gov/is/np/lentils/lentils.htm#Background</w:t>
              </w:r>
            </w:hyperlink>
            <w:r w:rsidR="009E5494"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53</w:t>
            </w:r>
          </w:p>
        </w:tc>
        <w:tc>
          <w:tcPr>
            <w:tcW w:w="17469" w:type="dxa"/>
            <w:vAlign w:val="center"/>
          </w:tcPr>
          <w:p w:rsidR="006C4C47" w:rsidRPr="00A951DD" w:rsidRDefault="006C4C47" w:rsidP="00E16263">
            <w:pPr>
              <w:rPr>
                <w:rFonts w:cstheme="minorHAnsi"/>
                <w:sz w:val="20"/>
                <w:szCs w:val="20"/>
              </w:rPr>
            </w:pPr>
            <w:r w:rsidRPr="00A951DD">
              <w:rPr>
                <w:rFonts w:cstheme="minorHAnsi"/>
                <w:color w:val="000000"/>
                <w:sz w:val="20"/>
                <w:szCs w:val="20"/>
              </w:rPr>
              <w:t xml:space="preserve">Herrera, E. 1997 Growing pistachios in New Mexico. Cooperative Extension Service Circular 532, New Mexico State University. </w:t>
            </w:r>
            <w:hyperlink r:id="rId36" w:history="1">
              <w:r w:rsidR="009E5494" w:rsidRPr="00A951DD">
                <w:rPr>
                  <w:rStyle w:val="Hyperlink"/>
                  <w:rFonts w:cstheme="minorHAnsi"/>
                  <w:sz w:val="20"/>
                  <w:szCs w:val="20"/>
                </w:rPr>
                <w:t>http://aces.nmsu.edu/pubs/_circulars/CR532.pdf</w:t>
              </w:r>
            </w:hyperlink>
            <w:r w:rsidR="009E5494"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54</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Free, J. B., </w:t>
            </w:r>
            <w:r w:rsidR="00047CC0" w:rsidRPr="00A951DD">
              <w:rPr>
                <w:rFonts w:cstheme="minorHAnsi"/>
                <w:color w:val="222222"/>
                <w:sz w:val="20"/>
                <w:szCs w:val="20"/>
              </w:rPr>
              <w:t>and</w:t>
            </w:r>
            <w:r w:rsidRPr="00A951DD">
              <w:rPr>
                <w:rFonts w:cstheme="minorHAnsi"/>
                <w:color w:val="222222"/>
                <w:sz w:val="20"/>
                <w:szCs w:val="20"/>
              </w:rPr>
              <w:t xml:space="preserve"> Nuttall, P. M. (1968). The pollination of oilseed rape (</w:t>
            </w:r>
            <w:r w:rsidR="00142D5E" w:rsidRPr="00A951DD">
              <w:rPr>
                <w:rFonts w:cstheme="minorHAnsi"/>
                <w:i/>
                <w:color w:val="222222"/>
                <w:sz w:val="20"/>
                <w:szCs w:val="20"/>
              </w:rPr>
              <w:t>Brassica napus</w:t>
            </w:r>
            <w:r w:rsidRPr="00A951DD">
              <w:rPr>
                <w:rFonts w:cstheme="minorHAnsi"/>
                <w:color w:val="222222"/>
                <w:sz w:val="20"/>
                <w:szCs w:val="20"/>
              </w:rPr>
              <w:t>) and the behaviour of bees on the crop. </w:t>
            </w:r>
            <w:r w:rsidRPr="00A951DD">
              <w:rPr>
                <w:rFonts w:cstheme="minorHAnsi"/>
                <w:i/>
                <w:iCs/>
                <w:color w:val="222222"/>
                <w:sz w:val="20"/>
                <w:szCs w:val="20"/>
              </w:rPr>
              <w:t>The Journal of Agricultural Science</w:t>
            </w:r>
            <w:r w:rsidRPr="00A951DD">
              <w:rPr>
                <w:rFonts w:cstheme="minorHAnsi"/>
                <w:color w:val="222222"/>
                <w:sz w:val="20"/>
                <w:szCs w:val="20"/>
              </w:rPr>
              <w:t>, </w:t>
            </w:r>
            <w:r w:rsidRPr="00A951DD">
              <w:rPr>
                <w:rFonts w:cstheme="minorHAnsi"/>
                <w:i/>
                <w:iCs/>
                <w:color w:val="222222"/>
                <w:sz w:val="20"/>
                <w:szCs w:val="20"/>
              </w:rPr>
              <w:t>71</w:t>
            </w:r>
            <w:r w:rsidRPr="00A951DD">
              <w:rPr>
                <w:rFonts w:cstheme="minorHAnsi"/>
                <w:color w:val="222222"/>
                <w:sz w:val="20"/>
                <w:szCs w:val="20"/>
              </w:rPr>
              <w:t>(01), 91-94.</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55</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Bhardwaj, H., Thaker, P.,</w:t>
            </w:r>
            <w:r w:rsidR="00047CC0" w:rsidRPr="00A951DD">
              <w:rPr>
                <w:rFonts w:cstheme="minorHAnsi"/>
                <w:color w:val="000000"/>
                <w:sz w:val="20"/>
                <w:szCs w:val="20"/>
              </w:rPr>
              <w:t>and</w:t>
            </w:r>
            <w:r w:rsidRPr="00A951DD">
              <w:rPr>
                <w:rFonts w:cstheme="minorHAnsi"/>
                <w:color w:val="000000"/>
                <w:sz w:val="20"/>
                <w:szCs w:val="20"/>
              </w:rPr>
              <w:t xml:space="preserve"> Srivastava, M. (2010). Hymenopteran visitors of </w:t>
            </w:r>
            <w:r w:rsidR="00142D5E" w:rsidRPr="00A951DD">
              <w:rPr>
                <w:rFonts w:cstheme="minorHAnsi"/>
                <w:i/>
                <w:color w:val="000000"/>
                <w:sz w:val="20"/>
                <w:szCs w:val="20"/>
              </w:rPr>
              <w:t>Tagetes erecta</w:t>
            </w:r>
            <w:r w:rsidRPr="00A951DD">
              <w:rPr>
                <w:rFonts w:cstheme="minorHAnsi"/>
                <w:color w:val="000000"/>
                <w:sz w:val="20"/>
                <w:szCs w:val="20"/>
              </w:rPr>
              <w:t xml:space="preserve"> as observed in an agro-ecosystem near Bikaner, Rajasthan. Current Biotica, 4(1), 94-102.</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56</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Comba, L., Corbet, S. A., Hunt, L., </w:t>
            </w:r>
            <w:r w:rsidR="00047CC0" w:rsidRPr="00A951DD">
              <w:rPr>
                <w:rFonts w:cstheme="minorHAnsi"/>
                <w:color w:val="222222"/>
                <w:sz w:val="20"/>
                <w:szCs w:val="20"/>
              </w:rPr>
              <w:t>and</w:t>
            </w:r>
            <w:r w:rsidRPr="00A951DD">
              <w:rPr>
                <w:rFonts w:cstheme="minorHAnsi"/>
                <w:color w:val="222222"/>
                <w:sz w:val="20"/>
                <w:szCs w:val="20"/>
              </w:rPr>
              <w:t xml:space="preserve"> Warren, B. (1999). Flowers, nectar and insect visits: Evaluating British plant species for pollinator-friendly gardens. </w:t>
            </w:r>
            <w:r w:rsidRPr="00A951DD">
              <w:rPr>
                <w:rFonts w:cstheme="minorHAnsi"/>
                <w:i/>
                <w:iCs/>
                <w:color w:val="222222"/>
                <w:sz w:val="20"/>
                <w:szCs w:val="20"/>
              </w:rPr>
              <w:t>Annals of Botany</w:t>
            </w:r>
            <w:r w:rsidRPr="00A951DD">
              <w:rPr>
                <w:rFonts w:cstheme="minorHAnsi"/>
                <w:color w:val="222222"/>
                <w:sz w:val="20"/>
                <w:szCs w:val="20"/>
              </w:rPr>
              <w:t>, </w:t>
            </w:r>
            <w:r w:rsidRPr="00A951DD">
              <w:rPr>
                <w:rFonts w:cstheme="minorHAnsi"/>
                <w:i/>
                <w:iCs/>
                <w:color w:val="222222"/>
                <w:sz w:val="20"/>
                <w:szCs w:val="20"/>
              </w:rPr>
              <w:t>83</w:t>
            </w:r>
            <w:r w:rsidRPr="00A951DD">
              <w:rPr>
                <w:rFonts w:cstheme="minorHAnsi"/>
                <w:color w:val="222222"/>
                <w:sz w:val="20"/>
                <w:szCs w:val="20"/>
              </w:rPr>
              <w:t>(4), 369-383.</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57</w:t>
            </w:r>
          </w:p>
        </w:tc>
        <w:tc>
          <w:tcPr>
            <w:tcW w:w="17469" w:type="dxa"/>
            <w:vAlign w:val="bottom"/>
          </w:tcPr>
          <w:p w:rsidR="006C4C47" w:rsidRPr="00A951DD" w:rsidRDefault="003E5575" w:rsidP="00E16263">
            <w:pPr>
              <w:rPr>
                <w:rFonts w:cstheme="minorHAnsi"/>
                <w:sz w:val="20"/>
                <w:szCs w:val="20"/>
              </w:rPr>
            </w:pPr>
            <w:hyperlink r:id="rId37" w:history="1">
              <w:r w:rsidR="009E5494" w:rsidRPr="00A951DD">
                <w:rPr>
                  <w:rStyle w:val="Hyperlink"/>
                  <w:rFonts w:cstheme="minorHAnsi"/>
                  <w:sz w:val="20"/>
                  <w:szCs w:val="20"/>
                </w:rPr>
                <w:t>http://extension.umass.edu/floriculture/fact-sheets/production-hybrid-lilies-pot-plants</w:t>
              </w:r>
            </w:hyperlink>
            <w:r w:rsidR="009E5494"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58</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Danka, R. G., </w:t>
            </w:r>
            <w:r w:rsidR="00047CC0" w:rsidRPr="00A951DD">
              <w:rPr>
                <w:rFonts w:cstheme="minorHAnsi"/>
                <w:color w:val="222222"/>
                <w:sz w:val="20"/>
                <w:szCs w:val="20"/>
              </w:rPr>
              <w:t>and</w:t>
            </w:r>
            <w:r w:rsidRPr="00A951DD">
              <w:rPr>
                <w:rFonts w:cstheme="minorHAnsi"/>
                <w:color w:val="222222"/>
                <w:sz w:val="20"/>
                <w:szCs w:val="20"/>
              </w:rPr>
              <w:t xml:space="preserve"> Beaman, L. D. (2007). Flight activity of USDA-ARS Russian honey bees (Hymenoptera: Apidae) during pollination of lowbush blueberries in Maine. </w:t>
            </w:r>
            <w:r w:rsidRPr="00A951DD">
              <w:rPr>
                <w:rFonts w:cstheme="minorHAnsi"/>
                <w:i/>
                <w:iCs/>
                <w:color w:val="222222"/>
                <w:sz w:val="20"/>
                <w:szCs w:val="20"/>
              </w:rPr>
              <w:t>Journal of economic entomology</w:t>
            </w:r>
            <w:r w:rsidRPr="00A951DD">
              <w:rPr>
                <w:rFonts w:cstheme="minorHAnsi"/>
                <w:color w:val="222222"/>
                <w:sz w:val="20"/>
                <w:szCs w:val="20"/>
              </w:rPr>
              <w:t>, </w:t>
            </w:r>
            <w:r w:rsidRPr="00A951DD">
              <w:rPr>
                <w:rFonts w:cstheme="minorHAnsi"/>
                <w:i/>
                <w:iCs/>
                <w:color w:val="222222"/>
                <w:sz w:val="20"/>
                <w:szCs w:val="20"/>
              </w:rPr>
              <w:t>100</w:t>
            </w:r>
            <w:r w:rsidRPr="00A951DD">
              <w:rPr>
                <w:rFonts w:cstheme="minorHAnsi"/>
                <w:color w:val="222222"/>
                <w:sz w:val="20"/>
                <w:szCs w:val="20"/>
              </w:rPr>
              <w:t>(2), 267-272.</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59</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Shiell, K. J., St-Pierre, R. G., </w:t>
            </w:r>
            <w:r w:rsidR="00047CC0" w:rsidRPr="00A951DD">
              <w:rPr>
                <w:rFonts w:cstheme="minorHAnsi"/>
                <w:color w:val="222222"/>
                <w:sz w:val="20"/>
                <w:szCs w:val="20"/>
              </w:rPr>
              <w:t>and</w:t>
            </w:r>
            <w:r w:rsidRPr="00A951DD">
              <w:rPr>
                <w:rFonts w:cstheme="minorHAnsi"/>
                <w:color w:val="222222"/>
                <w:sz w:val="20"/>
                <w:szCs w:val="20"/>
              </w:rPr>
              <w:t xml:space="preserve"> Zatylny, A. M. (2002). Timing, magnitude and causes of flower and immature fruit loss in pin cherry and choke cherry.</w:t>
            </w:r>
            <w:r w:rsidR="00283563" w:rsidRPr="00A951DD">
              <w:rPr>
                <w:rFonts w:cstheme="minorHAnsi"/>
                <w:color w:val="222222"/>
                <w:sz w:val="20"/>
                <w:szCs w:val="20"/>
              </w:rPr>
              <w:t xml:space="preserve"> </w:t>
            </w:r>
            <w:r w:rsidRPr="00A951DD">
              <w:rPr>
                <w:rFonts w:cstheme="minorHAnsi"/>
                <w:i/>
                <w:iCs/>
                <w:color w:val="222222"/>
                <w:sz w:val="20"/>
                <w:szCs w:val="20"/>
              </w:rPr>
              <w:t>Canadian journal of plant science</w:t>
            </w:r>
            <w:r w:rsidRPr="00A951DD">
              <w:rPr>
                <w:rFonts w:cstheme="minorHAnsi"/>
                <w:color w:val="222222"/>
                <w:sz w:val="20"/>
                <w:szCs w:val="20"/>
              </w:rPr>
              <w:t>, </w:t>
            </w:r>
            <w:r w:rsidRPr="00A951DD">
              <w:rPr>
                <w:rFonts w:cstheme="minorHAnsi"/>
                <w:i/>
                <w:iCs/>
                <w:color w:val="222222"/>
                <w:sz w:val="20"/>
                <w:szCs w:val="20"/>
              </w:rPr>
              <w:t>82</w:t>
            </w:r>
            <w:r w:rsidRPr="00A951DD">
              <w:rPr>
                <w:rFonts w:cstheme="minorHAnsi"/>
                <w:color w:val="222222"/>
                <w:sz w:val="20"/>
                <w:szCs w:val="20"/>
              </w:rPr>
              <w:t>(1), 157-164.</w:t>
            </w:r>
          </w:p>
        </w:tc>
      </w:tr>
      <w:tr w:rsidR="006C4C47" w:rsidRPr="00A951DD" w:rsidTr="0012475B">
        <w:trPr>
          <w:cantSplit/>
          <w:tblHeader/>
        </w:trPr>
        <w:tc>
          <w:tcPr>
            <w:tcW w:w="1241" w:type="dxa"/>
            <w:vAlign w:val="center"/>
          </w:tcPr>
          <w:p w:rsidR="0025295B" w:rsidRPr="00A951DD" w:rsidRDefault="00635DD3" w:rsidP="00A80DFE">
            <w:pPr>
              <w:jc w:val="center"/>
              <w:rPr>
                <w:rFonts w:cstheme="minorHAnsi"/>
                <w:sz w:val="20"/>
                <w:szCs w:val="20"/>
              </w:rPr>
            </w:pPr>
            <w:r w:rsidRPr="00A951DD">
              <w:rPr>
                <w:rFonts w:cstheme="minorHAnsi"/>
                <w:sz w:val="20"/>
                <w:szCs w:val="20"/>
              </w:rPr>
              <w:t>60</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Brown, A. O., </w:t>
            </w:r>
            <w:r w:rsidR="00047CC0" w:rsidRPr="00A951DD">
              <w:rPr>
                <w:rFonts w:cstheme="minorHAnsi"/>
                <w:color w:val="222222"/>
                <w:sz w:val="20"/>
                <w:szCs w:val="20"/>
              </w:rPr>
              <w:t>and</w:t>
            </w:r>
            <w:r w:rsidRPr="00A951DD">
              <w:rPr>
                <w:rFonts w:cstheme="minorHAnsi"/>
                <w:color w:val="222222"/>
                <w:sz w:val="20"/>
                <w:szCs w:val="20"/>
              </w:rPr>
              <w:t xml:space="preserve"> McNeil, J. N. (2009). Pollination ecology of the high latitude, dioecious cloudberry (Rubus chamaemorus; Rosaceae). </w:t>
            </w:r>
            <w:r w:rsidRPr="00A951DD">
              <w:rPr>
                <w:rFonts w:cstheme="minorHAnsi"/>
                <w:i/>
                <w:iCs/>
                <w:color w:val="222222"/>
                <w:sz w:val="20"/>
                <w:szCs w:val="20"/>
              </w:rPr>
              <w:t>American journal of botany</w:t>
            </w:r>
            <w:r w:rsidRPr="00A951DD">
              <w:rPr>
                <w:rFonts w:cstheme="minorHAnsi"/>
                <w:color w:val="222222"/>
                <w:sz w:val="20"/>
                <w:szCs w:val="20"/>
              </w:rPr>
              <w:t>, </w:t>
            </w:r>
            <w:r w:rsidRPr="00A951DD">
              <w:rPr>
                <w:rFonts w:cstheme="minorHAnsi"/>
                <w:i/>
                <w:iCs/>
                <w:color w:val="222222"/>
                <w:sz w:val="20"/>
                <w:szCs w:val="20"/>
              </w:rPr>
              <w:t>96</w:t>
            </w:r>
            <w:r w:rsidRPr="00A951DD">
              <w:rPr>
                <w:rFonts w:cstheme="minorHAnsi"/>
                <w:color w:val="222222"/>
                <w:sz w:val="20"/>
                <w:szCs w:val="20"/>
              </w:rPr>
              <w:t>(6), 1096-1107.</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61</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Pelletier, L., Brown, A., Otrysko, B., </w:t>
            </w:r>
            <w:r w:rsidR="00047CC0" w:rsidRPr="00A951DD">
              <w:rPr>
                <w:rFonts w:cstheme="minorHAnsi"/>
                <w:color w:val="222222"/>
                <w:sz w:val="20"/>
                <w:szCs w:val="20"/>
              </w:rPr>
              <w:t>and</w:t>
            </w:r>
            <w:r w:rsidRPr="00A951DD">
              <w:rPr>
                <w:rFonts w:cstheme="minorHAnsi"/>
                <w:color w:val="222222"/>
                <w:sz w:val="20"/>
                <w:szCs w:val="20"/>
              </w:rPr>
              <w:t xml:space="preserve"> McNeil, J. N. (2001). Entomophily of the cloudberry (</w:t>
            </w:r>
            <w:r w:rsidR="00142D5E" w:rsidRPr="00A951DD">
              <w:rPr>
                <w:rFonts w:cstheme="minorHAnsi"/>
                <w:i/>
                <w:color w:val="222222"/>
                <w:sz w:val="20"/>
                <w:szCs w:val="20"/>
              </w:rPr>
              <w:t>Rubus chamaemorus</w:t>
            </w:r>
            <w:r w:rsidRPr="00A951DD">
              <w:rPr>
                <w:rFonts w:cstheme="minorHAnsi"/>
                <w:color w:val="222222"/>
                <w:sz w:val="20"/>
                <w:szCs w:val="20"/>
              </w:rPr>
              <w:t>). </w:t>
            </w:r>
            <w:r w:rsidRPr="00A951DD">
              <w:rPr>
                <w:rFonts w:cstheme="minorHAnsi"/>
                <w:i/>
                <w:iCs/>
                <w:color w:val="222222"/>
                <w:sz w:val="20"/>
                <w:szCs w:val="20"/>
              </w:rPr>
              <w:t>Entomologia Experimentalis et Applicata</w:t>
            </w:r>
            <w:r w:rsidRPr="00A951DD">
              <w:rPr>
                <w:rFonts w:cstheme="minorHAnsi"/>
                <w:color w:val="222222"/>
                <w:sz w:val="20"/>
                <w:szCs w:val="20"/>
              </w:rPr>
              <w:t>,</w:t>
            </w:r>
            <w:r w:rsidR="00193740" w:rsidRPr="00A951DD">
              <w:rPr>
                <w:rFonts w:cstheme="minorHAnsi"/>
                <w:color w:val="222222"/>
                <w:sz w:val="20"/>
                <w:szCs w:val="20"/>
              </w:rPr>
              <w:t xml:space="preserve"> </w:t>
            </w:r>
            <w:r w:rsidRPr="00A951DD">
              <w:rPr>
                <w:rFonts w:cstheme="minorHAnsi"/>
                <w:i/>
                <w:iCs/>
                <w:color w:val="222222"/>
                <w:sz w:val="20"/>
                <w:szCs w:val="20"/>
              </w:rPr>
              <w:t>101</w:t>
            </w:r>
            <w:r w:rsidRPr="00A951DD">
              <w:rPr>
                <w:rFonts w:cstheme="minorHAnsi"/>
                <w:color w:val="222222"/>
                <w:sz w:val="20"/>
                <w:szCs w:val="20"/>
              </w:rPr>
              <w:t>(3), 219-224.</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62</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 xml:space="preserve">Bors, B. Haskap Pollination Strategy - </w:t>
            </w:r>
            <w:hyperlink r:id="rId38" w:history="1">
              <w:r w:rsidR="00047CC0" w:rsidRPr="00A951DD">
                <w:rPr>
                  <w:rStyle w:val="Hyperlink"/>
                  <w:rFonts w:cstheme="minorHAnsi"/>
                  <w:sz w:val="20"/>
                  <w:szCs w:val="20"/>
                </w:rPr>
                <w:t>http://www.fruit.usask.ca/articles/pollinationstrategy.pdf</w:t>
              </w:r>
            </w:hyperlink>
            <w:r w:rsidR="00047CC0" w:rsidRPr="00A951DD">
              <w:rPr>
                <w:rFonts w:cstheme="minorHAnsi"/>
                <w:color w:val="000000"/>
                <w:sz w:val="20"/>
                <w:szCs w:val="20"/>
              </w:rPr>
              <w:t xml:space="preserve"> </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63</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Barney, D.L. and Fallari, E. (2009) Currants, gooseberries, and jostaberries in the inland northwest and intermountain west. University of Idaho Extension Bul 855.</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64</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Gorchov, D. L. (1988). Effects of pollen and resources on seed number and other fitness components in Amelanchier arborea (Rosaceae: Maloideae).</w:t>
            </w:r>
            <w:r w:rsidRPr="00A951DD">
              <w:rPr>
                <w:rFonts w:cstheme="minorHAnsi"/>
                <w:i/>
                <w:iCs/>
                <w:color w:val="222222"/>
                <w:sz w:val="20"/>
                <w:szCs w:val="20"/>
              </w:rPr>
              <w:t>American Journal of Botany</w:t>
            </w:r>
            <w:r w:rsidRPr="00A951DD">
              <w:rPr>
                <w:rFonts w:cstheme="minorHAnsi"/>
                <w:color w:val="222222"/>
                <w:sz w:val="20"/>
                <w:szCs w:val="20"/>
              </w:rPr>
              <w:t>, 1275-1285.</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65</w:t>
            </w:r>
          </w:p>
        </w:tc>
        <w:tc>
          <w:tcPr>
            <w:tcW w:w="17469" w:type="dxa"/>
            <w:vAlign w:val="bottom"/>
          </w:tcPr>
          <w:p w:rsidR="006C4C47" w:rsidRPr="00A951DD" w:rsidRDefault="006C4C47" w:rsidP="007A5B87">
            <w:pPr>
              <w:rPr>
                <w:rFonts w:cstheme="minorHAnsi"/>
                <w:sz w:val="20"/>
                <w:szCs w:val="20"/>
              </w:rPr>
            </w:pPr>
            <w:r w:rsidRPr="00A951DD">
              <w:rPr>
                <w:rFonts w:cstheme="minorHAnsi"/>
                <w:color w:val="000000"/>
                <w:sz w:val="20"/>
                <w:szCs w:val="20"/>
              </w:rPr>
              <w:t>Holloway, P.S. (1984) Lingonberry cultivation. Agroborealis, July issue, 15-20.</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66</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Holloway, P. S., Kruse, J. J., </w:t>
            </w:r>
            <w:r w:rsidR="00047CC0" w:rsidRPr="00A951DD">
              <w:rPr>
                <w:rFonts w:cstheme="minorHAnsi"/>
                <w:color w:val="222222"/>
                <w:sz w:val="20"/>
                <w:szCs w:val="20"/>
              </w:rPr>
              <w:t>and</w:t>
            </w:r>
            <w:r w:rsidRPr="00A951DD">
              <w:rPr>
                <w:rFonts w:cstheme="minorHAnsi"/>
                <w:color w:val="222222"/>
                <w:sz w:val="20"/>
                <w:szCs w:val="20"/>
              </w:rPr>
              <w:t xml:space="preserve"> Davis, A. N. (2002, August). Insect visitors and potential pollinators of lingonberries, Vaccinium vitis-idaea subsp. minus, in sub-arctic Alaska. In </w:t>
            </w:r>
            <w:r w:rsidRPr="00A951DD">
              <w:rPr>
                <w:rFonts w:cstheme="minorHAnsi"/>
                <w:i/>
                <w:iCs/>
                <w:color w:val="222222"/>
                <w:sz w:val="20"/>
                <w:szCs w:val="20"/>
              </w:rPr>
              <w:t>XXVI International Horticultural Congress: Berry Crop Breeding, Production and Utilization for a New Century 626</w:t>
            </w:r>
            <w:r w:rsidRPr="00A951DD">
              <w:rPr>
                <w:rFonts w:cstheme="minorHAnsi"/>
                <w:color w:val="222222"/>
                <w:sz w:val="20"/>
                <w:szCs w:val="20"/>
              </w:rPr>
              <w:t> (pp. 433-438).</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67</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McGuire, C. M. (1998). Field performance and phenotypic variation of </w:t>
            </w:r>
            <w:r w:rsidR="00142D5E" w:rsidRPr="00A951DD">
              <w:rPr>
                <w:rFonts w:cstheme="minorHAnsi"/>
                <w:i/>
                <w:color w:val="222222"/>
                <w:sz w:val="20"/>
                <w:szCs w:val="20"/>
              </w:rPr>
              <w:t>Passiflora incarnata</w:t>
            </w:r>
            <w:r w:rsidRPr="00A951DD">
              <w:rPr>
                <w:rFonts w:cstheme="minorHAnsi"/>
                <w:color w:val="222222"/>
                <w:sz w:val="20"/>
                <w:szCs w:val="20"/>
              </w:rPr>
              <w:t xml:space="preserve"> L. in New York State. </w:t>
            </w:r>
            <w:r w:rsidRPr="00A951DD">
              <w:rPr>
                <w:rFonts w:cstheme="minorHAnsi"/>
                <w:i/>
                <w:iCs/>
                <w:color w:val="222222"/>
                <w:sz w:val="20"/>
                <w:szCs w:val="20"/>
              </w:rPr>
              <w:t>HortScience</w:t>
            </w:r>
            <w:r w:rsidRPr="00A951DD">
              <w:rPr>
                <w:rFonts w:cstheme="minorHAnsi"/>
                <w:color w:val="222222"/>
                <w:sz w:val="20"/>
                <w:szCs w:val="20"/>
              </w:rPr>
              <w:t>, </w:t>
            </w:r>
            <w:r w:rsidRPr="00A951DD">
              <w:rPr>
                <w:rFonts w:cstheme="minorHAnsi"/>
                <w:i/>
                <w:iCs/>
                <w:color w:val="222222"/>
                <w:sz w:val="20"/>
                <w:szCs w:val="20"/>
              </w:rPr>
              <w:t>33</w:t>
            </w:r>
            <w:r w:rsidRPr="00A951DD">
              <w:rPr>
                <w:rFonts w:cstheme="minorHAnsi"/>
                <w:color w:val="222222"/>
                <w:sz w:val="20"/>
                <w:szCs w:val="20"/>
              </w:rPr>
              <w:t>(2), 240-241.</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68</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Janick, J and Paull, R.E. (2008) The Encyclopedia of Fruits and Nuts. CABI, Wallingford.</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69</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Hicks, D. J., Wyatt, R., </w:t>
            </w:r>
            <w:r w:rsidR="00047CC0" w:rsidRPr="00A951DD">
              <w:rPr>
                <w:rFonts w:cstheme="minorHAnsi"/>
                <w:color w:val="222222"/>
                <w:sz w:val="20"/>
                <w:szCs w:val="20"/>
              </w:rPr>
              <w:t>and</w:t>
            </w:r>
            <w:r w:rsidRPr="00A951DD">
              <w:rPr>
                <w:rFonts w:cstheme="minorHAnsi"/>
                <w:color w:val="222222"/>
                <w:sz w:val="20"/>
                <w:szCs w:val="20"/>
              </w:rPr>
              <w:t xml:space="preserve"> Meagher, T. R. (1985). Reproductive biology of distylous partridgeberry, </w:t>
            </w:r>
            <w:r w:rsidR="00142D5E" w:rsidRPr="00A951DD">
              <w:rPr>
                <w:rFonts w:cstheme="minorHAnsi"/>
                <w:i/>
                <w:color w:val="222222"/>
                <w:sz w:val="20"/>
                <w:szCs w:val="20"/>
              </w:rPr>
              <w:t>Mitchella repens</w:t>
            </w:r>
            <w:r w:rsidRPr="00A951DD">
              <w:rPr>
                <w:rFonts w:cstheme="minorHAnsi"/>
                <w:color w:val="222222"/>
                <w:sz w:val="20"/>
                <w:szCs w:val="20"/>
              </w:rPr>
              <w:t>. </w:t>
            </w:r>
            <w:r w:rsidRPr="00A951DD">
              <w:rPr>
                <w:rFonts w:cstheme="minorHAnsi"/>
                <w:i/>
                <w:iCs/>
                <w:color w:val="222222"/>
                <w:sz w:val="20"/>
                <w:szCs w:val="20"/>
              </w:rPr>
              <w:t>American Journal of Botany</w:t>
            </w:r>
            <w:r w:rsidRPr="00A951DD">
              <w:rPr>
                <w:rFonts w:cstheme="minorHAnsi"/>
                <w:color w:val="222222"/>
                <w:sz w:val="20"/>
                <w:szCs w:val="20"/>
              </w:rPr>
              <w:t>, 1503-1514.</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70</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Thomas, P.A. (2000) Trees, their Natural History. Cambridge University Press, Cambridge.</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71</w:t>
            </w:r>
          </w:p>
        </w:tc>
        <w:tc>
          <w:tcPr>
            <w:tcW w:w="17469" w:type="dxa"/>
            <w:vAlign w:val="bottom"/>
          </w:tcPr>
          <w:p w:rsidR="006C4C47" w:rsidRPr="00A951DD" w:rsidRDefault="006C4C47" w:rsidP="00E16263">
            <w:pPr>
              <w:rPr>
                <w:rFonts w:cstheme="minorHAnsi"/>
                <w:sz w:val="20"/>
                <w:szCs w:val="20"/>
              </w:rPr>
            </w:pPr>
            <w:r w:rsidRPr="00A951DD">
              <w:rPr>
                <w:rFonts w:cstheme="minorHAnsi"/>
                <w:color w:val="222222"/>
                <w:sz w:val="20"/>
                <w:szCs w:val="20"/>
              </w:rPr>
              <w:t xml:space="preserve">Abdel-Moniem, A. S. H., Abd El-Wahab, T. E., </w:t>
            </w:r>
            <w:r w:rsidR="00047CC0" w:rsidRPr="00A951DD">
              <w:rPr>
                <w:rFonts w:cstheme="minorHAnsi"/>
                <w:color w:val="222222"/>
                <w:sz w:val="20"/>
                <w:szCs w:val="20"/>
              </w:rPr>
              <w:t>and</w:t>
            </w:r>
            <w:r w:rsidRPr="00A951DD">
              <w:rPr>
                <w:rFonts w:cstheme="minorHAnsi"/>
                <w:color w:val="222222"/>
                <w:sz w:val="20"/>
                <w:szCs w:val="20"/>
              </w:rPr>
              <w:t xml:space="preserve"> Farag, N. A. (2011). Prevailing insects in Roselle plants, </w:t>
            </w:r>
            <w:r w:rsidR="00142D5E" w:rsidRPr="00A951DD">
              <w:rPr>
                <w:rFonts w:cstheme="minorHAnsi"/>
                <w:i/>
                <w:color w:val="222222"/>
                <w:sz w:val="20"/>
                <w:szCs w:val="20"/>
              </w:rPr>
              <w:t>Hibiscus sabdariffa</w:t>
            </w:r>
            <w:r w:rsidRPr="00A951DD">
              <w:rPr>
                <w:rFonts w:cstheme="minorHAnsi"/>
                <w:color w:val="222222"/>
                <w:sz w:val="20"/>
                <w:szCs w:val="20"/>
              </w:rPr>
              <w:t xml:space="preserve"> L., and their efficiency on pollination. </w:t>
            </w:r>
            <w:r w:rsidRPr="00A951DD">
              <w:rPr>
                <w:rFonts w:cstheme="minorHAnsi"/>
                <w:i/>
                <w:iCs/>
                <w:color w:val="222222"/>
                <w:sz w:val="20"/>
                <w:szCs w:val="20"/>
              </w:rPr>
              <w:t>Archives of Phytopathology and Plant Protection</w:t>
            </w:r>
            <w:r w:rsidRPr="00A951DD">
              <w:rPr>
                <w:rFonts w:cstheme="minorHAnsi"/>
                <w:color w:val="222222"/>
                <w:sz w:val="20"/>
                <w:szCs w:val="20"/>
              </w:rPr>
              <w:t>, </w:t>
            </w:r>
            <w:r w:rsidRPr="00A951DD">
              <w:rPr>
                <w:rFonts w:cstheme="minorHAnsi"/>
                <w:i/>
                <w:iCs/>
                <w:color w:val="222222"/>
                <w:sz w:val="20"/>
                <w:szCs w:val="20"/>
              </w:rPr>
              <w:t>44</w:t>
            </w:r>
            <w:r w:rsidRPr="00A951DD">
              <w:rPr>
                <w:rFonts w:cstheme="minorHAnsi"/>
                <w:color w:val="222222"/>
                <w:sz w:val="20"/>
                <w:szCs w:val="20"/>
              </w:rPr>
              <w:t>(3), 242-252.</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72</w:t>
            </w:r>
          </w:p>
        </w:tc>
        <w:tc>
          <w:tcPr>
            <w:tcW w:w="17469" w:type="dxa"/>
            <w:vAlign w:val="bottom"/>
          </w:tcPr>
          <w:p w:rsidR="006C4C47" w:rsidRPr="00A951DD" w:rsidRDefault="006C4C47" w:rsidP="00E16263">
            <w:pPr>
              <w:rPr>
                <w:rFonts w:cstheme="minorHAnsi"/>
                <w:sz w:val="20"/>
                <w:szCs w:val="20"/>
              </w:rPr>
            </w:pPr>
            <w:r w:rsidRPr="00A951DD">
              <w:rPr>
                <w:rFonts w:cstheme="minorHAnsi"/>
                <w:color w:val="000000"/>
                <w:sz w:val="20"/>
                <w:szCs w:val="20"/>
              </w:rPr>
              <w:t>Yadav, S.S. and Chen, W. (2007) Chickpea Breeding and Management. CABI, Wallingford.</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73</w:t>
            </w:r>
          </w:p>
        </w:tc>
        <w:tc>
          <w:tcPr>
            <w:tcW w:w="17469" w:type="dxa"/>
            <w:vAlign w:val="bottom"/>
          </w:tcPr>
          <w:p w:rsidR="006C4C47" w:rsidRPr="00A951DD" w:rsidRDefault="006C4C47" w:rsidP="00E16263">
            <w:pPr>
              <w:rPr>
                <w:rFonts w:cstheme="minorHAnsi"/>
                <w:color w:val="000000"/>
                <w:sz w:val="20"/>
                <w:szCs w:val="20"/>
              </w:rPr>
            </w:pPr>
            <w:r w:rsidRPr="00A951DD">
              <w:rPr>
                <w:rFonts w:cstheme="minorHAnsi"/>
                <w:color w:val="000000"/>
                <w:sz w:val="20"/>
                <w:szCs w:val="20"/>
              </w:rPr>
              <w:t>MSU Native Plant Facts Buckwheat</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74</w:t>
            </w:r>
          </w:p>
        </w:tc>
        <w:tc>
          <w:tcPr>
            <w:tcW w:w="17469" w:type="dxa"/>
            <w:vAlign w:val="bottom"/>
          </w:tcPr>
          <w:p w:rsidR="006C4C47" w:rsidRPr="00A951DD" w:rsidRDefault="006C4C47" w:rsidP="00E16263">
            <w:pPr>
              <w:rPr>
                <w:rFonts w:cstheme="minorHAnsi"/>
                <w:color w:val="000000"/>
                <w:sz w:val="20"/>
                <w:szCs w:val="20"/>
              </w:rPr>
            </w:pPr>
            <w:r w:rsidRPr="00A951DD">
              <w:rPr>
                <w:rFonts w:cstheme="minorHAnsi"/>
                <w:color w:val="000000"/>
                <w:sz w:val="20"/>
                <w:szCs w:val="20"/>
              </w:rPr>
              <w:t xml:space="preserve">Arista </w:t>
            </w:r>
            <w:r w:rsidR="00142D5E" w:rsidRPr="00A951DD">
              <w:rPr>
                <w:rFonts w:cstheme="minorHAnsi"/>
                <w:i/>
                <w:color w:val="000000"/>
                <w:sz w:val="20"/>
                <w:szCs w:val="20"/>
              </w:rPr>
              <w:t>et al</w:t>
            </w:r>
            <w:r w:rsidRPr="00A951DD">
              <w:rPr>
                <w:rFonts w:cstheme="minorHAnsi"/>
                <w:color w:val="000000"/>
                <w:sz w:val="20"/>
                <w:szCs w:val="20"/>
              </w:rPr>
              <w:t xml:space="preserve">. 1999. Apical pattern of fruit production in the racemes of </w:t>
            </w:r>
            <w:r w:rsidR="00142D5E" w:rsidRPr="00A951DD">
              <w:rPr>
                <w:rFonts w:cstheme="minorHAnsi"/>
                <w:i/>
                <w:color w:val="000000"/>
                <w:sz w:val="20"/>
                <w:szCs w:val="20"/>
              </w:rPr>
              <w:t>Ceratonia siliqua</w:t>
            </w:r>
            <w:r w:rsidRPr="00A951DD">
              <w:rPr>
                <w:rFonts w:cstheme="minorHAnsi"/>
                <w:color w:val="000000"/>
                <w:sz w:val="20"/>
                <w:szCs w:val="20"/>
              </w:rPr>
              <w:t xml:space="preserve"> (Leguminosae: Caesalpinioideae): Role of Pollinators.</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75</w:t>
            </w:r>
          </w:p>
        </w:tc>
        <w:tc>
          <w:tcPr>
            <w:tcW w:w="17469" w:type="dxa"/>
            <w:vAlign w:val="bottom"/>
          </w:tcPr>
          <w:p w:rsidR="006C4C47" w:rsidRPr="00A951DD" w:rsidRDefault="00CB2930" w:rsidP="00E16263">
            <w:pPr>
              <w:rPr>
                <w:rFonts w:cstheme="minorHAnsi"/>
                <w:color w:val="000000"/>
                <w:sz w:val="20"/>
                <w:szCs w:val="20"/>
              </w:rPr>
            </w:pPr>
            <w:r w:rsidRPr="00A951DD">
              <w:rPr>
                <w:rFonts w:cstheme="minorHAnsi"/>
                <w:color w:val="000000"/>
                <w:sz w:val="20"/>
                <w:szCs w:val="20"/>
              </w:rPr>
              <w:t>Duke 1980. Pollinators of Panax.</w:t>
            </w:r>
            <w:r w:rsidR="00142D5E" w:rsidRPr="00A951DD">
              <w:rPr>
                <w:rFonts w:cstheme="minorHAnsi"/>
                <w:color w:val="000000"/>
                <w:sz w:val="20"/>
                <w:szCs w:val="20"/>
              </w:rPr>
              <w:t xml:space="preserve"> Castanea 47: 261-265</w:t>
            </w:r>
            <w:r w:rsidR="006C4C47" w:rsidRPr="00A951DD">
              <w:rPr>
                <w:rFonts w:cstheme="minorHAnsi"/>
                <w:color w:val="000000"/>
                <w:sz w:val="20"/>
                <w:szCs w:val="20"/>
              </w:rPr>
              <w:t>.</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76</w:t>
            </w:r>
          </w:p>
        </w:tc>
        <w:tc>
          <w:tcPr>
            <w:tcW w:w="17469" w:type="dxa"/>
            <w:vAlign w:val="bottom"/>
          </w:tcPr>
          <w:p w:rsidR="006C4C47" w:rsidRPr="00A951DD" w:rsidRDefault="006C4C47" w:rsidP="00E16263">
            <w:pPr>
              <w:rPr>
                <w:rFonts w:cstheme="minorHAnsi"/>
                <w:color w:val="000000"/>
                <w:sz w:val="20"/>
                <w:szCs w:val="20"/>
              </w:rPr>
            </w:pPr>
            <w:r w:rsidRPr="00A951DD">
              <w:rPr>
                <w:rFonts w:cstheme="minorHAnsi"/>
                <w:color w:val="000000"/>
                <w:sz w:val="20"/>
                <w:szCs w:val="20"/>
              </w:rPr>
              <w:t>Walters, S.A. and E.A. Wahle.  2010.  Horseradish Production in Illinois.  Hort Technology 20 (2): 267-276.</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77</w:t>
            </w:r>
          </w:p>
        </w:tc>
        <w:tc>
          <w:tcPr>
            <w:tcW w:w="17469" w:type="dxa"/>
            <w:vAlign w:val="bottom"/>
          </w:tcPr>
          <w:p w:rsidR="006C4C47" w:rsidRPr="00A951DD" w:rsidRDefault="006C4C47" w:rsidP="00E16263">
            <w:pPr>
              <w:rPr>
                <w:rFonts w:cstheme="minorHAnsi"/>
                <w:color w:val="000000"/>
                <w:sz w:val="20"/>
                <w:szCs w:val="20"/>
              </w:rPr>
            </w:pPr>
            <w:r w:rsidRPr="00A951DD">
              <w:rPr>
                <w:rFonts w:cstheme="minorHAnsi"/>
                <w:color w:val="000000"/>
                <w:sz w:val="20"/>
                <w:szCs w:val="20"/>
              </w:rPr>
              <w:t>Ayansola, A.A. and O. Awolowo. 2012.  Honeybee Floral Resources in Southwestern Nigeria. Journal of Biology and Life Science. 3(1): 127-139.</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78</w:t>
            </w:r>
          </w:p>
        </w:tc>
        <w:tc>
          <w:tcPr>
            <w:tcW w:w="17469" w:type="dxa"/>
            <w:vAlign w:val="bottom"/>
          </w:tcPr>
          <w:p w:rsidR="006C4C47" w:rsidRPr="00A951DD" w:rsidRDefault="006C4C47" w:rsidP="00E16263">
            <w:pPr>
              <w:rPr>
                <w:rFonts w:cstheme="minorHAnsi"/>
                <w:color w:val="000000"/>
                <w:sz w:val="20"/>
                <w:szCs w:val="20"/>
              </w:rPr>
            </w:pPr>
            <w:r w:rsidRPr="00A951DD">
              <w:rPr>
                <w:rFonts w:cstheme="minorHAnsi"/>
                <w:color w:val="000000"/>
                <w:sz w:val="20"/>
                <w:szCs w:val="20"/>
              </w:rPr>
              <w:t>Huaman, Z. 1992.  Systematic Botany and Morphology of the Sweetpotato Plant. Technical Information Bulletin 25. International Potato Center. Lima, Peru.</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79</w:t>
            </w:r>
          </w:p>
        </w:tc>
        <w:tc>
          <w:tcPr>
            <w:tcW w:w="17469" w:type="dxa"/>
            <w:vAlign w:val="bottom"/>
          </w:tcPr>
          <w:p w:rsidR="006C4C47" w:rsidRPr="00A951DD" w:rsidRDefault="006C4C47" w:rsidP="00E16263">
            <w:pPr>
              <w:rPr>
                <w:rFonts w:cstheme="minorHAnsi"/>
                <w:color w:val="000000"/>
                <w:sz w:val="20"/>
                <w:szCs w:val="20"/>
              </w:rPr>
            </w:pPr>
            <w:r w:rsidRPr="00A951DD">
              <w:rPr>
                <w:rFonts w:cstheme="minorHAnsi"/>
                <w:color w:val="000000"/>
                <w:sz w:val="20"/>
                <w:szCs w:val="20"/>
              </w:rPr>
              <w:t>Real, L.A. 1981. Nectar Availability and Bee-Foraging on Ipomoea (Convolvulaceae). Reproductive Botany. 64-69.</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80</w:t>
            </w:r>
          </w:p>
        </w:tc>
        <w:tc>
          <w:tcPr>
            <w:tcW w:w="17469" w:type="dxa"/>
            <w:vAlign w:val="bottom"/>
          </w:tcPr>
          <w:p w:rsidR="006C4C47" w:rsidRPr="00A951DD" w:rsidRDefault="00DB5026" w:rsidP="00E16263">
            <w:pPr>
              <w:rPr>
                <w:rFonts w:cstheme="minorHAnsi"/>
                <w:color w:val="000000"/>
                <w:sz w:val="20"/>
                <w:szCs w:val="20"/>
              </w:rPr>
            </w:pPr>
            <w:r w:rsidRPr="00A951DD">
              <w:rPr>
                <w:rFonts w:cstheme="minorHAnsi"/>
                <w:color w:val="000000"/>
                <w:sz w:val="20"/>
                <w:szCs w:val="20"/>
              </w:rPr>
              <w:t>Porter, B. and C. Brenzil.  2003.  Farm Facts: Dandelion Production.  Saskatchewan Agriculture, Food, and Rural Revitalization.</w:t>
            </w:r>
          </w:p>
        </w:tc>
      </w:tr>
      <w:tr w:rsidR="006C4C47" w:rsidRPr="00A951DD" w:rsidTr="0012475B">
        <w:trPr>
          <w:cantSplit/>
          <w:tblHeader/>
        </w:trPr>
        <w:tc>
          <w:tcPr>
            <w:tcW w:w="1241" w:type="dxa"/>
            <w:vAlign w:val="center"/>
          </w:tcPr>
          <w:p w:rsidR="0025295B" w:rsidRPr="00A951DD" w:rsidRDefault="009F29BC" w:rsidP="00A80DFE">
            <w:pPr>
              <w:jc w:val="center"/>
              <w:rPr>
                <w:rFonts w:cstheme="minorHAnsi"/>
                <w:sz w:val="20"/>
                <w:szCs w:val="20"/>
              </w:rPr>
            </w:pPr>
            <w:r w:rsidRPr="00A951DD">
              <w:rPr>
                <w:rFonts w:cstheme="minorHAnsi"/>
                <w:sz w:val="20"/>
                <w:szCs w:val="20"/>
              </w:rPr>
              <w:t>81</w:t>
            </w:r>
          </w:p>
        </w:tc>
        <w:tc>
          <w:tcPr>
            <w:tcW w:w="17469" w:type="dxa"/>
            <w:vAlign w:val="bottom"/>
          </w:tcPr>
          <w:p w:rsidR="006C4C47" w:rsidRPr="00A951DD" w:rsidRDefault="007233B9" w:rsidP="007233B9">
            <w:pPr>
              <w:rPr>
                <w:rFonts w:cstheme="minorHAnsi"/>
                <w:color w:val="000000"/>
                <w:sz w:val="20"/>
                <w:szCs w:val="20"/>
              </w:rPr>
            </w:pPr>
            <w:r w:rsidRPr="00A951DD">
              <w:rPr>
                <w:rFonts w:cstheme="minorHAnsi"/>
                <w:color w:val="000000"/>
                <w:sz w:val="20"/>
                <w:szCs w:val="20"/>
              </w:rPr>
              <w:t xml:space="preserve">USDA ARS. 2010. Plants Attractive to Native Bees: </w:t>
            </w:r>
            <w:hyperlink r:id="rId39" w:history="1">
              <w:r w:rsidR="00047CC0" w:rsidRPr="00A951DD">
                <w:rPr>
                  <w:rStyle w:val="Hyperlink"/>
                  <w:rFonts w:cstheme="minorHAnsi"/>
                  <w:sz w:val="20"/>
                  <w:szCs w:val="20"/>
                </w:rPr>
                <w:t>http://www.ars.usda.gov/Main/docs.htm?docid=12052</w:t>
              </w:r>
            </w:hyperlink>
            <w:r w:rsidR="00047CC0" w:rsidRPr="00A951DD">
              <w:rPr>
                <w:rFonts w:cstheme="minorHAnsi"/>
                <w:color w:val="000000"/>
                <w:sz w:val="20"/>
                <w:szCs w:val="20"/>
              </w:rPr>
              <w:t xml:space="preserve"> </w:t>
            </w:r>
          </w:p>
        </w:tc>
      </w:tr>
      <w:tr w:rsidR="00B74CED" w:rsidRPr="00A951DD" w:rsidTr="0012475B">
        <w:trPr>
          <w:cantSplit/>
          <w:tblHeader/>
        </w:trPr>
        <w:tc>
          <w:tcPr>
            <w:tcW w:w="1241" w:type="dxa"/>
            <w:vAlign w:val="center"/>
          </w:tcPr>
          <w:p w:rsidR="0025295B" w:rsidRPr="00A951DD" w:rsidRDefault="00316795" w:rsidP="00A80DFE">
            <w:pPr>
              <w:jc w:val="center"/>
              <w:rPr>
                <w:rFonts w:cstheme="minorHAnsi"/>
                <w:sz w:val="20"/>
                <w:szCs w:val="20"/>
              </w:rPr>
            </w:pPr>
            <w:r w:rsidRPr="00A951DD">
              <w:rPr>
                <w:rFonts w:cstheme="minorHAnsi"/>
                <w:sz w:val="20"/>
                <w:szCs w:val="20"/>
              </w:rPr>
              <w:t>82</w:t>
            </w:r>
          </w:p>
        </w:tc>
        <w:tc>
          <w:tcPr>
            <w:tcW w:w="17469" w:type="dxa"/>
            <w:vAlign w:val="bottom"/>
          </w:tcPr>
          <w:p w:rsidR="00B74CED" w:rsidRPr="00A951DD" w:rsidRDefault="00316795" w:rsidP="007233B9">
            <w:pPr>
              <w:rPr>
                <w:rFonts w:cstheme="minorHAnsi"/>
                <w:color w:val="000000"/>
                <w:sz w:val="20"/>
                <w:szCs w:val="20"/>
              </w:rPr>
            </w:pPr>
            <w:r w:rsidRPr="00A951DD">
              <w:rPr>
                <w:rFonts w:cstheme="minorHAnsi"/>
                <w:color w:val="000000"/>
                <w:sz w:val="20"/>
                <w:szCs w:val="20"/>
              </w:rPr>
              <w:t>Lin, S., Chang, S., and Chen, S. 1993. The study of bee-collected pollen loads in Nantou, Taiwan. Taiwania 38:117-133.</w:t>
            </w:r>
          </w:p>
        </w:tc>
      </w:tr>
      <w:tr w:rsidR="006C4C47" w:rsidRPr="00A951DD" w:rsidTr="0012475B">
        <w:trPr>
          <w:cantSplit/>
          <w:tblHeader/>
        </w:trPr>
        <w:tc>
          <w:tcPr>
            <w:tcW w:w="1241" w:type="dxa"/>
            <w:vAlign w:val="center"/>
          </w:tcPr>
          <w:p w:rsidR="0025295B" w:rsidRPr="00A951DD" w:rsidRDefault="00316795" w:rsidP="00A80DFE">
            <w:pPr>
              <w:jc w:val="center"/>
              <w:rPr>
                <w:rFonts w:cstheme="minorHAnsi"/>
                <w:sz w:val="20"/>
                <w:szCs w:val="20"/>
              </w:rPr>
            </w:pPr>
            <w:r w:rsidRPr="00A951DD">
              <w:rPr>
                <w:rFonts w:cstheme="minorHAnsi"/>
                <w:sz w:val="20"/>
                <w:szCs w:val="20"/>
              </w:rPr>
              <w:t>83</w:t>
            </w:r>
          </w:p>
        </w:tc>
        <w:tc>
          <w:tcPr>
            <w:tcW w:w="17469" w:type="dxa"/>
            <w:vAlign w:val="bottom"/>
          </w:tcPr>
          <w:p w:rsidR="006C4C47" w:rsidRPr="00A951DD" w:rsidRDefault="00316795" w:rsidP="00E16263">
            <w:pPr>
              <w:rPr>
                <w:rFonts w:cstheme="minorHAnsi"/>
                <w:color w:val="000000"/>
                <w:sz w:val="20"/>
                <w:szCs w:val="20"/>
              </w:rPr>
            </w:pPr>
            <w:r w:rsidRPr="00A951DD">
              <w:rPr>
                <w:rFonts w:cstheme="minorHAnsi"/>
                <w:color w:val="000000"/>
                <w:sz w:val="20"/>
                <w:szCs w:val="20"/>
              </w:rPr>
              <w:t>Schmidt, M.R. and Bothma, G. Indications of Bee Pollination in Sorghum and its implications in transgen</w:t>
            </w:r>
            <w:r w:rsidR="009A49DE" w:rsidRPr="00A951DD">
              <w:rPr>
                <w:rFonts w:cstheme="minorHAnsi"/>
                <w:color w:val="000000"/>
                <w:sz w:val="20"/>
                <w:szCs w:val="20"/>
              </w:rPr>
              <w:t>e</w:t>
            </w:r>
            <w:r w:rsidRPr="00A951DD">
              <w:rPr>
                <w:rFonts w:cstheme="minorHAnsi"/>
                <w:color w:val="000000"/>
                <w:sz w:val="20"/>
                <w:szCs w:val="20"/>
              </w:rPr>
              <w:t>tic biosafety. ISMN. 46.</w:t>
            </w:r>
          </w:p>
        </w:tc>
      </w:tr>
      <w:tr w:rsidR="00316795" w:rsidRPr="00A951DD" w:rsidTr="0012475B">
        <w:trPr>
          <w:cantSplit/>
          <w:tblHeader/>
        </w:trPr>
        <w:tc>
          <w:tcPr>
            <w:tcW w:w="1241" w:type="dxa"/>
            <w:vAlign w:val="center"/>
          </w:tcPr>
          <w:p w:rsidR="0025295B" w:rsidRPr="00A951DD" w:rsidRDefault="00316795" w:rsidP="00A80DFE">
            <w:pPr>
              <w:jc w:val="center"/>
              <w:rPr>
                <w:rFonts w:cstheme="minorHAnsi"/>
                <w:sz w:val="20"/>
                <w:szCs w:val="20"/>
              </w:rPr>
            </w:pPr>
            <w:r w:rsidRPr="00A951DD">
              <w:rPr>
                <w:rFonts w:cstheme="minorHAnsi"/>
                <w:sz w:val="20"/>
                <w:szCs w:val="20"/>
              </w:rPr>
              <w:t>8</w:t>
            </w:r>
            <w:r w:rsidR="00092B50" w:rsidRPr="00A951DD">
              <w:rPr>
                <w:rFonts w:cstheme="minorHAnsi"/>
                <w:sz w:val="20"/>
                <w:szCs w:val="20"/>
              </w:rPr>
              <w:t>4</w:t>
            </w:r>
          </w:p>
        </w:tc>
        <w:tc>
          <w:tcPr>
            <w:tcW w:w="17469" w:type="dxa"/>
            <w:vAlign w:val="bottom"/>
          </w:tcPr>
          <w:p w:rsidR="00316795" w:rsidRPr="00A951DD" w:rsidRDefault="00316795" w:rsidP="00E16263">
            <w:pPr>
              <w:rPr>
                <w:rFonts w:cstheme="minorHAnsi"/>
                <w:color w:val="000000"/>
                <w:sz w:val="20"/>
                <w:szCs w:val="20"/>
              </w:rPr>
            </w:pPr>
            <w:r w:rsidRPr="00A951DD">
              <w:rPr>
                <w:rFonts w:cstheme="minorHAnsi"/>
                <w:color w:val="000000"/>
                <w:sz w:val="20"/>
                <w:szCs w:val="20"/>
              </w:rPr>
              <w:t xml:space="preserve">Ippolito, A., </w:t>
            </w:r>
            <w:r w:rsidR="00092B50" w:rsidRPr="00A951DD">
              <w:rPr>
                <w:rFonts w:cstheme="minorHAnsi"/>
                <w:color w:val="000000"/>
                <w:sz w:val="20"/>
                <w:szCs w:val="20"/>
              </w:rPr>
              <w:t xml:space="preserve">Fernandes, G.W., and Holtsford, T.P. Pollinator preferences and relative fitness of </w:t>
            </w:r>
            <w:r w:rsidR="00142D5E" w:rsidRPr="00A951DD">
              <w:rPr>
                <w:rFonts w:cstheme="minorHAnsi"/>
                <w:i/>
                <w:color w:val="000000"/>
                <w:sz w:val="20"/>
                <w:szCs w:val="20"/>
              </w:rPr>
              <w:t>Nicotiana alata</w:t>
            </w:r>
            <w:r w:rsidR="00092B50" w:rsidRPr="00A951DD">
              <w:rPr>
                <w:rFonts w:cstheme="minorHAnsi"/>
                <w:color w:val="000000"/>
                <w:sz w:val="20"/>
                <w:szCs w:val="20"/>
              </w:rPr>
              <w:t xml:space="preserve">, </w:t>
            </w:r>
            <w:r w:rsidR="00142D5E" w:rsidRPr="00A951DD">
              <w:rPr>
                <w:rFonts w:cstheme="minorHAnsi"/>
                <w:i/>
                <w:color w:val="000000"/>
                <w:sz w:val="20"/>
                <w:szCs w:val="20"/>
              </w:rPr>
              <w:t>N. forgetiana</w:t>
            </w:r>
            <w:r w:rsidR="00092B50" w:rsidRPr="00A951DD">
              <w:rPr>
                <w:rFonts w:cstheme="minorHAnsi"/>
                <w:color w:val="000000"/>
                <w:sz w:val="20"/>
                <w:szCs w:val="20"/>
              </w:rPr>
              <w:t xml:space="preserve"> and their F1 hybrids. </w:t>
            </w:r>
          </w:p>
        </w:tc>
      </w:tr>
      <w:tr w:rsidR="00092B50" w:rsidRPr="00A951DD" w:rsidTr="0012475B">
        <w:trPr>
          <w:cantSplit/>
          <w:tblHeader/>
        </w:trPr>
        <w:tc>
          <w:tcPr>
            <w:tcW w:w="1241" w:type="dxa"/>
            <w:vAlign w:val="center"/>
          </w:tcPr>
          <w:p w:rsidR="0025295B" w:rsidRPr="00A951DD" w:rsidRDefault="00092B50" w:rsidP="00A80DFE">
            <w:pPr>
              <w:jc w:val="center"/>
              <w:rPr>
                <w:rFonts w:cstheme="minorHAnsi"/>
                <w:sz w:val="20"/>
                <w:szCs w:val="20"/>
              </w:rPr>
            </w:pPr>
            <w:r w:rsidRPr="00A951DD">
              <w:rPr>
                <w:rFonts w:cstheme="minorHAnsi"/>
                <w:sz w:val="20"/>
                <w:szCs w:val="20"/>
              </w:rPr>
              <w:t>85</w:t>
            </w:r>
          </w:p>
        </w:tc>
        <w:tc>
          <w:tcPr>
            <w:tcW w:w="17469" w:type="dxa"/>
            <w:vAlign w:val="bottom"/>
          </w:tcPr>
          <w:p w:rsidR="00092B50" w:rsidRPr="00A951DD" w:rsidRDefault="00092B50" w:rsidP="00092B50">
            <w:pPr>
              <w:rPr>
                <w:rFonts w:cstheme="minorHAnsi"/>
                <w:color w:val="000000"/>
                <w:sz w:val="20"/>
                <w:szCs w:val="20"/>
              </w:rPr>
            </w:pPr>
            <w:r w:rsidRPr="00A951DD">
              <w:rPr>
                <w:rFonts w:cstheme="minorHAnsi"/>
                <w:color w:val="000000"/>
                <w:sz w:val="20"/>
                <w:szCs w:val="20"/>
              </w:rPr>
              <w:t xml:space="preserve">Ren, M., Tang, J. 2012. Up and down: stamen movements in </w:t>
            </w:r>
            <w:r w:rsidR="00142D5E" w:rsidRPr="00A951DD">
              <w:rPr>
                <w:rFonts w:cstheme="minorHAnsi"/>
                <w:i/>
                <w:color w:val="000000"/>
                <w:sz w:val="20"/>
                <w:szCs w:val="20"/>
              </w:rPr>
              <w:t>Ruta graveolens</w:t>
            </w:r>
            <w:r w:rsidRPr="00A951DD">
              <w:rPr>
                <w:rFonts w:cstheme="minorHAnsi"/>
                <w:color w:val="000000"/>
                <w:sz w:val="20"/>
                <w:szCs w:val="20"/>
              </w:rPr>
              <w:t xml:space="preserve"> (Rutaceae) enhance both outcrossing and delayed selfing. Annals of Botany. </w:t>
            </w:r>
          </w:p>
        </w:tc>
      </w:tr>
      <w:tr w:rsidR="00FB52A4" w:rsidRPr="00A951DD" w:rsidTr="0012475B">
        <w:trPr>
          <w:cantSplit/>
          <w:tblHeader/>
        </w:trPr>
        <w:tc>
          <w:tcPr>
            <w:tcW w:w="1241" w:type="dxa"/>
            <w:vAlign w:val="center"/>
          </w:tcPr>
          <w:p w:rsidR="0025295B" w:rsidRPr="00A951DD" w:rsidRDefault="00FB52A4" w:rsidP="00A80DFE">
            <w:pPr>
              <w:jc w:val="center"/>
              <w:rPr>
                <w:rFonts w:cstheme="minorHAnsi"/>
                <w:sz w:val="20"/>
                <w:szCs w:val="20"/>
              </w:rPr>
            </w:pPr>
            <w:r w:rsidRPr="00A951DD">
              <w:rPr>
                <w:rFonts w:cstheme="minorHAnsi"/>
                <w:sz w:val="20"/>
                <w:szCs w:val="20"/>
              </w:rPr>
              <w:t>86</w:t>
            </w:r>
          </w:p>
        </w:tc>
        <w:tc>
          <w:tcPr>
            <w:tcW w:w="17469" w:type="dxa"/>
            <w:vAlign w:val="bottom"/>
          </w:tcPr>
          <w:p w:rsidR="00FB52A4" w:rsidRPr="00A951DD" w:rsidRDefault="00FB52A4" w:rsidP="00092B50">
            <w:pPr>
              <w:rPr>
                <w:rFonts w:cstheme="minorHAnsi"/>
                <w:color w:val="000000"/>
                <w:sz w:val="20"/>
                <w:szCs w:val="20"/>
              </w:rPr>
            </w:pPr>
            <w:r w:rsidRPr="00A951DD">
              <w:rPr>
                <w:rFonts w:cstheme="minorHAnsi"/>
                <w:color w:val="000000"/>
                <w:sz w:val="20"/>
                <w:szCs w:val="20"/>
              </w:rPr>
              <w:t xml:space="preserve">Kargar, V., Alizadeh, A., and Namayandeh, A. 2014. Essential oil constituents of </w:t>
            </w:r>
            <w:r w:rsidR="00142D5E" w:rsidRPr="00A951DD">
              <w:rPr>
                <w:rFonts w:cstheme="minorHAnsi"/>
                <w:i/>
                <w:color w:val="000000"/>
                <w:sz w:val="20"/>
                <w:szCs w:val="20"/>
              </w:rPr>
              <w:t>Satureja sahendica</w:t>
            </w:r>
            <w:r w:rsidRPr="00A951DD">
              <w:rPr>
                <w:rFonts w:cstheme="minorHAnsi"/>
                <w:color w:val="000000"/>
                <w:sz w:val="20"/>
                <w:szCs w:val="20"/>
              </w:rPr>
              <w:t xml:space="preserve"> Bornm. And </w:t>
            </w:r>
            <w:r w:rsidR="00142D5E" w:rsidRPr="00A951DD">
              <w:rPr>
                <w:rFonts w:cstheme="minorHAnsi"/>
                <w:i/>
                <w:color w:val="000000"/>
                <w:sz w:val="20"/>
                <w:szCs w:val="20"/>
              </w:rPr>
              <w:t>Satureja hortensis</w:t>
            </w:r>
            <w:r w:rsidRPr="00A951DD">
              <w:rPr>
                <w:rFonts w:cstheme="minorHAnsi"/>
                <w:color w:val="000000"/>
                <w:sz w:val="20"/>
                <w:szCs w:val="20"/>
              </w:rPr>
              <w:t xml:space="preserve"> L. cultivated in Iran. International Journal of Farming and Allied Sciences.</w:t>
            </w:r>
          </w:p>
        </w:tc>
      </w:tr>
      <w:tr w:rsidR="00CE2EF7" w:rsidRPr="00A951DD" w:rsidTr="0012475B">
        <w:trPr>
          <w:cantSplit/>
          <w:tblHeader/>
        </w:trPr>
        <w:tc>
          <w:tcPr>
            <w:tcW w:w="1241" w:type="dxa"/>
            <w:vAlign w:val="center"/>
          </w:tcPr>
          <w:p w:rsidR="0025295B" w:rsidRPr="00A951DD" w:rsidRDefault="00CE2EF7" w:rsidP="00A80DFE">
            <w:pPr>
              <w:jc w:val="center"/>
              <w:rPr>
                <w:rFonts w:cstheme="minorHAnsi"/>
                <w:sz w:val="20"/>
                <w:szCs w:val="20"/>
              </w:rPr>
            </w:pPr>
            <w:r w:rsidRPr="00A951DD">
              <w:rPr>
                <w:rFonts w:cstheme="minorHAnsi"/>
                <w:sz w:val="20"/>
                <w:szCs w:val="20"/>
              </w:rPr>
              <w:t>87</w:t>
            </w:r>
          </w:p>
        </w:tc>
        <w:tc>
          <w:tcPr>
            <w:tcW w:w="17469" w:type="dxa"/>
            <w:vAlign w:val="bottom"/>
          </w:tcPr>
          <w:p w:rsidR="00CE2EF7" w:rsidRPr="00A951DD" w:rsidRDefault="00CE2EF7" w:rsidP="00047CC0">
            <w:pPr>
              <w:rPr>
                <w:rFonts w:cstheme="minorHAnsi"/>
                <w:color w:val="000000"/>
                <w:sz w:val="20"/>
                <w:szCs w:val="20"/>
              </w:rPr>
            </w:pPr>
            <w:r w:rsidRPr="00A951DD">
              <w:rPr>
                <w:rFonts w:cstheme="minorHAnsi"/>
                <w:color w:val="000000"/>
                <w:sz w:val="20"/>
                <w:szCs w:val="20"/>
              </w:rPr>
              <w:t xml:space="preserve">Makkdoom Sabir, A. 2011. Diversity of Bombus species (Apidae: Hymenoptera) and utilization of food resources in Northern Pakistan. </w:t>
            </w:r>
            <w:r w:rsidR="00457C4A" w:rsidRPr="00A951DD">
              <w:rPr>
                <w:rFonts w:cstheme="minorHAnsi"/>
                <w:color w:val="000000"/>
                <w:sz w:val="20"/>
                <w:szCs w:val="20"/>
              </w:rPr>
              <w:t xml:space="preserve">University of Agriculture, Faisalabad Pakistan. </w:t>
            </w:r>
            <w:r w:rsidRPr="00A951DD">
              <w:rPr>
                <w:rFonts w:cstheme="minorHAnsi"/>
                <w:color w:val="000000"/>
                <w:sz w:val="20"/>
                <w:szCs w:val="20"/>
              </w:rPr>
              <w:t>Thesis.</w:t>
            </w:r>
          </w:p>
        </w:tc>
      </w:tr>
      <w:tr w:rsidR="007C3721" w:rsidRPr="00A951DD" w:rsidTr="0012475B">
        <w:trPr>
          <w:cantSplit/>
          <w:tblHeader/>
        </w:trPr>
        <w:tc>
          <w:tcPr>
            <w:tcW w:w="1241" w:type="dxa"/>
            <w:vAlign w:val="center"/>
          </w:tcPr>
          <w:p w:rsidR="0025295B" w:rsidRPr="00A951DD" w:rsidRDefault="007C3721" w:rsidP="00A80DFE">
            <w:pPr>
              <w:jc w:val="center"/>
              <w:rPr>
                <w:rFonts w:cstheme="minorHAnsi"/>
                <w:sz w:val="20"/>
                <w:szCs w:val="20"/>
              </w:rPr>
            </w:pPr>
            <w:r w:rsidRPr="00A951DD">
              <w:rPr>
                <w:rFonts w:cstheme="minorHAnsi"/>
                <w:sz w:val="20"/>
                <w:szCs w:val="20"/>
              </w:rPr>
              <w:t>88</w:t>
            </w:r>
          </w:p>
        </w:tc>
        <w:tc>
          <w:tcPr>
            <w:tcW w:w="17469" w:type="dxa"/>
            <w:vAlign w:val="bottom"/>
          </w:tcPr>
          <w:p w:rsidR="007C3721" w:rsidRPr="00A951DD" w:rsidRDefault="007C3721" w:rsidP="007C3721">
            <w:pPr>
              <w:rPr>
                <w:rFonts w:cstheme="minorHAnsi"/>
                <w:iCs/>
                <w:color w:val="333333"/>
                <w:sz w:val="20"/>
                <w:szCs w:val="20"/>
                <w:bdr w:val="none" w:sz="0" w:space="0" w:color="auto" w:frame="1"/>
                <w:shd w:val="clear" w:color="auto" w:fill="FFFFFF"/>
              </w:rPr>
            </w:pPr>
            <w:r w:rsidRPr="00A951DD">
              <w:rPr>
                <w:rStyle w:val="italic"/>
                <w:rFonts w:cstheme="minorHAnsi"/>
                <w:iCs/>
                <w:color w:val="333333"/>
                <w:sz w:val="20"/>
                <w:szCs w:val="20"/>
                <w:bdr w:val="none" w:sz="0" w:space="0" w:color="auto" w:frame="1"/>
                <w:shd w:val="clear" w:color="auto" w:fill="FFFFFF"/>
              </w:rPr>
              <w:t xml:space="preserve">Willson, M.F. and R. I. Bertin. 1979. Flower-visitors, nectar production, and inflorescence size of </w:t>
            </w:r>
            <w:r w:rsidR="00142D5E" w:rsidRPr="00A951DD">
              <w:rPr>
                <w:rStyle w:val="italic"/>
                <w:rFonts w:cstheme="minorHAnsi"/>
                <w:i/>
                <w:iCs/>
                <w:color w:val="333333"/>
                <w:sz w:val="20"/>
                <w:szCs w:val="20"/>
                <w:bdr w:val="none" w:sz="0" w:space="0" w:color="auto" w:frame="1"/>
                <w:shd w:val="clear" w:color="auto" w:fill="FFFFFF"/>
              </w:rPr>
              <w:t>Asclepias syriaca</w:t>
            </w:r>
            <w:r w:rsidRPr="00A951DD">
              <w:rPr>
                <w:rStyle w:val="italic"/>
                <w:rFonts w:cstheme="minorHAnsi"/>
                <w:iCs/>
                <w:color w:val="333333"/>
                <w:sz w:val="20"/>
                <w:szCs w:val="20"/>
                <w:bdr w:val="none" w:sz="0" w:space="0" w:color="auto" w:frame="1"/>
                <w:shd w:val="clear" w:color="auto" w:fill="FFFFFF"/>
              </w:rPr>
              <w:t>. Canadian Journal of Botany</w:t>
            </w:r>
            <w:r w:rsidRPr="00A951DD">
              <w:rPr>
                <w:rFonts w:cstheme="minorHAnsi"/>
                <w:color w:val="333333"/>
                <w:sz w:val="20"/>
                <w:szCs w:val="20"/>
                <w:shd w:val="clear" w:color="auto" w:fill="FFFFFF"/>
              </w:rPr>
              <w:t>, 57(12): 1380-1388</w:t>
            </w:r>
          </w:p>
        </w:tc>
      </w:tr>
      <w:tr w:rsidR="009E5494" w:rsidRPr="00A951DD" w:rsidTr="0012475B">
        <w:trPr>
          <w:cantSplit/>
          <w:tblHeader/>
        </w:trPr>
        <w:tc>
          <w:tcPr>
            <w:tcW w:w="1241" w:type="dxa"/>
            <w:vAlign w:val="center"/>
          </w:tcPr>
          <w:p w:rsidR="009E5494" w:rsidRPr="00A951DD" w:rsidRDefault="009E5494">
            <w:pPr>
              <w:jc w:val="center"/>
              <w:rPr>
                <w:rFonts w:cstheme="minorHAnsi"/>
                <w:sz w:val="20"/>
                <w:szCs w:val="20"/>
              </w:rPr>
            </w:pPr>
            <w:r w:rsidRPr="00A951DD">
              <w:rPr>
                <w:rFonts w:cstheme="minorHAnsi"/>
                <w:sz w:val="20"/>
                <w:szCs w:val="20"/>
              </w:rPr>
              <w:t>89</w:t>
            </w:r>
          </w:p>
        </w:tc>
        <w:tc>
          <w:tcPr>
            <w:tcW w:w="17469" w:type="dxa"/>
            <w:vAlign w:val="bottom"/>
          </w:tcPr>
          <w:p w:rsidR="009E5494" w:rsidRPr="00A951DD" w:rsidRDefault="00142D5E" w:rsidP="009E5494">
            <w:pPr>
              <w:autoSpaceDE w:val="0"/>
              <w:autoSpaceDN w:val="0"/>
              <w:adjustRightInd w:val="0"/>
              <w:rPr>
                <w:rStyle w:val="italic"/>
                <w:rFonts w:cstheme="minorHAnsi"/>
                <w:iCs/>
                <w:color w:val="333333"/>
                <w:sz w:val="20"/>
                <w:szCs w:val="20"/>
                <w:bdr w:val="none" w:sz="0" w:space="0" w:color="auto" w:frame="1"/>
                <w:shd w:val="clear" w:color="auto" w:fill="FFFFFF"/>
              </w:rPr>
            </w:pPr>
            <w:r w:rsidRPr="00A951DD">
              <w:rPr>
                <w:rFonts w:eastAsiaTheme="minorHAnsi" w:cstheme="minorHAnsi"/>
                <w:sz w:val="20"/>
                <w:szCs w:val="20"/>
              </w:rPr>
              <w:t xml:space="preserve">Richards KW. </w:t>
            </w:r>
            <w:r w:rsidR="00FE5358" w:rsidRPr="00A951DD">
              <w:rPr>
                <w:rFonts w:eastAsiaTheme="minorHAnsi" w:cstheme="minorHAnsi"/>
                <w:sz w:val="20"/>
                <w:szCs w:val="20"/>
              </w:rPr>
              <w:t xml:space="preserve">1997. </w:t>
            </w:r>
            <w:r w:rsidRPr="00A951DD">
              <w:rPr>
                <w:rFonts w:eastAsiaTheme="minorHAnsi" w:cstheme="minorHAnsi"/>
                <w:sz w:val="20"/>
                <w:szCs w:val="20"/>
              </w:rPr>
              <w:t>The alfalfa leafcutter bee</w:t>
            </w:r>
            <w:r w:rsidR="009E5494" w:rsidRPr="00A951DD">
              <w:rPr>
                <w:rFonts w:eastAsiaTheme="minorHAnsi" w:cstheme="minorHAnsi"/>
                <w:sz w:val="20"/>
                <w:szCs w:val="20"/>
              </w:rPr>
              <w:t xml:space="preserve"> </w:t>
            </w:r>
            <w:r w:rsidRPr="00A951DD">
              <w:rPr>
                <w:rFonts w:eastAsiaTheme="minorHAnsi" w:cstheme="minorHAnsi"/>
                <w:sz w:val="20"/>
                <w:szCs w:val="20"/>
              </w:rPr>
              <w:t>as a potential pollinator of some annual clover species. J Apiculture Res. 34(3):115-121</w:t>
            </w:r>
          </w:p>
        </w:tc>
      </w:tr>
      <w:tr w:rsidR="00906766" w:rsidRPr="00A951DD" w:rsidTr="0012475B">
        <w:trPr>
          <w:cantSplit/>
          <w:tblHeader/>
        </w:trPr>
        <w:tc>
          <w:tcPr>
            <w:tcW w:w="1241" w:type="dxa"/>
            <w:vAlign w:val="center"/>
          </w:tcPr>
          <w:p w:rsidR="00906766" w:rsidRPr="00A951DD" w:rsidRDefault="00906766">
            <w:pPr>
              <w:jc w:val="center"/>
              <w:rPr>
                <w:rFonts w:cstheme="minorHAnsi"/>
                <w:sz w:val="20"/>
                <w:szCs w:val="20"/>
              </w:rPr>
            </w:pPr>
            <w:r w:rsidRPr="00A951DD">
              <w:rPr>
                <w:rFonts w:cstheme="minorHAnsi"/>
                <w:sz w:val="20"/>
                <w:szCs w:val="20"/>
              </w:rPr>
              <w:t>90</w:t>
            </w:r>
          </w:p>
        </w:tc>
        <w:tc>
          <w:tcPr>
            <w:tcW w:w="17469" w:type="dxa"/>
            <w:vAlign w:val="bottom"/>
          </w:tcPr>
          <w:p w:rsidR="00906766" w:rsidRPr="00A951DD" w:rsidRDefault="00142D5E" w:rsidP="00906766">
            <w:pPr>
              <w:autoSpaceDE w:val="0"/>
              <w:autoSpaceDN w:val="0"/>
              <w:adjustRightInd w:val="0"/>
              <w:rPr>
                <w:rFonts w:eastAsiaTheme="minorHAnsi" w:cstheme="minorHAnsi"/>
                <w:sz w:val="20"/>
                <w:szCs w:val="20"/>
              </w:rPr>
            </w:pPr>
            <w:r w:rsidRPr="00A951DD">
              <w:rPr>
                <w:rFonts w:eastAsiaTheme="minorHAnsi" w:cstheme="minorHAnsi"/>
                <w:sz w:val="20"/>
                <w:szCs w:val="20"/>
              </w:rPr>
              <w:t>Williams I</w:t>
            </w:r>
            <w:r w:rsidR="00906766" w:rsidRPr="00A951DD">
              <w:rPr>
                <w:rFonts w:eastAsiaTheme="minorHAnsi" w:cstheme="minorHAnsi"/>
                <w:sz w:val="20"/>
                <w:szCs w:val="20"/>
              </w:rPr>
              <w:t>.</w:t>
            </w:r>
            <w:r w:rsidRPr="00A951DD">
              <w:rPr>
                <w:rFonts w:eastAsiaTheme="minorHAnsi" w:cstheme="minorHAnsi"/>
                <w:sz w:val="20"/>
                <w:szCs w:val="20"/>
              </w:rPr>
              <w:t>H</w:t>
            </w:r>
            <w:r w:rsidR="00906766" w:rsidRPr="00A951DD">
              <w:rPr>
                <w:rFonts w:eastAsiaTheme="minorHAnsi" w:cstheme="minorHAnsi"/>
                <w:sz w:val="20"/>
                <w:szCs w:val="20"/>
              </w:rPr>
              <w:t>.</w:t>
            </w:r>
            <w:r w:rsidRPr="00A951DD">
              <w:rPr>
                <w:rFonts w:eastAsiaTheme="minorHAnsi" w:cstheme="minorHAnsi"/>
                <w:sz w:val="20"/>
                <w:szCs w:val="20"/>
              </w:rPr>
              <w:t xml:space="preserve"> 1988. The pollination of linseed and flax. Bee World. 69:149-152</w:t>
            </w:r>
          </w:p>
        </w:tc>
      </w:tr>
      <w:tr w:rsidR="00906766" w:rsidRPr="00A951DD" w:rsidTr="0012475B">
        <w:trPr>
          <w:cantSplit/>
          <w:tblHeader/>
        </w:trPr>
        <w:tc>
          <w:tcPr>
            <w:tcW w:w="1241" w:type="dxa"/>
            <w:vAlign w:val="center"/>
          </w:tcPr>
          <w:p w:rsidR="00906766" w:rsidRPr="00A951DD" w:rsidRDefault="00906766">
            <w:pPr>
              <w:jc w:val="center"/>
              <w:rPr>
                <w:rFonts w:cstheme="minorHAnsi"/>
                <w:sz w:val="20"/>
                <w:szCs w:val="20"/>
              </w:rPr>
            </w:pPr>
            <w:r w:rsidRPr="00A951DD">
              <w:rPr>
                <w:rFonts w:cstheme="minorHAnsi"/>
                <w:sz w:val="20"/>
                <w:szCs w:val="20"/>
              </w:rPr>
              <w:t>91</w:t>
            </w:r>
          </w:p>
        </w:tc>
        <w:tc>
          <w:tcPr>
            <w:tcW w:w="17469" w:type="dxa"/>
            <w:vAlign w:val="bottom"/>
          </w:tcPr>
          <w:p w:rsidR="00906766" w:rsidRPr="00A951DD" w:rsidRDefault="00142D5E" w:rsidP="00906766">
            <w:pPr>
              <w:autoSpaceDE w:val="0"/>
              <w:autoSpaceDN w:val="0"/>
              <w:adjustRightInd w:val="0"/>
              <w:rPr>
                <w:rFonts w:eastAsiaTheme="minorHAnsi" w:cstheme="minorHAnsi"/>
                <w:sz w:val="20"/>
                <w:szCs w:val="20"/>
              </w:rPr>
            </w:pPr>
            <w:r w:rsidRPr="00A951DD">
              <w:rPr>
                <w:rFonts w:eastAsiaTheme="minorHAnsi" w:cstheme="minorHAnsi"/>
                <w:sz w:val="20"/>
                <w:szCs w:val="20"/>
              </w:rPr>
              <w:t>Williams I</w:t>
            </w:r>
            <w:r w:rsidR="00906766" w:rsidRPr="00A951DD">
              <w:rPr>
                <w:rFonts w:eastAsiaTheme="minorHAnsi" w:cstheme="minorHAnsi"/>
                <w:sz w:val="20"/>
                <w:szCs w:val="20"/>
              </w:rPr>
              <w:t>.</w:t>
            </w:r>
            <w:r w:rsidRPr="00A951DD">
              <w:rPr>
                <w:rFonts w:eastAsiaTheme="minorHAnsi" w:cstheme="minorHAnsi"/>
                <w:sz w:val="20"/>
                <w:szCs w:val="20"/>
              </w:rPr>
              <w:t>H</w:t>
            </w:r>
            <w:r w:rsidR="00906766" w:rsidRPr="00A951DD">
              <w:rPr>
                <w:rFonts w:eastAsiaTheme="minorHAnsi" w:cstheme="minorHAnsi"/>
                <w:sz w:val="20"/>
                <w:szCs w:val="20"/>
              </w:rPr>
              <w:t>.</w:t>
            </w:r>
            <w:r w:rsidRPr="00A951DD">
              <w:rPr>
                <w:rFonts w:eastAsiaTheme="minorHAnsi" w:cstheme="minorHAnsi"/>
                <w:sz w:val="20"/>
                <w:szCs w:val="20"/>
              </w:rPr>
              <w:t xml:space="preserve">, </w:t>
            </w:r>
            <w:r w:rsidR="00906766" w:rsidRPr="00A951DD">
              <w:rPr>
                <w:rFonts w:eastAsiaTheme="minorHAnsi" w:cstheme="minorHAnsi"/>
                <w:sz w:val="20"/>
                <w:szCs w:val="20"/>
              </w:rPr>
              <w:t>A. P. Martens</w:t>
            </w:r>
            <w:r w:rsidRPr="00A951DD">
              <w:rPr>
                <w:rFonts w:eastAsiaTheme="minorHAnsi" w:cstheme="minorHAnsi"/>
                <w:sz w:val="20"/>
                <w:szCs w:val="20"/>
              </w:rPr>
              <w:t>, A</w:t>
            </w:r>
            <w:r w:rsidR="00906766" w:rsidRPr="00A951DD">
              <w:rPr>
                <w:rFonts w:eastAsiaTheme="minorHAnsi" w:cstheme="minorHAnsi"/>
                <w:sz w:val="20"/>
                <w:szCs w:val="20"/>
              </w:rPr>
              <w:t>.</w:t>
            </w:r>
            <w:r w:rsidRPr="00A951DD">
              <w:rPr>
                <w:rFonts w:eastAsiaTheme="minorHAnsi" w:cstheme="minorHAnsi"/>
                <w:sz w:val="20"/>
                <w:szCs w:val="20"/>
              </w:rPr>
              <w:t>W</w:t>
            </w:r>
            <w:r w:rsidR="00906766" w:rsidRPr="00A951DD">
              <w:rPr>
                <w:rFonts w:eastAsiaTheme="minorHAnsi" w:cstheme="minorHAnsi"/>
                <w:sz w:val="20"/>
                <w:szCs w:val="20"/>
              </w:rPr>
              <w:t>.</w:t>
            </w:r>
            <w:r w:rsidRPr="00A951DD">
              <w:rPr>
                <w:rFonts w:eastAsiaTheme="minorHAnsi" w:cstheme="minorHAnsi"/>
                <w:sz w:val="20"/>
                <w:szCs w:val="20"/>
              </w:rPr>
              <w:t xml:space="preserve"> Ferguson,</w:t>
            </w:r>
            <w:r w:rsidR="00906766" w:rsidRPr="00A951DD">
              <w:rPr>
                <w:rFonts w:eastAsiaTheme="minorHAnsi" w:cstheme="minorHAnsi"/>
                <w:sz w:val="20"/>
                <w:szCs w:val="20"/>
              </w:rPr>
              <w:t xml:space="preserve"> and</w:t>
            </w:r>
            <w:r w:rsidRPr="00A951DD">
              <w:rPr>
                <w:rFonts w:eastAsiaTheme="minorHAnsi" w:cstheme="minorHAnsi"/>
                <w:sz w:val="20"/>
                <w:szCs w:val="20"/>
              </w:rPr>
              <w:t xml:space="preserve"> S</w:t>
            </w:r>
            <w:r w:rsidR="00906766" w:rsidRPr="00A951DD">
              <w:rPr>
                <w:rFonts w:eastAsiaTheme="minorHAnsi" w:cstheme="minorHAnsi"/>
                <w:sz w:val="20"/>
                <w:szCs w:val="20"/>
              </w:rPr>
              <w:t>.</w:t>
            </w:r>
            <w:r w:rsidRPr="00A951DD">
              <w:rPr>
                <w:rFonts w:eastAsiaTheme="minorHAnsi" w:cstheme="minorHAnsi"/>
                <w:sz w:val="20"/>
                <w:szCs w:val="20"/>
              </w:rPr>
              <w:t>J</w:t>
            </w:r>
            <w:r w:rsidR="00906766" w:rsidRPr="00A951DD">
              <w:rPr>
                <w:rFonts w:eastAsiaTheme="minorHAnsi" w:cstheme="minorHAnsi"/>
                <w:sz w:val="20"/>
                <w:szCs w:val="20"/>
              </w:rPr>
              <w:t>.</w:t>
            </w:r>
            <w:r w:rsidRPr="00A951DD">
              <w:rPr>
                <w:rFonts w:eastAsiaTheme="minorHAnsi" w:cstheme="minorHAnsi"/>
                <w:sz w:val="20"/>
                <w:szCs w:val="20"/>
              </w:rPr>
              <w:t xml:space="preserve"> Clark. 1990. Effect of</w:t>
            </w:r>
            <w:r w:rsidR="00906766" w:rsidRPr="00A951DD">
              <w:rPr>
                <w:rFonts w:eastAsiaTheme="minorHAnsi" w:cstheme="minorHAnsi"/>
                <w:sz w:val="20"/>
                <w:szCs w:val="20"/>
              </w:rPr>
              <w:t xml:space="preserve"> </w:t>
            </w:r>
            <w:r w:rsidRPr="00A951DD">
              <w:rPr>
                <w:rFonts w:eastAsiaTheme="minorHAnsi" w:cstheme="minorHAnsi"/>
                <w:sz w:val="20"/>
                <w:szCs w:val="20"/>
              </w:rPr>
              <w:t>pollination on flower, pod and seed production in white lupin (</w:t>
            </w:r>
            <w:r w:rsidRPr="00A951DD">
              <w:rPr>
                <w:rFonts w:eastAsiaTheme="minorHAnsi" w:cstheme="minorHAnsi"/>
                <w:i/>
                <w:sz w:val="20"/>
                <w:szCs w:val="20"/>
              </w:rPr>
              <w:t>Lupinus albus</w:t>
            </w:r>
            <w:r w:rsidRPr="00A951DD">
              <w:rPr>
                <w:rFonts w:eastAsiaTheme="minorHAnsi" w:cstheme="minorHAnsi"/>
                <w:sz w:val="20"/>
                <w:szCs w:val="20"/>
              </w:rPr>
              <w:t>). J Agric Sci,Cambridge 115:67-73</w:t>
            </w:r>
          </w:p>
        </w:tc>
      </w:tr>
      <w:tr w:rsidR="00C07944" w:rsidRPr="00A951DD" w:rsidTr="0012475B">
        <w:trPr>
          <w:cantSplit/>
          <w:tblHeader/>
        </w:trPr>
        <w:tc>
          <w:tcPr>
            <w:tcW w:w="1241" w:type="dxa"/>
            <w:vAlign w:val="center"/>
          </w:tcPr>
          <w:p w:rsidR="00C07944" w:rsidRPr="00A951DD" w:rsidRDefault="00C07944">
            <w:pPr>
              <w:jc w:val="center"/>
              <w:rPr>
                <w:rFonts w:cstheme="minorHAnsi"/>
                <w:sz w:val="20"/>
                <w:szCs w:val="20"/>
              </w:rPr>
            </w:pPr>
            <w:r w:rsidRPr="00A951DD">
              <w:rPr>
                <w:rFonts w:cstheme="minorHAnsi"/>
                <w:sz w:val="20"/>
                <w:szCs w:val="20"/>
              </w:rPr>
              <w:t>92</w:t>
            </w:r>
          </w:p>
        </w:tc>
        <w:tc>
          <w:tcPr>
            <w:tcW w:w="17469" w:type="dxa"/>
            <w:vAlign w:val="bottom"/>
          </w:tcPr>
          <w:p w:rsidR="00C07944" w:rsidRPr="00A951DD" w:rsidRDefault="00142D5E" w:rsidP="00C07944">
            <w:pPr>
              <w:autoSpaceDE w:val="0"/>
              <w:autoSpaceDN w:val="0"/>
              <w:adjustRightInd w:val="0"/>
              <w:rPr>
                <w:rFonts w:eastAsiaTheme="minorHAnsi" w:cstheme="minorHAnsi"/>
                <w:sz w:val="20"/>
                <w:szCs w:val="20"/>
              </w:rPr>
            </w:pPr>
            <w:r w:rsidRPr="00A951DD">
              <w:rPr>
                <w:rFonts w:eastAsiaTheme="minorHAnsi" w:cstheme="minorHAnsi"/>
                <w:color w:val="000000"/>
                <w:sz w:val="20"/>
                <w:szCs w:val="20"/>
              </w:rPr>
              <w:t>JAC Miller, L Henning, V</w:t>
            </w:r>
            <w:r w:rsidR="00C07944" w:rsidRPr="00A951DD">
              <w:rPr>
                <w:rFonts w:eastAsiaTheme="minorHAnsi" w:cstheme="minorHAnsi"/>
                <w:color w:val="000000"/>
                <w:sz w:val="20"/>
                <w:szCs w:val="20"/>
              </w:rPr>
              <w:t>.</w:t>
            </w:r>
            <w:r w:rsidRPr="00A951DD">
              <w:rPr>
                <w:rFonts w:eastAsiaTheme="minorHAnsi" w:cstheme="minorHAnsi"/>
                <w:color w:val="000000"/>
                <w:sz w:val="20"/>
                <w:szCs w:val="20"/>
              </w:rPr>
              <w:t>L</w:t>
            </w:r>
            <w:r w:rsidR="00C07944" w:rsidRPr="00A951DD">
              <w:rPr>
                <w:rFonts w:eastAsiaTheme="minorHAnsi" w:cstheme="minorHAnsi"/>
                <w:color w:val="000000"/>
                <w:sz w:val="20"/>
                <w:szCs w:val="20"/>
              </w:rPr>
              <w:t>.</w:t>
            </w:r>
            <w:r w:rsidRPr="00A951DD">
              <w:rPr>
                <w:rFonts w:eastAsiaTheme="minorHAnsi" w:cstheme="minorHAnsi"/>
                <w:color w:val="000000"/>
                <w:sz w:val="20"/>
                <w:szCs w:val="20"/>
              </w:rPr>
              <w:t xml:space="preserve"> Heazlewood, P</w:t>
            </w:r>
            <w:r w:rsidR="00C07944" w:rsidRPr="00A951DD">
              <w:rPr>
                <w:rFonts w:eastAsiaTheme="minorHAnsi" w:cstheme="minorHAnsi"/>
                <w:color w:val="000000"/>
                <w:sz w:val="20"/>
                <w:szCs w:val="20"/>
              </w:rPr>
              <w:t>.</w:t>
            </w:r>
            <w:r w:rsidRPr="00A951DD">
              <w:rPr>
                <w:rFonts w:eastAsiaTheme="minorHAnsi" w:cstheme="minorHAnsi"/>
                <w:color w:val="000000"/>
                <w:sz w:val="20"/>
                <w:szCs w:val="20"/>
              </w:rPr>
              <w:t>J</w:t>
            </w:r>
            <w:r w:rsidR="00C07944" w:rsidRPr="00A951DD">
              <w:rPr>
                <w:rFonts w:eastAsiaTheme="minorHAnsi" w:cstheme="minorHAnsi"/>
                <w:color w:val="000000"/>
                <w:sz w:val="20"/>
                <w:szCs w:val="20"/>
              </w:rPr>
              <w:t>.</w:t>
            </w:r>
            <w:r w:rsidRPr="00A951DD">
              <w:rPr>
                <w:rFonts w:eastAsiaTheme="minorHAnsi" w:cstheme="minorHAnsi"/>
                <w:color w:val="000000"/>
                <w:sz w:val="20"/>
                <w:szCs w:val="20"/>
              </w:rPr>
              <w:t xml:space="preserve"> Larkin, J</w:t>
            </w:r>
            <w:r w:rsidR="00C07944" w:rsidRPr="00A951DD">
              <w:rPr>
                <w:rFonts w:eastAsiaTheme="minorHAnsi" w:cstheme="minorHAnsi"/>
                <w:color w:val="000000"/>
                <w:sz w:val="20"/>
                <w:szCs w:val="20"/>
              </w:rPr>
              <w:t>.</w:t>
            </w:r>
            <w:r w:rsidRPr="00A951DD">
              <w:rPr>
                <w:rFonts w:eastAsiaTheme="minorHAnsi" w:cstheme="minorHAnsi"/>
                <w:color w:val="000000"/>
                <w:sz w:val="20"/>
                <w:szCs w:val="20"/>
              </w:rPr>
              <w:t xml:space="preserve"> Chitty, R</w:t>
            </w:r>
            <w:r w:rsidR="00C07944" w:rsidRPr="00A951DD">
              <w:rPr>
                <w:rFonts w:eastAsiaTheme="minorHAnsi" w:cstheme="minorHAnsi"/>
                <w:color w:val="000000"/>
                <w:sz w:val="20"/>
                <w:szCs w:val="20"/>
              </w:rPr>
              <w:t xml:space="preserve">. </w:t>
            </w:r>
            <w:r w:rsidRPr="00A951DD">
              <w:rPr>
                <w:rFonts w:eastAsiaTheme="minorHAnsi" w:cstheme="minorHAnsi"/>
                <w:color w:val="000000"/>
                <w:sz w:val="20"/>
                <w:szCs w:val="20"/>
              </w:rPr>
              <w:t>Allen, P</w:t>
            </w:r>
            <w:r w:rsidR="00C07944" w:rsidRPr="00A951DD">
              <w:rPr>
                <w:rFonts w:eastAsiaTheme="minorHAnsi" w:cstheme="minorHAnsi"/>
                <w:color w:val="000000"/>
                <w:sz w:val="20"/>
                <w:szCs w:val="20"/>
              </w:rPr>
              <w:t>.</w:t>
            </w:r>
            <w:r w:rsidRPr="00A951DD">
              <w:rPr>
                <w:rFonts w:eastAsiaTheme="minorHAnsi" w:cstheme="minorHAnsi"/>
                <w:color w:val="000000"/>
                <w:sz w:val="20"/>
                <w:szCs w:val="20"/>
              </w:rPr>
              <w:t>H</w:t>
            </w:r>
            <w:r w:rsidR="00C07944" w:rsidRPr="00A951DD">
              <w:rPr>
                <w:rFonts w:eastAsiaTheme="minorHAnsi" w:cstheme="minorHAnsi"/>
                <w:color w:val="000000"/>
                <w:sz w:val="20"/>
                <w:szCs w:val="20"/>
              </w:rPr>
              <w:t>.</w:t>
            </w:r>
            <w:r w:rsidRPr="00A951DD">
              <w:rPr>
                <w:rFonts w:eastAsiaTheme="minorHAnsi" w:cstheme="minorHAnsi"/>
                <w:color w:val="000000"/>
                <w:sz w:val="20"/>
                <w:szCs w:val="20"/>
              </w:rPr>
              <w:t xml:space="preserve"> Brown, W. Gerlach, </w:t>
            </w:r>
            <w:r w:rsidR="00C07944" w:rsidRPr="00A951DD">
              <w:rPr>
                <w:rFonts w:eastAsiaTheme="minorHAnsi" w:cstheme="minorHAnsi"/>
                <w:color w:val="000000"/>
                <w:sz w:val="20"/>
                <w:szCs w:val="20"/>
              </w:rPr>
              <w:t xml:space="preserve">and </w:t>
            </w:r>
            <w:r w:rsidRPr="00A951DD">
              <w:rPr>
                <w:rFonts w:eastAsiaTheme="minorHAnsi" w:cstheme="minorHAnsi"/>
                <w:color w:val="000000"/>
                <w:sz w:val="20"/>
                <w:szCs w:val="20"/>
              </w:rPr>
              <w:t>A</w:t>
            </w:r>
            <w:r w:rsidR="00C07944" w:rsidRPr="00A951DD">
              <w:rPr>
                <w:rFonts w:eastAsiaTheme="minorHAnsi" w:cstheme="minorHAnsi"/>
                <w:color w:val="000000"/>
                <w:sz w:val="20"/>
                <w:szCs w:val="20"/>
              </w:rPr>
              <w:t xml:space="preserve">. </w:t>
            </w:r>
            <w:r w:rsidRPr="00A951DD">
              <w:rPr>
                <w:rFonts w:eastAsiaTheme="minorHAnsi" w:cstheme="minorHAnsi"/>
                <w:color w:val="000000"/>
                <w:sz w:val="20"/>
                <w:szCs w:val="20"/>
              </w:rPr>
              <w:t>J</w:t>
            </w:r>
            <w:r w:rsidR="00C07944" w:rsidRPr="00A951DD">
              <w:rPr>
                <w:rFonts w:eastAsiaTheme="minorHAnsi" w:cstheme="minorHAnsi"/>
                <w:color w:val="000000"/>
                <w:sz w:val="20"/>
                <w:szCs w:val="20"/>
              </w:rPr>
              <w:t>.</w:t>
            </w:r>
            <w:r w:rsidRPr="00A951DD">
              <w:rPr>
                <w:rFonts w:eastAsiaTheme="minorHAnsi" w:cstheme="minorHAnsi"/>
                <w:color w:val="000000"/>
                <w:sz w:val="20"/>
                <w:szCs w:val="20"/>
              </w:rPr>
              <w:t xml:space="preserve"> Fist. 2005. </w:t>
            </w:r>
            <w:r w:rsidRPr="00A951DD">
              <w:rPr>
                <w:rFonts w:eastAsiaTheme="minorHAnsi" w:cstheme="minorHAnsi"/>
                <w:bCs/>
                <w:sz w:val="20"/>
                <w:szCs w:val="20"/>
              </w:rPr>
              <w:t xml:space="preserve">Pollination biology of oilseed poppy, </w:t>
            </w:r>
            <w:r w:rsidRPr="00A951DD">
              <w:rPr>
                <w:rFonts w:eastAsiaTheme="minorHAnsi" w:cstheme="minorHAnsi"/>
                <w:bCs/>
                <w:i/>
                <w:iCs/>
                <w:sz w:val="20"/>
                <w:szCs w:val="20"/>
              </w:rPr>
              <w:t>Papaver</w:t>
            </w:r>
            <w:r w:rsidR="00C07944" w:rsidRPr="00A951DD">
              <w:rPr>
                <w:rFonts w:eastAsiaTheme="minorHAnsi" w:cstheme="minorHAnsi"/>
                <w:bCs/>
                <w:i/>
                <w:iCs/>
                <w:sz w:val="20"/>
                <w:szCs w:val="20"/>
              </w:rPr>
              <w:t xml:space="preserve"> </w:t>
            </w:r>
            <w:r w:rsidRPr="00A951DD">
              <w:rPr>
                <w:rFonts w:eastAsiaTheme="minorHAnsi" w:cstheme="minorHAnsi"/>
                <w:bCs/>
                <w:i/>
                <w:iCs/>
                <w:sz w:val="20"/>
                <w:szCs w:val="20"/>
              </w:rPr>
              <w:t xml:space="preserve">somniferum </w:t>
            </w:r>
            <w:r w:rsidRPr="00A951DD">
              <w:rPr>
                <w:rFonts w:eastAsiaTheme="minorHAnsi" w:cstheme="minorHAnsi"/>
                <w:bCs/>
                <w:sz w:val="20"/>
                <w:szCs w:val="20"/>
              </w:rPr>
              <w:t>L</w:t>
            </w:r>
            <w:r w:rsidRPr="00A951DD">
              <w:rPr>
                <w:rFonts w:eastAsiaTheme="minorHAnsi" w:cstheme="minorHAnsi"/>
                <w:b/>
                <w:bCs/>
                <w:sz w:val="20"/>
                <w:szCs w:val="20"/>
              </w:rPr>
              <w:t>.</w:t>
            </w:r>
            <w:r w:rsidRPr="00A951DD">
              <w:rPr>
                <w:rFonts w:eastAsiaTheme="minorHAnsi" w:cstheme="minorHAnsi"/>
                <w:b/>
                <w:bCs/>
                <w:color w:val="00659B"/>
                <w:sz w:val="20"/>
                <w:szCs w:val="20"/>
              </w:rPr>
              <w:t xml:space="preserve"> </w:t>
            </w:r>
            <w:r w:rsidRPr="00A951DD">
              <w:rPr>
                <w:rFonts w:eastAsiaTheme="minorHAnsi" w:cstheme="minorHAnsi"/>
                <w:color w:val="000000"/>
                <w:sz w:val="20"/>
                <w:szCs w:val="20"/>
              </w:rPr>
              <w:t xml:space="preserve">Australian Journal of Agricultural Research </w:t>
            </w:r>
            <w:r w:rsidRPr="00A951DD">
              <w:rPr>
                <w:rFonts w:eastAsiaTheme="minorHAnsi" w:cstheme="minorHAnsi"/>
                <w:b/>
                <w:bCs/>
                <w:i/>
                <w:iCs/>
                <w:color w:val="000000"/>
                <w:sz w:val="20"/>
                <w:szCs w:val="20"/>
              </w:rPr>
              <w:t>56</w:t>
            </w:r>
            <w:r w:rsidRPr="00A951DD">
              <w:rPr>
                <w:rFonts w:eastAsiaTheme="minorHAnsi" w:cstheme="minorHAnsi"/>
                <w:i/>
                <w:iCs/>
                <w:color w:val="000000"/>
                <w:sz w:val="20"/>
                <w:szCs w:val="20"/>
              </w:rPr>
              <w:t>(5) 483–490.</w:t>
            </w:r>
          </w:p>
        </w:tc>
      </w:tr>
      <w:tr w:rsidR="00006C29" w:rsidRPr="00A951DD" w:rsidTr="0012475B">
        <w:trPr>
          <w:cantSplit/>
          <w:tblHeader/>
        </w:trPr>
        <w:tc>
          <w:tcPr>
            <w:tcW w:w="1241" w:type="dxa"/>
            <w:vAlign w:val="center"/>
          </w:tcPr>
          <w:p w:rsidR="00006C29" w:rsidRPr="00A951DD" w:rsidRDefault="00006C29">
            <w:pPr>
              <w:jc w:val="center"/>
              <w:rPr>
                <w:rFonts w:cstheme="minorHAnsi"/>
                <w:sz w:val="20"/>
                <w:szCs w:val="20"/>
              </w:rPr>
            </w:pPr>
            <w:r w:rsidRPr="00A951DD">
              <w:rPr>
                <w:rFonts w:cstheme="minorHAnsi"/>
                <w:sz w:val="20"/>
                <w:szCs w:val="20"/>
              </w:rPr>
              <w:t>93</w:t>
            </w:r>
          </w:p>
        </w:tc>
        <w:tc>
          <w:tcPr>
            <w:tcW w:w="17469" w:type="dxa"/>
            <w:vAlign w:val="bottom"/>
          </w:tcPr>
          <w:p w:rsidR="00006C29" w:rsidRPr="00A951DD" w:rsidRDefault="00142D5E" w:rsidP="00006C29">
            <w:pPr>
              <w:autoSpaceDE w:val="0"/>
              <w:autoSpaceDN w:val="0"/>
              <w:adjustRightInd w:val="0"/>
              <w:rPr>
                <w:rFonts w:eastAsiaTheme="minorHAnsi" w:cstheme="minorHAnsi"/>
                <w:color w:val="000000"/>
                <w:sz w:val="20"/>
                <w:szCs w:val="20"/>
              </w:rPr>
            </w:pPr>
            <w:r w:rsidRPr="00A951DD">
              <w:rPr>
                <w:rFonts w:eastAsiaTheme="minorHAnsi" w:cstheme="minorHAnsi"/>
                <w:color w:val="000000"/>
                <w:sz w:val="20"/>
                <w:szCs w:val="20"/>
              </w:rPr>
              <w:t>A.</w:t>
            </w:r>
            <w:r w:rsidR="009A49DE" w:rsidRPr="00A951DD">
              <w:rPr>
                <w:rFonts w:eastAsiaTheme="minorHAnsi" w:cstheme="minorHAnsi"/>
                <w:color w:val="000000"/>
                <w:sz w:val="20"/>
                <w:szCs w:val="20"/>
              </w:rPr>
              <w:t xml:space="preserve"> K. Pandey and A.</w:t>
            </w:r>
            <w:r w:rsidRPr="00A951DD">
              <w:rPr>
                <w:rFonts w:eastAsiaTheme="minorHAnsi" w:cstheme="minorHAnsi"/>
                <w:color w:val="000000"/>
                <w:sz w:val="20"/>
                <w:szCs w:val="20"/>
              </w:rPr>
              <w:t xml:space="preserve"> Kumari</w:t>
            </w:r>
            <w:r w:rsidR="00981894" w:rsidRPr="00A951DD">
              <w:rPr>
                <w:rFonts w:eastAsiaTheme="minorHAnsi" w:cstheme="minorHAnsi"/>
                <w:color w:val="000000"/>
                <w:sz w:val="20"/>
                <w:szCs w:val="20"/>
              </w:rPr>
              <w:t>.</w:t>
            </w:r>
            <w:r w:rsidRPr="00A951DD">
              <w:rPr>
                <w:rFonts w:eastAsiaTheme="minorHAnsi" w:cstheme="minorHAnsi"/>
                <w:color w:val="000000"/>
                <w:sz w:val="20"/>
                <w:szCs w:val="20"/>
              </w:rPr>
              <w:t xml:space="preserve"> Pollination ecology of safflower (</w:t>
            </w:r>
            <w:r w:rsidRPr="00A951DD">
              <w:rPr>
                <w:rFonts w:eastAsiaTheme="minorHAnsi" w:cstheme="minorHAnsi"/>
                <w:i/>
                <w:iCs/>
                <w:color w:val="000000"/>
                <w:sz w:val="20"/>
                <w:szCs w:val="20"/>
              </w:rPr>
              <w:t>Carthamus tinctorius</w:t>
            </w:r>
            <w:r w:rsidR="00006C29" w:rsidRPr="00A951DD">
              <w:rPr>
                <w:rFonts w:eastAsiaTheme="minorHAnsi" w:cstheme="minorHAnsi"/>
                <w:i/>
                <w:iCs/>
                <w:color w:val="000000"/>
                <w:sz w:val="20"/>
                <w:szCs w:val="20"/>
              </w:rPr>
              <w:t xml:space="preserve"> </w:t>
            </w:r>
            <w:r w:rsidRPr="00A951DD">
              <w:rPr>
                <w:rFonts w:eastAsiaTheme="minorHAnsi" w:cstheme="minorHAnsi"/>
                <w:color w:val="000000"/>
                <w:sz w:val="20"/>
                <w:szCs w:val="20"/>
              </w:rPr>
              <w:t>linn). Proceeding 7</w:t>
            </w:r>
            <w:r w:rsidRPr="00A951DD">
              <w:rPr>
                <w:rFonts w:eastAsiaTheme="minorHAnsi" w:cstheme="minorHAnsi"/>
                <w:color w:val="000000"/>
                <w:sz w:val="20"/>
                <w:szCs w:val="20"/>
                <w:vertAlign w:val="superscript"/>
              </w:rPr>
              <w:t>th</w:t>
            </w:r>
            <w:r w:rsidRPr="00A951DD">
              <w:rPr>
                <w:rFonts w:eastAsiaTheme="minorHAnsi" w:cstheme="minorHAnsi"/>
                <w:color w:val="000000"/>
                <w:sz w:val="20"/>
                <w:szCs w:val="20"/>
              </w:rPr>
              <w:t xml:space="preserve"> International saff</w:t>
            </w:r>
            <w:r w:rsidR="00006C29" w:rsidRPr="00A951DD">
              <w:rPr>
                <w:rFonts w:eastAsiaTheme="minorHAnsi" w:cstheme="minorHAnsi"/>
                <w:color w:val="000000"/>
                <w:sz w:val="20"/>
                <w:szCs w:val="20"/>
              </w:rPr>
              <w:t>lower conference, Australia 10</w:t>
            </w:r>
            <w:r w:rsidRPr="00A951DD">
              <w:rPr>
                <w:rFonts w:eastAsiaTheme="minorHAnsi" w:cstheme="minorHAnsi"/>
                <w:color w:val="000000"/>
                <w:sz w:val="20"/>
                <w:szCs w:val="20"/>
              </w:rPr>
              <w:t>g</w:t>
            </w:r>
            <w:r w:rsidR="00006C29" w:rsidRPr="00A951DD">
              <w:rPr>
                <w:rFonts w:eastAsiaTheme="minorHAnsi" w:cstheme="minorHAnsi"/>
                <w:color w:val="000000"/>
                <w:sz w:val="20"/>
                <w:szCs w:val="20"/>
              </w:rPr>
              <w:t xml:space="preserve"> </w:t>
            </w:r>
            <w:hyperlink r:id="rId40" w:history="1">
              <w:r w:rsidRPr="00A951DD">
                <w:rPr>
                  <w:rStyle w:val="Hyperlink"/>
                  <w:rFonts w:eastAsiaTheme="minorHAnsi" w:cstheme="minorHAnsi"/>
                  <w:sz w:val="20"/>
                  <w:szCs w:val="20"/>
                </w:rPr>
                <w:t>www.australianoilseeds.com/__data/.../final_Pandey_poster_paper.pdf</w:t>
              </w:r>
            </w:hyperlink>
            <w:r w:rsidR="00006C29" w:rsidRPr="00A951DD">
              <w:rPr>
                <w:rFonts w:eastAsiaTheme="minorHAnsi" w:cstheme="minorHAnsi"/>
                <w:color w:val="0000FF"/>
                <w:sz w:val="20"/>
                <w:szCs w:val="20"/>
              </w:rPr>
              <w:t xml:space="preserve"> </w:t>
            </w:r>
            <w:r w:rsidR="00006C29" w:rsidRPr="00A951DD">
              <w:rPr>
                <w:rFonts w:eastAsiaTheme="minorHAnsi" w:cstheme="minorHAnsi"/>
                <w:color w:val="0000FF"/>
              </w:rPr>
              <w:t xml:space="preserve"> </w:t>
            </w:r>
            <w:r w:rsidR="00006C29" w:rsidRPr="00A951DD">
              <w:rPr>
                <w:rFonts w:eastAsiaTheme="minorHAnsi" w:cstheme="minorHAnsi"/>
                <w:color w:val="666666"/>
              </w:rPr>
              <w:t xml:space="preserve"> </w:t>
            </w:r>
          </w:p>
        </w:tc>
      </w:tr>
      <w:tr w:rsidR="00780B02" w:rsidRPr="00A951DD" w:rsidTr="0012475B">
        <w:trPr>
          <w:cantSplit/>
          <w:tblHeader/>
        </w:trPr>
        <w:tc>
          <w:tcPr>
            <w:tcW w:w="1241" w:type="dxa"/>
            <w:vAlign w:val="center"/>
          </w:tcPr>
          <w:p w:rsidR="00780B02" w:rsidRPr="00A951DD" w:rsidRDefault="00780B02">
            <w:pPr>
              <w:jc w:val="center"/>
              <w:rPr>
                <w:rFonts w:cstheme="minorHAnsi"/>
                <w:sz w:val="20"/>
                <w:szCs w:val="20"/>
              </w:rPr>
            </w:pPr>
            <w:r w:rsidRPr="00A951DD">
              <w:rPr>
                <w:rFonts w:cstheme="minorHAnsi"/>
                <w:sz w:val="20"/>
                <w:szCs w:val="20"/>
              </w:rPr>
              <w:t>94</w:t>
            </w:r>
          </w:p>
        </w:tc>
        <w:tc>
          <w:tcPr>
            <w:tcW w:w="17469" w:type="dxa"/>
            <w:vAlign w:val="bottom"/>
          </w:tcPr>
          <w:p w:rsidR="00780B02" w:rsidRPr="00A951DD" w:rsidRDefault="00142D5E" w:rsidP="00780B02">
            <w:pPr>
              <w:autoSpaceDE w:val="0"/>
              <w:autoSpaceDN w:val="0"/>
              <w:adjustRightInd w:val="0"/>
              <w:rPr>
                <w:rFonts w:eastAsiaTheme="minorHAnsi" w:cstheme="minorHAnsi"/>
                <w:color w:val="000000"/>
                <w:sz w:val="20"/>
                <w:szCs w:val="20"/>
              </w:rPr>
            </w:pPr>
            <w:r w:rsidRPr="00A951DD">
              <w:rPr>
                <w:rFonts w:eastAsiaTheme="minorHAnsi" w:cstheme="minorHAnsi"/>
                <w:color w:val="2F4A8C"/>
                <w:sz w:val="20"/>
                <w:szCs w:val="20"/>
              </w:rPr>
              <w:t>Zheleznov AV</w:t>
            </w:r>
            <w:r w:rsidRPr="00A951DD">
              <w:rPr>
                <w:rFonts w:eastAsiaTheme="minorHAnsi" w:cstheme="minorHAnsi"/>
                <w:color w:val="000000"/>
                <w:sz w:val="20"/>
                <w:szCs w:val="20"/>
              </w:rPr>
              <w:t xml:space="preserve">, N. B </w:t>
            </w:r>
            <w:r w:rsidRPr="00A951DD">
              <w:rPr>
                <w:rFonts w:eastAsiaTheme="minorHAnsi" w:cstheme="minorHAnsi"/>
                <w:color w:val="2F4A8C"/>
                <w:sz w:val="20"/>
                <w:szCs w:val="20"/>
              </w:rPr>
              <w:t>Zheleznova</w:t>
            </w:r>
            <w:r w:rsidRPr="00A951DD">
              <w:rPr>
                <w:rFonts w:eastAsiaTheme="minorHAnsi" w:cstheme="minorHAnsi"/>
                <w:color w:val="000000"/>
                <w:sz w:val="20"/>
                <w:szCs w:val="20"/>
              </w:rPr>
              <w:t xml:space="preserve">, and V. K. </w:t>
            </w:r>
            <w:r w:rsidRPr="00A951DD">
              <w:rPr>
                <w:rFonts w:eastAsiaTheme="minorHAnsi" w:cstheme="minorHAnsi"/>
                <w:color w:val="2F4A8C"/>
                <w:sz w:val="20"/>
                <w:szCs w:val="20"/>
              </w:rPr>
              <w:t>Shumnyi VK</w:t>
            </w:r>
            <w:r w:rsidRPr="00A951DD">
              <w:rPr>
                <w:rFonts w:eastAsiaTheme="minorHAnsi" w:cstheme="minorHAnsi"/>
                <w:color w:val="000000"/>
                <w:sz w:val="20"/>
                <w:szCs w:val="20"/>
              </w:rPr>
              <w:t>. 2001. Seed set</w:t>
            </w:r>
            <w:r w:rsidR="00780B02" w:rsidRPr="00A951DD">
              <w:rPr>
                <w:rFonts w:eastAsiaTheme="minorHAnsi" w:cstheme="minorHAnsi"/>
                <w:color w:val="000000"/>
                <w:sz w:val="20"/>
                <w:szCs w:val="20"/>
              </w:rPr>
              <w:t xml:space="preserve"> </w:t>
            </w:r>
            <w:r w:rsidRPr="00A951DD">
              <w:rPr>
                <w:rFonts w:eastAsiaTheme="minorHAnsi" w:cstheme="minorHAnsi"/>
                <w:color w:val="000000"/>
                <w:sz w:val="20"/>
                <w:szCs w:val="20"/>
              </w:rPr>
              <w:t>analysis in three amaranth species (</w:t>
            </w:r>
            <w:r w:rsidRPr="00A951DD">
              <w:rPr>
                <w:rFonts w:eastAsiaTheme="minorHAnsi" w:cstheme="minorHAnsi"/>
                <w:i/>
                <w:color w:val="000000"/>
                <w:sz w:val="20"/>
                <w:szCs w:val="20"/>
              </w:rPr>
              <w:t>A. cruentus</w:t>
            </w:r>
            <w:r w:rsidRPr="00A951DD">
              <w:rPr>
                <w:rFonts w:eastAsiaTheme="minorHAnsi" w:cstheme="minorHAnsi"/>
                <w:color w:val="000000"/>
                <w:sz w:val="20"/>
                <w:szCs w:val="20"/>
              </w:rPr>
              <w:t xml:space="preserve">, </w:t>
            </w:r>
            <w:r w:rsidRPr="00A951DD">
              <w:rPr>
                <w:rFonts w:eastAsiaTheme="minorHAnsi" w:cstheme="minorHAnsi"/>
                <w:i/>
                <w:color w:val="000000"/>
                <w:sz w:val="20"/>
                <w:szCs w:val="20"/>
              </w:rPr>
              <w:t>A. caudatus</w:t>
            </w:r>
            <w:r w:rsidRPr="00A951DD">
              <w:rPr>
                <w:rFonts w:eastAsiaTheme="minorHAnsi" w:cstheme="minorHAnsi"/>
                <w:color w:val="000000"/>
                <w:sz w:val="20"/>
                <w:szCs w:val="20"/>
              </w:rPr>
              <w:t xml:space="preserve">, and </w:t>
            </w:r>
            <w:r w:rsidRPr="00A951DD">
              <w:rPr>
                <w:rFonts w:eastAsiaTheme="minorHAnsi" w:cstheme="minorHAnsi"/>
                <w:i/>
                <w:color w:val="000000"/>
                <w:sz w:val="20"/>
                <w:szCs w:val="20"/>
              </w:rPr>
              <w:t>A. lividus</w:t>
            </w:r>
            <w:r w:rsidRPr="00A951DD">
              <w:rPr>
                <w:rFonts w:eastAsiaTheme="minorHAnsi" w:cstheme="minorHAnsi"/>
                <w:color w:val="000000"/>
                <w:sz w:val="20"/>
                <w:szCs w:val="20"/>
              </w:rPr>
              <w:t>) under self- and</w:t>
            </w:r>
            <w:r w:rsidR="00780B02" w:rsidRPr="00A951DD">
              <w:rPr>
                <w:rFonts w:eastAsiaTheme="minorHAnsi" w:cstheme="minorHAnsi"/>
                <w:color w:val="000000"/>
                <w:sz w:val="20"/>
                <w:szCs w:val="20"/>
              </w:rPr>
              <w:t xml:space="preserve"> </w:t>
            </w:r>
            <w:r w:rsidRPr="00A951DD">
              <w:rPr>
                <w:rFonts w:eastAsiaTheme="minorHAnsi" w:cstheme="minorHAnsi"/>
                <w:color w:val="000000"/>
                <w:sz w:val="20"/>
                <w:szCs w:val="20"/>
              </w:rPr>
              <w:t xml:space="preserve">cross-pollination conditions. </w:t>
            </w:r>
            <w:r w:rsidRPr="00A951DD">
              <w:rPr>
                <w:rFonts w:eastAsiaTheme="minorHAnsi" w:cstheme="minorHAnsi"/>
                <w:color w:val="2F4A8C"/>
                <w:sz w:val="20"/>
                <w:szCs w:val="20"/>
              </w:rPr>
              <w:t xml:space="preserve">Tsitol Genet. </w:t>
            </w:r>
            <w:r w:rsidRPr="00A951DD">
              <w:rPr>
                <w:rFonts w:eastAsiaTheme="minorHAnsi" w:cstheme="minorHAnsi"/>
                <w:color w:val="000000"/>
                <w:sz w:val="20"/>
                <w:szCs w:val="20"/>
              </w:rPr>
              <w:t>35(1):39-45</w:t>
            </w:r>
          </w:p>
        </w:tc>
      </w:tr>
      <w:tr w:rsidR="000E339D" w:rsidRPr="00A951DD" w:rsidTr="0012475B">
        <w:trPr>
          <w:cantSplit/>
          <w:tblHeader/>
        </w:trPr>
        <w:tc>
          <w:tcPr>
            <w:tcW w:w="1241" w:type="dxa"/>
            <w:vAlign w:val="center"/>
          </w:tcPr>
          <w:p w:rsidR="000E339D" w:rsidRPr="00A951DD" w:rsidRDefault="000E339D">
            <w:pPr>
              <w:jc w:val="center"/>
              <w:rPr>
                <w:rFonts w:cstheme="minorHAnsi"/>
                <w:sz w:val="20"/>
                <w:szCs w:val="20"/>
              </w:rPr>
            </w:pPr>
            <w:r w:rsidRPr="00A951DD">
              <w:rPr>
                <w:rFonts w:cstheme="minorHAnsi"/>
                <w:sz w:val="20"/>
                <w:szCs w:val="20"/>
              </w:rPr>
              <w:t>95</w:t>
            </w:r>
          </w:p>
        </w:tc>
        <w:tc>
          <w:tcPr>
            <w:tcW w:w="17469" w:type="dxa"/>
            <w:vAlign w:val="bottom"/>
          </w:tcPr>
          <w:p w:rsidR="000E339D" w:rsidRPr="00A951DD" w:rsidRDefault="00142D5E" w:rsidP="000E339D">
            <w:pPr>
              <w:autoSpaceDE w:val="0"/>
              <w:autoSpaceDN w:val="0"/>
              <w:adjustRightInd w:val="0"/>
              <w:rPr>
                <w:rFonts w:eastAsiaTheme="minorHAnsi" w:cstheme="minorHAnsi"/>
                <w:color w:val="2F4A8C"/>
                <w:sz w:val="20"/>
                <w:szCs w:val="20"/>
              </w:rPr>
            </w:pPr>
            <w:r w:rsidRPr="00A951DD">
              <w:rPr>
                <w:rFonts w:eastAsiaTheme="minorHAnsi" w:cstheme="minorHAnsi"/>
                <w:sz w:val="20"/>
                <w:szCs w:val="20"/>
              </w:rPr>
              <w:t xml:space="preserve">2013 Crabapple Pollenizers for Apples </w:t>
            </w:r>
            <w:r w:rsidR="000E339D" w:rsidRPr="00A951DD">
              <w:rPr>
                <w:rFonts w:eastAsiaTheme="minorHAnsi" w:cstheme="minorHAnsi"/>
                <w:sz w:val="20"/>
                <w:szCs w:val="20"/>
              </w:rPr>
              <w:t>–</w:t>
            </w:r>
            <w:r w:rsidRPr="00A951DD">
              <w:rPr>
                <w:rFonts w:eastAsiaTheme="minorHAnsi" w:cstheme="minorHAnsi"/>
                <w:sz w:val="20"/>
                <w:szCs w:val="20"/>
              </w:rPr>
              <w:t xml:space="preserve"> Ontario</w:t>
            </w:r>
            <w:r w:rsidR="000E339D" w:rsidRPr="00A951DD">
              <w:rPr>
                <w:rFonts w:eastAsiaTheme="minorHAnsi" w:cstheme="minorHAnsi"/>
                <w:sz w:val="20"/>
                <w:szCs w:val="20"/>
              </w:rPr>
              <w:t xml:space="preserve">  </w:t>
            </w:r>
            <w:hyperlink r:id="rId41" w:history="1">
              <w:r w:rsidRPr="00A951DD">
                <w:rPr>
                  <w:rStyle w:val="Hyperlink"/>
                  <w:rFonts w:eastAsiaTheme="minorHAnsi" w:cstheme="minorHAnsi"/>
                  <w:sz w:val="20"/>
                  <w:szCs w:val="20"/>
                </w:rPr>
                <w:t>www.omafra.gov.on.ca/english/crops/facts/00-011.htm</w:t>
              </w:r>
              <w:r w:rsidR="000E339D" w:rsidRPr="00A951DD">
                <w:rPr>
                  <w:rStyle w:val="Hyperlink"/>
                  <w:rFonts w:eastAsiaTheme="minorHAnsi" w:cstheme="minorHAnsi"/>
                  <w:i/>
                  <w:iCs/>
                  <w:sz w:val="20"/>
                  <w:szCs w:val="20"/>
                </w:rPr>
                <w:t>l</w:t>
              </w:r>
            </w:hyperlink>
            <w:r w:rsidR="000E339D" w:rsidRPr="00A951DD">
              <w:rPr>
                <w:rFonts w:eastAsiaTheme="minorHAnsi" w:cstheme="minorHAnsi"/>
                <w:i/>
                <w:iCs/>
                <w:sz w:val="20"/>
                <w:szCs w:val="20"/>
              </w:rPr>
              <w:t xml:space="preserve">   </w:t>
            </w:r>
          </w:p>
        </w:tc>
      </w:tr>
      <w:tr w:rsidR="00FE5358" w:rsidRPr="00A951DD" w:rsidTr="0012475B">
        <w:trPr>
          <w:cantSplit/>
          <w:tblHeader/>
        </w:trPr>
        <w:tc>
          <w:tcPr>
            <w:tcW w:w="1241" w:type="dxa"/>
            <w:vAlign w:val="center"/>
          </w:tcPr>
          <w:p w:rsidR="00FE5358" w:rsidRPr="00A951DD" w:rsidRDefault="00FE5358">
            <w:pPr>
              <w:jc w:val="center"/>
              <w:rPr>
                <w:rFonts w:cstheme="minorHAnsi"/>
                <w:sz w:val="20"/>
                <w:szCs w:val="20"/>
              </w:rPr>
            </w:pPr>
            <w:r w:rsidRPr="00A951DD">
              <w:rPr>
                <w:rFonts w:cstheme="minorHAnsi"/>
                <w:sz w:val="20"/>
                <w:szCs w:val="20"/>
              </w:rPr>
              <w:t>96</w:t>
            </w:r>
          </w:p>
        </w:tc>
        <w:tc>
          <w:tcPr>
            <w:tcW w:w="17469" w:type="dxa"/>
            <w:vAlign w:val="bottom"/>
          </w:tcPr>
          <w:p w:rsidR="00FE5358" w:rsidRPr="00A951DD" w:rsidRDefault="00142D5E" w:rsidP="00FE5358">
            <w:pPr>
              <w:autoSpaceDE w:val="0"/>
              <w:autoSpaceDN w:val="0"/>
              <w:adjustRightInd w:val="0"/>
              <w:rPr>
                <w:rFonts w:eastAsiaTheme="minorHAnsi" w:cstheme="minorHAnsi"/>
                <w:sz w:val="20"/>
                <w:szCs w:val="20"/>
              </w:rPr>
            </w:pPr>
            <w:r w:rsidRPr="00A951DD">
              <w:rPr>
                <w:rFonts w:eastAsiaTheme="minorHAnsi" w:cstheme="minorHAnsi"/>
                <w:sz w:val="20"/>
                <w:szCs w:val="20"/>
              </w:rPr>
              <w:t xml:space="preserve">Richards KW. 1986. Pollination requirements of cicer milkvetch, </w:t>
            </w:r>
            <w:r w:rsidRPr="00A951DD">
              <w:rPr>
                <w:rFonts w:eastAsiaTheme="minorHAnsi" w:cstheme="minorHAnsi"/>
                <w:i/>
                <w:sz w:val="20"/>
                <w:szCs w:val="20"/>
              </w:rPr>
              <w:t>Astragalus cicer</w:t>
            </w:r>
            <w:r w:rsidRPr="00A951DD">
              <w:rPr>
                <w:rFonts w:eastAsiaTheme="minorHAnsi" w:cstheme="minorHAnsi"/>
                <w:sz w:val="20"/>
                <w:szCs w:val="20"/>
              </w:rPr>
              <w:t>. Journal of Range Management 39(5):457-459.</w:t>
            </w:r>
          </w:p>
        </w:tc>
      </w:tr>
      <w:tr w:rsidR="00FE5358" w:rsidRPr="00A951DD" w:rsidTr="0012475B">
        <w:trPr>
          <w:cantSplit/>
          <w:tblHeader/>
        </w:trPr>
        <w:tc>
          <w:tcPr>
            <w:tcW w:w="1241" w:type="dxa"/>
            <w:vAlign w:val="center"/>
          </w:tcPr>
          <w:p w:rsidR="00FE5358" w:rsidRPr="00A951DD" w:rsidRDefault="00316CDE">
            <w:pPr>
              <w:jc w:val="center"/>
              <w:rPr>
                <w:rFonts w:cstheme="minorHAnsi"/>
                <w:sz w:val="20"/>
                <w:szCs w:val="20"/>
              </w:rPr>
            </w:pPr>
            <w:r w:rsidRPr="00A951DD">
              <w:rPr>
                <w:rFonts w:cstheme="minorHAnsi"/>
                <w:sz w:val="20"/>
                <w:szCs w:val="20"/>
              </w:rPr>
              <w:t>97</w:t>
            </w:r>
          </w:p>
        </w:tc>
        <w:tc>
          <w:tcPr>
            <w:tcW w:w="17469" w:type="dxa"/>
            <w:vAlign w:val="bottom"/>
          </w:tcPr>
          <w:p w:rsidR="00FE5358" w:rsidRPr="00A951DD" w:rsidRDefault="00142D5E" w:rsidP="00FE5358">
            <w:pPr>
              <w:autoSpaceDE w:val="0"/>
              <w:autoSpaceDN w:val="0"/>
              <w:adjustRightInd w:val="0"/>
              <w:rPr>
                <w:rFonts w:eastAsiaTheme="minorHAnsi" w:cstheme="minorHAnsi"/>
                <w:sz w:val="20"/>
                <w:szCs w:val="20"/>
              </w:rPr>
            </w:pPr>
            <w:r w:rsidRPr="00A951DD">
              <w:rPr>
                <w:rFonts w:eastAsiaTheme="minorHAnsi" w:cstheme="minorHAnsi"/>
                <w:sz w:val="20"/>
                <w:szCs w:val="20"/>
              </w:rPr>
              <w:t>Richards KW.1987. Diversity, density, efficiency and effectiveness of pollinators of cicer milkvetch,</w:t>
            </w:r>
          </w:p>
          <w:p w:rsidR="00FE5358" w:rsidRPr="00A951DD" w:rsidRDefault="00142D5E" w:rsidP="00FE5358">
            <w:pPr>
              <w:autoSpaceDE w:val="0"/>
              <w:autoSpaceDN w:val="0"/>
              <w:adjustRightInd w:val="0"/>
              <w:rPr>
                <w:rFonts w:eastAsiaTheme="minorHAnsi" w:cstheme="minorHAnsi"/>
                <w:sz w:val="20"/>
                <w:szCs w:val="20"/>
              </w:rPr>
            </w:pPr>
            <w:r w:rsidRPr="00A951DD">
              <w:rPr>
                <w:rFonts w:eastAsiaTheme="minorHAnsi" w:cstheme="minorHAnsi"/>
                <w:i/>
                <w:sz w:val="20"/>
                <w:szCs w:val="20"/>
              </w:rPr>
              <w:t>Astragalus cicer</w:t>
            </w:r>
            <w:r w:rsidRPr="00A951DD">
              <w:rPr>
                <w:rFonts w:eastAsiaTheme="minorHAnsi" w:cstheme="minorHAnsi"/>
                <w:sz w:val="20"/>
                <w:szCs w:val="20"/>
              </w:rPr>
              <w:t xml:space="preserve"> L. Can J Zoology 65(9): 2168-2176.</w:t>
            </w:r>
          </w:p>
        </w:tc>
      </w:tr>
      <w:tr w:rsidR="00440CB3" w:rsidRPr="00A951DD" w:rsidTr="0012475B">
        <w:trPr>
          <w:cantSplit/>
          <w:tblHeader/>
        </w:trPr>
        <w:tc>
          <w:tcPr>
            <w:tcW w:w="1241" w:type="dxa"/>
            <w:vAlign w:val="center"/>
          </w:tcPr>
          <w:p w:rsidR="00440CB3" w:rsidRPr="00A951DD" w:rsidRDefault="00440CB3">
            <w:pPr>
              <w:jc w:val="center"/>
              <w:rPr>
                <w:rFonts w:cstheme="minorHAnsi"/>
                <w:sz w:val="20"/>
                <w:szCs w:val="20"/>
              </w:rPr>
            </w:pPr>
            <w:r w:rsidRPr="00A951DD">
              <w:rPr>
                <w:rFonts w:cstheme="minorHAnsi"/>
                <w:sz w:val="20"/>
                <w:szCs w:val="20"/>
              </w:rPr>
              <w:t>98</w:t>
            </w:r>
          </w:p>
        </w:tc>
        <w:tc>
          <w:tcPr>
            <w:tcW w:w="17469" w:type="dxa"/>
            <w:vAlign w:val="bottom"/>
          </w:tcPr>
          <w:p w:rsidR="00440CB3" w:rsidRPr="00A951DD" w:rsidRDefault="00142D5E" w:rsidP="00440CB3">
            <w:pPr>
              <w:autoSpaceDE w:val="0"/>
              <w:autoSpaceDN w:val="0"/>
              <w:adjustRightInd w:val="0"/>
              <w:rPr>
                <w:rFonts w:eastAsiaTheme="minorHAnsi" w:cstheme="minorHAnsi"/>
                <w:sz w:val="20"/>
                <w:szCs w:val="20"/>
              </w:rPr>
            </w:pPr>
            <w:r w:rsidRPr="00A951DD">
              <w:rPr>
                <w:rFonts w:eastAsiaTheme="minorHAnsi" w:cstheme="minorHAnsi"/>
                <w:color w:val="0000FF"/>
                <w:sz w:val="20"/>
                <w:szCs w:val="20"/>
              </w:rPr>
              <w:t>Pollination of Crops - Welcome to the Red River Apiarists</w:t>
            </w:r>
            <w:r w:rsidR="00440CB3" w:rsidRPr="00A951DD">
              <w:rPr>
                <w:rFonts w:eastAsiaTheme="minorHAnsi" w:cstheme="minorHAnsi"/>
                <w:color w:val="0000FF"/>
                <w:sz w:val="20"/>
                <w:szCs w:val="20"/>
              </w:rPr>
              <w:t xml:space="preserve"> </w:t>
            </w:r>
            <w:hyperlink r:id="rId42" w:history="1">
              <w:r w:rsidRPr="00A951DD">
                <w:rPr>
                  <w:rStyle w:val="Hyperlink"/>
                  <w:rFonts w:eastAsiaTheme="minorHAnsi" w:cstheme="minorHAnsi"/>
                  <w:sz w:val="20"/>
                  <w:szCs w:val="20"/>
                </w:rPr>
                <w:t>ww</w:t>
              </w:r>
              <w:r w:rsidRPr="00A951DD">
                <w:rPr>
                  <w:rStyle w:val="Hyperlink"/>
                  <w:rFonts w:eastAsiaTheme="minorHAnsi" w:cstheme="minorHAnsi"/>
                  <w:i/>
                  <w:iCs/>
                  <w:sz w:val="20"/>
                  <w:szCs w:val="20"/>
                </w:rPr>
                <w:t>w.beekeepingmanitoba.com/main</w:t>
              </w:r>
            </w:hyperlink>
            <w:r w:rsidR="00440CB3" w:rsidRPr="00A951DD">
              <w:rPr>
                <w:rFonts w:eastAsiaTheme="minorHAnsi" w:cstheme="minorHAnsi"/>
                <w:color w:val="0000FF"/>
                <w:sz w:val="20"/>
                <w:szCs w:val="20"/>
              </w:rPr>
              <w:t xml:space="preserve"> </w:t>
            </w:r>
            <w:r w:rsidRPr="00A951DD">
              <w:rPr>
                <w:rFonts w:eastAsiaTheme="minorHAnsi" w:cstheme="minorHAnsi"/>
                <w:color w:val="0000FF"/>
                <w:sz w:val="20"/>
                <w:szCs w:val="20"/>
              </w:rPr>
              <w:t xml:space="preserve"> </w:t>
            </w:r>
            <w:r w:rsidRPr="00A951DD">
              <w:rPr>
                <w:rFonts w:eastAsiaTheme="minorHAnsi" w:cstheme="minorHAnsi"/>
                <w:i/>
                <w:iCs/>
                <w:color w:val="0000FF"/>
                <w:sz w:val="20"/>
                <w:szCs w:val="20"/>
              </w:rPr>
              <w:t xml:space="preserve"> </w:t>
            </w:r>
          </w:p>
        </w:tc>
      </w:tr>
      <w:tr w:rsidR="00440CB3" w:rsidRPr="00A951DD" w:rsidTr="0012475B">
        <w:trPr>
          <w:cantSplit/>
          <w:tblHeader/>
        </w:trPr>
        <w:tc>
          <w:tcPr>
            <w:tcW w:w="1241" w:type="dxa"/>
            <w:vAlign w:val="center"/>
          </w:tcPr>
          <w:p w:rsidR="00440CB3" w:rsidRPr="00A951DD" w:rsidRDefault="00440CB3">
            <w:pPr>
              <w:jc w:val="center"/>
              <w:rPr>
                <w:rFonts w:cstheme="minorHAnsi"/>
                <w:sz w:val="20"/>
                <w:szCs w:val="20"/>
              </w:rPr>
            </w:pPr>
            <w:r w:rsidRPr="00A951DD">
              <w:rPr>
                <w:rFonts w:cstheme="minorHAnsi"/>
                <w:sz w:val="20"/>
                <w:szCs w:val="20"/>
              </w:rPr>
              <w:t>99</w:t>
            </w:r>
          </w:p>
        </w:tc>
        <w:tc>
          <w:tcPr>
            <w:tcW w:w="17469" w:type="dxa"/>
            <w:vAlign w:val="bottom"/>
          </w:tcPr>
          <w:p w:rsidR="00440CB3" w:rsidRPr="00A951DD" w:rsidRDefault="00142D5E" w:rsidP="00440CB3">
            <w:pPr>
              <w:autoSpaceDE w:val="0"/>
              <w:autoSpaceDN w:val="0"/>
              <w:adjustRightInd w:val="0"/>
              <w:rPr>
                <w:rFonts w:eastAsiaTheme="minorHAnsi" w:cstheme="minorHAnsi"/>
                <w:sz w:val="20"/>
                <w:szCs w:val="20"/>
              </w:rPr>
            </w:pPr>
            <w:r w:rsidRPr="00A951DD">
              <w:rPr>
                <w:rFonts w:eastAsiaTheme="minorHAnsi" w:cstheme="minorHAnsi"/>
                <w:color w:val="000000"/>
                <w:sz w:val="20"/>
                <w:szCs w:val="20"/>
              </w:rPr>
              <w:t xml:space="preserve">Davis A </w:t>
            </w:r>
            <w:r w:rsidRPr="00A951DD">
              <w:rPr>
                <w:rFonts w:eastAsiaTheme="minorHAnsi" w:cstheme="minorHAnsi"/>
                <w:i/>
                <w:color w:val="000000"/>
                <w:sz w:val="20"/>
                <w:szCs w:val="20"/>
              </w:rPr>
              <w:t>et al</w:t>
            </w:r>
            <w:r w:rsidRPr="00A951DD">
              <w:rPr>
                <w:rFonts w:eastAsiaTheme="minorHAnsi" w:cstheme="minorHAnsi"/>
                <w:color w:val="000000"/>
                <w:sz w:val="20"/>
                <w:szCs w:val="20"/>
              </w:rPr>
              <w:t>. 1997. The importance of honey bees</w:t>
            </w:r>
            <w:r w:rsidR="00440CB3" w:rsidRPr="00A951DD">
              <w:rPr>
                <w:rFonts w:eastAsiaTheme="minorHAnsi" w:cstheme="minorHAnsi"/>
                <w:color w:val="000000"/>
                <w:sz w:val="20"/>
                <w:szCs w:val="20"/>
              </w:rPr>
              <w:t xml:space="preserve"> </w:t>
            </w:r>
            <w:r w:rsidRPr="00A951DD">
              <w:rPr>
                <w:rFonts w:eastAsiaTheme="minorHAnsi" w:cstheme="minorHAnsi"/>
                <w:color w:val="000000"/>
                <w:sz w:val="20"/>
                <w:szCs w:val="20"/>
              </w:rPr>
              <w:t>(</w:t>
            </w:r>
            <w:r w:rsidRPr="00A951DD">
              <w:rPr>
                <w:rFonts w:eastAsiaTheme="minorHAnsi" w:cstheme="minorHAnsi"/>
                <w:i/>
                <w:color w:val="000000"/>
                <w:sz w:val="20"/>
                <w:szCs w:val="20"/>
              </w:rPr>
              <w:t>Apis mellifera</w:t>
            </w:r>
            <w:r w:rsidRPr="00A951DD">
              <w:rPr>
                <w:rFonts w:eastAsiaTheme="minorHAnsi" w:cstheme="minorHAnsi"/>
                <w:color w:val="000000"/>
                <w:sz w:val="20"/>
                <w:szCs w:val="20"/>
              </w:rPr>
              <w:t xml:space="preserve"> L.) as pollinators of Borage (</w:t>
            </w:r>
            <w:r w:rsidRPr="00A951DD">
              <w:rPr>
                <w:rFonts w:eastAsiaTheme="minorHAnsi" w:cstheme="minorHAnsi"/>
                <w:i/>
                <w:color w:val="000000"/>
                <w:sz w:val="20"/>
                <w:szCs w:val="20"/>
              </w:rPr>
              <w:t>Borago officinalis</w:t>
            </w:r>
            <w:r w:rsidRPr="00A951DD">
              <w:rPr>
                <w:rFonts w:eastAsiaTheme="minorHAnsi" w:cstheme="minorHAnsi"/>
                <w:color w:val="000000"/>
                <w:sz w:val="20"/>
                <w:szCs w:val="20"/>
              </w:rPr>
              <w:t xml:space="preserve"> L). in</w:t>
            </w:r>
            <w:r w:rsidR="00440CB3" w:rsidRPr="00A951DD">
              <w:rPr>
                <w:rFonts w:eastAsiaTheme="minorHAnsi" w:cstheme="minorHAnsi"/>
                <w:color w:val="000000"/>
                <w:sz w:val="20"/>
                <w:szCs w:val="20"/>
              </w:rPr>
              <w:t xml:space="preserve"> Saskatchewan</w:t>
            </w:r>
            <w:r w:rsidR="00440CB3" w:rsidRPr="00A951DD">
              <w:rPr>
                <w:rFonts w:eastAsiaTheme="minorHAnsi" w:cstheme="minorHAnsi"/>
                <w:color w:val="0000FF"/>
                <w:sz w:val="20"/>
                <w:szCs w:val="20"/>
              </w:rPr>
              <w:t xml:space="preserve"> </w:t>
            </w:r>
            <w:hyperlink r:id="rId43" w:history="1">
              <w:r w:rsidRPr="00A951DD">
                <w:rPr>
                  <w:rStyle w:val="Hyperlink"/>
                  <w:rFonts w:eastAsiaTheme="minorHAnsi" w:cstheme="minorHAnsi"/>
                  <w:sz w:val="20"/>
                  <w:szCs w:val="20"/>
                </w:rPr>
                <w:t>http://www.usask.ca/soilsncrops/conferenceproceedings/previous_years/Files/97/1997docs/364.pdf</w:t>
              </w:r>
            </w:hyperlink>
            <w:r w:rsidR="00440CB3" w:rsidRPr="00A951DD">
              <w:rPr>
                <w:rFonts w:eastAsiaTheme="minorHAnsi" w:cstheme="minorHAnsi"/>
                <w:color w:val="0000FF"/>
                <w:sz w:val="20"/>
                <w:szCs w:val="20"/>
              </w:rPr>
              <w:t xml:space="preserve">  </w:t>
            </w:r>
          </w:p>
        </w:tc>
      </w:tr>
      <w:tr w:rsidR="00960230" w:rsidRPr="00A951DD" w:rsidTr="0012475B">
        <w:trPr>
          <w:cantSplit/>
          <w:tblHeader/>
        </w:trPr>
        <w:tc>
          <w:tcPr>
            <w:tcW w:w="1241" w:type="dxa"/>
            <w:vAlign w:val="center"/>
          </w:tcPr>
          <w:p w:rsidR="00960230" w:rsidRPr="00A951DD" w:rsidRDefault="00960230">
            <w:pPr>
              <w:jc w:val="center"/>
              <w:rPr>
                <w:rFonts w:cstheme="minorHAnsi"/>
                <w:sz w:val="20"/>
                <w:szCs w:val="20"/>
              </w:rPr>
            </w:pPr>
            <w:r w:rsidRPr="00A951DD">
              <w:rPr>
                <w:rFonts w:cstheme="minorHAnsi"/>
                <w:sz w:val="20"/>
                <w:szCs w:val="20"/>
              </w:rPr>
              <w:t>100</w:t>
            </w:r>
          </w:p>
        </w:tc>
        <w:tc>
          <w:tcPr>
            <w:tcW w:w="17469" w:type="dxa"/>
            <w:vAlign w:val="bottom"/>
          </w:tcPr>
          <w:p w:rsidR="0025295B" w:rsidRPr="00A951DD" w:rsidRDefault="00142D5E">
            <w:pPr>
              <w:autoSpaceDE w:val="0"/>
              <w:autoSpaceDN w:val="0"/>
              <w:adjustRightInd w:val="0"/>
              <w:rPr>
                <w:rFonts w:eastAsiaTheme="minorHAnsi" w:cstheme="minorHAnsi"/>
                <w:color w:val="000000"/>
                <w:sz w:val="20"/>
                <w:szCs w:val="20"/>
              </w:rPr>
            </w:pPr>
            <w:r w:rsidRPr="00A951DD">
              <w:rPr>
                <w:rFonts w:eastAsiaTheme="minorHAnsi" w:cstheme="minorHAnsi"/>
                <w:sz w:val="20"/>
                <w:szCs w:val="20"/>
              </w:rPr>
              <w:t xml:space="preserve">R. J. Mitchell. 1997. Effects of Pollination Intensity on </w:t>
            </w:r>
            <w:r w:rsidRPr="00A951DD">
              <w:rPr>
                <w:rFonts w:eastAsiaTheme="minorHAnsi" w:cstheme="minorHAnsi"/>
                <w:i/>
                <w:sz w:val="20"/>
                <w:szCs w:val="20"/>
              </w:rPr>
              <w:t>Lesquerella fendleri</w:t>
            </w:r>
            <w:r w:rsidRPr="00A951DD">
              <w:rPr>
                <w:rFonts w:eastAsiaTheme="minorHAnsi" w:cstheme="minorHAnsi"/>
                <w:sz w:val="20"/>
                <w:szCs w:val="20"/>
              </w:rPr>
              <w:t xml:space="preserve"> Seed Set </w:t>
            </w:r>
            <w:r w:rsidRPr="00A951DD">
              <w:rPr>
                <w:rFonts w:eastAsiaTheme="minorHAnsi" w:cstheme="minorHAnsi"/>
                <w:i/>
                <w:iCs/>
                <w:sz w:val="20"/>
                <w:szCs w:val="20"/>
              </w:rPr>
              <w:t xml:space="preserve">Oecologia </w:t>
            </w:r>
            <w:r w:rsidRPr="00A951DD">
              <w:rPr>
                <w:rFonts w:eastAsiaTheme="minorHAnsi" w:cstheme="minorHAnsi"/>
                <w:sz w:val="20"/>
                <w:szCs w:val="20"/>
              </w:rPr>
              <w:t>109</w:t>
            </w:r>
            <w:r w:rsidR="00960230" w:rsidRPr="00A951DD">
              <w:rPr>
                <w:rFonts w:eastAsiaTheme="minorHAnsi" w:cstheme="minorHAnsi"/>
                <w:sz w:val="20"/>
                <w:szCs w:val="20"/>
              </w:rPr>
              <w:t xml:space="preserve"> (3):</w:t>
            </w:r>
            <w:r w:rsidRPr="00A951DD">
              <w:rPr>
                <w:rFonts w:eastAsiaTheme="minorHAnsi" w:cstheme="minorHAnsi"/>
                <w:sz w:val="20"/>
                <w:szCs w:val="20"/>
              </w:rPr>
              <w:t>.382-388</w:t>
            </w:r>
          </w:p>
        </w:tc>
      </w:tr>
      <w:tr w:rsidR="00960230" w:rsidRPr="00A951DD" w:rsidTr="0012475B">
        <w:trPr>
          <w:cantSplit/>
          <w:tblHeader/>
        </w:trPr>
        <w:tc>
          <w:tcPr>
            <w:tcW w:w="1241" w:type="dxa"/>
            <w:vAlign w:val="center"/>
          </w:tcPr>
          <w:p w:rsidR="00960230" w:rsidRPr="00A951DD" w:rsidRDefault="00960230">
            <w:pPr>
              <w:jc w:val="center"/>
              <w:rPr>
                <w:rFonts w:cstheme="minorHAnsi"/>
                <w:sz w:val="20"/>
                <w:szCs w:val="20"/>
              </w:rPr>
            </w:pPr>
            <w:r w:rsidRPr="00A951DD">
              <w:rPr>
                <w:rFonts w:cstheme="minorHAnsi"/>
                <w:sz w:val="20"/>
                <w:szCs w:val="20"/>
              </w:rPr>
              <w:t>101</w:t>
            </w:r>
          </w:p>
        </w:tc>
        <w:tc>
          <w:tcPr>
            <w:tcW w:w="17469" w:type="dxa"/>
            <w:vAlign w:val="bottom"/>
          </w:tcPr>
          <w:p w:rsidR="0025295B" w:rsidRPr="00A951DD" w:rsidRDefault="00142D5E">
            <w:pPr>
              <w:autoSpaceDE w:val="0"/>
              <w:autoSpaceDN w:val="0"/>
              <w:adjustRightInd w:val="0"/>
              <w:rPr>
                <w:rFonts w:eastAsiaTheme="minorHAnsi" w:cstheme="minorHAnsi"/>
                <w:sz w:val="20"/>
                <w:szCs w:val="20"/>
              </w:rPr>
            </w:pPr>
            <w:r w:rsidRPr="00A951DD">
              <w:rPr>
                <w:rFonts w:eastAsiaTheme="minorHAnsi" w:cstheme="minorHAnsi"/>
                <w:sz w:val="20"/>
                <w:szCs w:val="20"/>
              </w:rPr>
              <w:t xml:space="preserve">R. J. Mitchell. 1995 Effects of Pollination Method on Paternal Success in </w:t>
            </w:r>
            <w:r w:rsidRPr="00A951DD">
              <w:rPr>
                <w:rFonts w:eastAsiaTheme="minorHAnsi" w:cstheme="minorHAnsi"/>
                <w:i/>
                <w:sz w:val="20"/>
                <w:szCs w:val="20"/>
              </w:rPr>
              <w:t>Lesquerella fendleri</w:t>
            </w:r>
            <w:r w:rsidRPr="00A951DD">
              <w:rPr>
                <w:rFonts w:eastAsiaTheme="minorHAnsi" w:cstheme="minorHAnsi"/>
                <w:sz w:val="20"/>
                <w:szCs w:val="20"/>
              </w:rPr>
              <w:t xml:space="preserve">. American Journal of Botany 82(4): pp. 462-467. </w:t>
            </w:r>
          </w:p>
        </w:tc>
      </w:tr>
      <w:tr w:rsidR="00F84167" w:rsidRPr="00A951DD" w:rsidTr="0012475B">
        <w:trPr>
          <w:cantSplit/>
          <w:tblHeader/>
        </w:trPr>
        <w:tc>
          <w:tcPr>
            <w:tcW w:w="1241" w:type="dxa"/>
            <w:vAlign w:val="center"/>
          </w:tcPr>
          <w:p w:rsidR="00F84167" w:rsidRPr="00A951DD" w:rsidRDefault="00981894">
            <w:pPr>
              <w:jc w:val="center"/>
              <w:rPr>
                <w:rFonts w:cstheme="minorHAnsi"/>
                <w:sz w:val="20"/>
                <w:szCs w:val="20"/>
              </w:rPr>
            </w:pPr>
            <w:r w:rsidRPr="00A951DD">
              <w:rPr>
                <w:rFonts w:cstheme="minorHAnsi"/>
                <w:sz w:val="20"/>
                <w:szCs w:val="20"/>
              </w:rPr>
              <w:t>102</w:t>
            </w:r>
          </w:p>
        </w:tc>
        <w:tc>
          <w:tcPr>
            <w:tcW w:w="17469" w:type="dxa"/>
            <w:vAlign w:val="bottom"/>
          </w:tcPr>
          <w:p w:rsidR="00F84167" w:rsidRPr="00A951DD" w:rsidRDefault="00F84167" w:rsidP="00981894">
            <w:pPr>
              <w:autoSpaceDE w:val="0"/>
              <w:autoSpaceDN w:val="0"/>
              <w:adjustRightInd w:val="0"/>
              <w:rPr>
                <w:rFonts w:eastAsiaTheme="minorHAnsi" w:cstheme="minorHAnsi"/>
                <w:sz w:val="20"/>
                <w:szCs w:val="20"/>
              </w:rPr>
            </w:pPr>
            <w:r w:rsidRPr="00A951DD">
              <w:rPr>
                <w:rFonts w:cstheme="minorHAnsi"/>
                <w:sz w:val="20"/>
                <w:szCs w:val="16"/>
              </w:rPr>
              <w:t>Richards</w:t>
            </w:r>
            <w:r w:rsidR="00981894" w:rsidRPr="00A951DD">
              <w:rPr>
                <w:rFonts w:cstheme="minorHAnsi"/>
                <w:sz w:val="20"/>
                <w:szCs w:val="16"/>
              </w:rPr>
              <w:t>,</w:t>
            </w:r>
            <w:r w:rsidRPr="00A951DD">
              <w:rPr>
                <w:rFonts w:cstheme="minorHAnsi"/>
                <w:sz w:val="20"/>
                <w:szCs w:val="16"/>
              </w:rPr>
              <w:t xml:space="preserve"> K</w:t>
            </w:r>
            <w:r w:rsidR="00981894" w:rsidRPr="00A951DD">
              <w:rPr>
                <w:rFonts w:cstheme="minorHAnsi"/>
                <w:sz w:val="20"/>
                <w:szCs w:val="16"/>
              </w:rPr>
              <w:t>.</w:t>
            </w:r>
            <w:r w:rsidRPr="00A951DD">
              <w:rPr>
                <w:rFonts w:cstheme="minorHAnsi"/>
                <w:sz w:val="20"/>
                <w:szCs w:val="16"/>
              </w:rPr>
              <w:t>W</w:t>
            </w:r>
            <w:r w:rsidR="00981894" w:rsidRPr="00A951DD">
              <w:rPr>
                <w:rFonts w:cstheme="minorHAnsi"/>
                <w:sz w:val="20"/>
                <w:szCs w:val="16"/>
              </w:rPr>
              <w:t xml:space="preserve">., </w:t>
            </w:r>
            <w:r w:rsidRPr="00A951DD">
              <w:rPr>
                <w:rFonts w:cstheme="minorHAnsi"/>
                <w:sz w:val="20"/>
                <w:szCs w:val="16"/>
              </w:rPr>
              <w:t>Edwards</w:t>
            </w:r>
            <w:r w:rsidR="00981894" w:rsidRPr="00A951DD">
              <w:rPr>
                <w:rFonts w:cstheme="minorHAnsi"/>
                <w:sz w:val="20"/>
                <w:szCs w:val="16"/>
              </w:rPr>
              <w:t>,</w:t>
            </w:r>
            <w:r w:rsidRPr="00A951DD">
              <w:rPr>
                <w:rFonts w:cstheme="minorHAnsi"/>
                <w:sz w:val="20"/>
                <w:szCs w:val="16"/>
              </w:rPr>
              <w:t xml:space="preserve"> P</w:t>
            </w:r>
            <w:r w:rsidR="00981894" w:rsidRPr="00A951DD">
              <w:rPr>
                <w:rFonts w:cstheme="minorHAnsi"/>
                <w:sz w:val="20"/>
                <w:szCs w:val="16"/>
              </w:rPr>
              <w:t>.</w:t>
            </w:r>
            <w:r w:rsidRPr="00A951DD">
              <w:rPr>
                <w:rFonts w:cstheme="minorHAnsi"/>
                <w:sz w:val="20"/>
                <w:szCs w:val="16"/>
              </w:rPr>
              <w:t xml:space="preserve"> 1988. Density, diversity and efficiency of pollinators of </w:t>
            </w:r>
            <w:r w:rsidRPr="00A951DD">
              <w:rPr>
                <w:rFonts w:cstheme="minorHAnsi"/>
                <w:i/>
                <w:sz w:val="20"/>
                <w:szCs w:val="16"/>
              </w:rPr>
              <w:t>Onobrychis viciaefolia</w:t>
            </w:r>
            <w:r w:rsidRPr="00A951DD">
              <w:rPr>
                <w:rFonts w:cstheme="minorHAnsi"/>
                <w:sz w:val="20"/>
                <w:szCs w:val="16"/>
              </w:rPr>
              <w:t>. Can Ent 120: 1085- 1100</w:t>
            </w:r>
            <w:r w:rsidRPr="00A951DD">
              <w:rPr>
                <w:rFonts w:cstheme="minorHAnsi"/>
                <w:sz w:val="20"/>
                <w:szCs w:val="20"/>
              </w:rPr>
              <w:t>)</w:t>
            </w:r>
          </w:p>
        </w:tc>
      </w:tr>
      <w:tr w:rsidR="00F84167" w:rsidRPr="00A951DD" w:rsidTr="0012475B">
        <w:trPr>
          <w:cantSplit/>
          <w:tblHeader/>
        </w:trPr>
        <w:tc>
          <w:tcPr>
            <w:tcW w:w="1241" w:type="dxa"/>
            <w:vAlign w:val="center"/>
          </w:tcPr>
          <w:p w:rsidR="00F84167" w:rsidRPr="00A951DD" w:rsidRDefault="00981894">
            <w:pPr>
              <w:jc w:val="center"/>
              <w:rPr>
                <w:rFonts w:cstheme="minorHAnsi"/>
                <w:sz w:val="20"/>
                <w:szCs w:val="20"/>
              </w:rPr>
            </w:pPr>
            <w:r w:rsidRPr="00A951DD">
              <w:rPr>
                <w:rFonts w:cstheme="minorHAnsi"/>
                <w:sz w:val="20"/>
                <w:szCs w:val="20"/>
              </w:rPr>
              <w:t>103</w:t>
            </w:r>
          </w:p>
        </w:tc>
        <w:tc>
          <w:tcPr>
            <w:tcW w:w="17469" w:type="dxa"/>
            <w:vAlign w:val="bottom"/>
          </w:tcPr>
          <w:p w:rsidR="00F84167" w:rsidRPr="00A951DD" w:rsidRDefault="00981894">
            <w:pPr>
              <w:autoSpaceDE w:val="0"/>
              <w:autoSpaceDN w:val="0"/>
              <w:adjustRightInd w:val="0"/>
              <w:rPr>
                <w:rFonts w:eastAsiaTheme="minorHAnsi" w:cstheme="minorHAnsi"/>
                <w:sz w:val="20"/>
                <w:szCs w:val="20"/>
              </w:rPr>
            </w:pPr>
            <w:r w:rsidRPr="00A951DD">
              <w:rPr>
                <w:rFonts w:eastAsiaTheme="minorHAnsi" w:cstheme="minorHAnsi"/>
                <w:sz w:val="20"/>
                <w:szCs w:val="20"/>
              </w:rPr>
              <w:t xml:space="preserve">Richards, K.W., 2003. Potential use of the alfalfa leafcutter bee </w:t>
            </w:r>
            <w:r w:rsidRPr="00A951DD">
              <w:rPr>
                <w:rFonts w:eastAsiaTheme="minorHAnsi" w:cstheme="minorHAnsi"/>
                <w:i/>
                <w:sz w:val="20"/>
                <w:szCs w:val="20"/>
              </w:rPr>
              <w:t>Megachile rotundata</w:t>
            </w:r>
            <w:r w:rsidRPr="00A951DD">
              <w:rPr>
                <w:rFonts w:eastAsiaTheme="minorHAnsi" w:cstheme="minorHAnsi"/>
                <w:sz w:val="20"/>
                <w:szCs w:val="20"/>
              </w:rPr>
              <w:t xml:space="preserve"> to pollinate sweet clover. J. Apicultural Res. 42(1-2): 21-24.</w:t>
            </w:r>
          </w:p>
        </w:tc>
      </w:tr>
      <w:tr w:rsidR="0012475B" w:rsidRPr="00A951DD" w:rsidTr="0012475B">
        <w:trPr>
          <w:cantSplit/>
          <w:tblHeader/>
        </w:trPr>
        <w:tc>
          <w:tcPr>
            <w:tcW w:w="1241" w:type="dxa"/>
            <w:vAlign w:val="center"/>
          </w:tcPr>
          <w:p w:rsidR="0012475B" w:rsidRDefault="0012475B" w:rsidP="0012475B">
            <w:pPr>
              <w:jc w:val="center"/>
              <w:rPr>
                <w:sz w:val="20"/>
                <w:szCs w:val="20"/>
              </w:rPr>
            </w:pPr>
            <w:r>
              <w:rPr>
                <w:sz w:val="20"/>
                <w:szCs w:val="20"/>
              </w:rPr>
              <w:t>104</w:t>
            </w:r>
          </w:p>
        </w:tc>
        <w:tc>
          <w:tcPr>
            <w:tcW w:w="17469" w:type="dxa"/>
            <w:vAlign w:val="bottom"/>
          </w:tcPr>
          <w:p w:rsidR="0012475B" w:rsidRDefault="0012475B" w:rsidP="0012475B">
            <w:pPr>
              <w:autoSpaceDE w:val="0"/>
              <w:autoSpaceDN w:val="0"/>
              <w:adjustRightInd w:val="0"/>
              <w:rPr>
                <w:sz w:val="20"/>
                <w:szCs w:val="20"/>
              </w:rPr>
            </w:pPr>
            <w:r>
              <w:rPr>
                <w:sz w:val="20"/>
                <w:szCs w:val="20"/>
              </w:rPr>
              <w:t xml:space="preserve">Moffett, J.O., L.S. Stith, C.C. Burkhart and C.W. Shipman. 1975. </w:t>
            </w:r>
            <w:r w:rsidRPr="00143095">
              <w:rPr>
                <w:sz w:val="20"/>
                <w:szCs w:val="20"/>
              </w:rPr>
              <w:t>Honey Bee Visits to Cotton Flowers</w:t>
            </w:r>
            <w:r>
              <w:rPr>
                <w:sz w:val="20"/>
                <w:szCs w:val="20"/>
              </w:rPr>
              <w:t>, Environ. Entom. 4(2): 203-206.</w:t>
            </w:r>
          </w:p>
        </w:tc>
      </w:tr>
      <w:tr w:rsidR="0012475B" w:rsidRPr="00A951DD" w:rsidTr="0012475B">
        <w:trPr>
          <w:cantSplit/>
          <w:tblHeader/>
        </w:trPr>
        <w:tc>
          <w:tcPr>
            <w:tcW w:w="1241" w:type="dxa"/>
            <w:vAlign w:val="center"/>
          </w:tcPr>
          <w:p w:rsidR="0012475B" w:rsidRDefault="0012475B" w:rsidP="0012475B">
            <w:pPr>
              <w:jc w:val="center"/>
              <w:rPr>
                <w:sz w:val="20"/>
                <w:szCs w:val="20"/>
              </w:rPr>
            </w:pPr>
            <w:r>
              <w:rPr>
                <w:sz w:val="20"/>
                <w:szCs w:val="20"/>
              </w:rPr>
              <w:t>105</w:t>
            </w:r>
          </w:p>
        </w:tc>
        <w:tc>
          <w:tcPr>
            <w:tcW w:w="17469" w:type="dxa"/>
            <w:vAlign w:val="bottom"/>
          </w:tcPr>
          <w:p w:rsidR="0012475B" w:rsidRDefault="0012475B" w:rsidP="0012475B">
            <w:pPr>
              <w:autoSpaceDE w:val="0"/>
              <w:autoSpaceDN w:val="0"/>
              <w:adjustRightInd w:val="0"/>
              <w:rPr>
                <w:sz w:val="20"/>
                <w:szCs w:val="20"/>
              </w:rPr>
            </w:pPr>
            <w:r w:rsidRPr="000C5F8C">
              <w:rPr>
                <w:sz w:val="20"/>
                <w:szCs w:val="20"/>
              </w:rPr>
              <w:t xml:space="preserve">McGregor, S.E. 1959. </w:t>
            </w:r>
            <w:r w:rsidRPr="000C5F8C">
              <w:rPr>
                <w:bCs/>
                <w:kern w:val="36"/>
                <w:sz w:val="20"/>
                <w:szCs w:val="20"/>
                <w:lang w:val="en"/>
              </w:rPr>
              <w:t>Cotton-Flower Visitation and Pollen Distribution by Honey Bees, Science 9, January, 129(3341): 97-98.</w:t>
            </w:r>
          </w:p>
        </w:tc>
      </w:tr>
      <w:tr w:rsidR="0012475B" w:rsidRPr="00A951DD" w:rsidTr="0012475B">
        <w:trPr>
          <w:cantSplit/>
          <w:tblHeader/>
        </w:trPr>
        <w:tc>
          <w:tcPr>
            <w:tcW w:w="1241" w:type="dxa"/>
            <w:vAlign w:val="center"/>
          </w:tcPr>
          <w:p w:rsidR="0012475B" w:rsidRDefault="0012475B" w:rsidP="0012475B">
            <w:pPr>
              <w:jc w:val="center"/>
              <w:rPr>
                <w:sz w:val="20"/>
                <w:szCs w:val="20"/>
              </w:rPr>
            </w:pPr>
            <w:r>
              <w:rPr>
                <w:sz w:val="20"/>
                <w:szCs w:val="20"/>
              </w:rPr>
              <w:t>106</w:t>
            </w:r>
          </w:p>
        </w:tc>
        <w:tc>
          <w:tcPr>
            <w:tcW w:w="17469" w:type="dxa"/>
            <w:vAlign w:val="bottom"/>
          </w:tcPr>
          <w:p w:rsidR="0012475B" w:rsidRPr="000C5F8C" w:rsidRDefault="0012475B" w:rsidP="0012475B">
            <w:pPr>
              <w:autoSpaceDE w:val="0"/>
              <w:autoSpaceDN w:val="0"/>
              <w:adjustRightInd w:val="0"/>
              <w:rPr>
                <w:sz w:val="20"/>
                <w:szCs w:val="20"/>
              </w:rPr>
            </w:pPr>
            <w:r>
              <w:rPr>
                <w:sz w:val="20"/>
                <w:szCs w:val="20"/>
              </w:rPr>
              <w:t>Meredith, W.R., Jr. and R.R. Bridge. 1973. Natural Crossing in Cotton (</w:t>
            </w:r>
            <w:r>
              <w:rPr>
                <w:i/>
                <w:sz w:val="20"/>
                <w:szCs w:val="20"/>
              </w:rPr>
              <w:t>Gossypium hirsitum</w:t>
            </w:r>
            <w:r>
              <w:rPr>
                <w:sz w:val="20"/>
                <w:szCs w:val="20"/>
              </w:rPr>
              <w:t xml:space="preserve"> L.) in the Delta of Mississippi, Crop Science, Sept.-Oct., 13: 551-552.</w:t>
            </w:r>
          </w:p>
        </w:tc>
      </w:tr>
      <w:tr w:rsidR="0012475B" w:rsidRPr="00A951DD" w:rsidTr="0012475B">
        <w:trPr>
          <w:cantSplit/>
          <w:tblHeader/>
        </w:trPr>
        <w:tc>
          <w:tcPr>
            <w:tcW w:w="1241" w:type="dxa"/>
            <w:vAlign w:val="center"/>
          </w:tcPr>
          <w:p w:rsidR="0012475B" w:rsidRDefault="0012475B" w:rsidP="0012475B">
            <w:pPr>
              <w:jc w:val="center"/>
              <w:rPr>
                <w:sz w:val="20"/>
                <w:szCs w:val="20"/>
              </w:rPr>
            </w:pPr>
            <w:r>
              <w:rPr>
                <w:sz w:val="20"/>
                <w:szCs w:val="20"/>
              </w:rPr>
              <w:t>107</w:t>
            </w:r>
          </w:p>
        </w:tc>
        <w:tc>
          <w:tcPr>
            <w:tcW w:w="17469" w:type="dxa"/>
            <w:vAlign w:val="bottom"/>
          </w:tcPr>
          <w:p w:rsidR="0012475B" w:rsidRDefault="0012475B" w:rsidP="0012475B">
            <w:pPr>
              <w:autoSpaceDE w:val="0"/>
              <w:autoSpaceDN w:val="0"/>
              <w:adjustRightInd w:val="0"/>
              <w:rPr>
                <w:sz w:val="20"/>
                <w:szCs w:val="20"/>
              </w:rPr>
            </w:pPr>
            <w:r w:rsidRPr="00F56438">
              <w:rPr>
                <w:bCs/>
                <w:sz w:val="20"/>
                <w:szCs w:val="20"/>
              </w:rPr>
              <w:t>Vansell, G.H. 1944. Cotton Nectar in Relation to Bee Activity and Honey Production. J.</w:t>
            </w:r>
            <w:r>
              <w:rPr>
                <w:bCs/>
                <w:sz w:val="20"/>
                <w:szCs w:val="20"/>
              </w:rPr>
              <w:t xml:space="preserve"> Econ. Entomol., </w:t>
            </w:r>
            <w:r w:rsidRPr="00F56438">
              <w:rPr>
                <w:bCs/>
                <w:sz w:val="20"/>
                <w:szCs w:val="20"/>
              </w:rPr>
              <w:t>37</w:t>
            </w:r>
            <w:r>
              <w:rPr>
                <w:bCs/>
                <w:sz w:val="20"/>
                <w:szCs w:val="20"/>
              </w:rPr>
              <w:t>(</w:t>
            </w:r>
            <w:r w:rsidRPr="00F56438">
              <w:rPr>
                <w:bCs/>
                <w:sz w:val="20"/>
                <w:szCs w:val="20"/>
              </w:rPr>
              <w:t>4</w:t>
            </w:r>
            <w:r>
              <w:rPr>
                <w:bCs/>
                <w:sz w:val="20"/>
                <w:szCs w:val="20"/>
              </w:rPr>
              <w:t xml:space="preserve">): </w:t>
            </w:r>
            <w:r w:rsidRPr="00F56438">
              <w:rPr>
                <w:bCs/>
                <w:sz w:val="20"/>
                <w:szCs w:val="20"/>
              </w:rPr>
              <w:t xml:space="preserve"> 528-530.</w:t>
            </w:r>
          </w:p>
        </w:tc>
      </w:tr>
      <w:tr w:rsidR="0012475B" w:rsidRPr="00A951DD" w:rsidTr="0012475B">
        <w:trPr>
          <w:cantSplit/>
          <w:tblHeader/>
        </w:trPr>
        <w:tc>
          <w:tcPr>
            <w:tcW w:w="1241" w:type="dxa"/>
            <w:vAlign w:val="center"/>
          </w:tcPr>
          <w:p w:rsidR="0012475B" w:rsidRDefault="0012475B" w:rsidP="0012475B">
            <w:pPr>
              <w:jc w:val="center"/>
              <w:rPr>
                <w:sz w:val="20"/>
                <w:szCs w:val="20"/>
              </w:rPr>
            </w:pPr>
            <w:r>
              <w:rPr>
                <w:sz w:val="20"/>
                <w:szCs w:val="20"/>
              </w:rPr>
              <w:t>108</w:t>
            </w:r>
          </w:p>
        </w:tc>
        <w:tc>
          <w:tcPr>
            <w:tcW w:w="17469" w:type="dxa"/>
            <w:vAlign w:val="bottom"/>
          </w:tcPr>
          <w:p w:rsidR="0012475B" w:rsidRPr="00F56438" w:rsidRDefault="0012475B" w:rsidP="0012475B">
            <w:pPr>
              <w:autoSpaceDE w:val="0"/>
              <w:autoSpaceDN w:val="0"/>
              <w:adjustRightInd w:val="0"/>
              <w:rPr>
                <w:bCs/>
                <w:sz w:val="20"/>
                <w:szCs w:val="20"/>
              </w:rPr>
            </w:pPr>
            <w:r w:rsidRPr="00F56438">
              <w:rPr>
                <w:bCs/>
                <w:sz w:val="20"/>
                <w:szCs w:val="20"/>
              </w:rPr>
              <w:t>A. Whalen, A. Catchot, J. Gore, S. Stewart, G. Lorenz, D. Cook, and F. Musser. 2015. In,</w:t>
            </w:r>
            <w:r>
              <w:rPr>
                <w:bCs/>
                <w:sz w:val="20"/>
                <w:szCs w:val="20"/>
              </w:rPr>
              <w:t xml:space="preserve"> </w:t>
            </w:r>
            <w:r w:rsidRPr="00F56438">
              <w:rPr>
                <w:bCs/>
                <w:sz w:val="20"/>
                <w:szCs w:val="20"/>
              </w:rPr>
              <w:t>Proc. Beltwide Cotton Production Conferences.</w:t>
            </w:r>
          </w:p>
        </w:tc>
      </w:tr>
      <w:tr w:rsidR="0012475B" w:rsidRPr="00A951DD" w:rsidTr="0012475B">
        <w:trPr>
          <w:cantSplit/>
          <w:tblHeader/>
        </w:trPr>
        <w:tc>
          <w:tcPr>
            <w:tcW w:w="1241" w:type="dxa"/>
            <w:vAlign w:val="center"/>
          </w:tcPr>
          <w:p w:rsidR="0012475B" w:rsidRPr="00860368" w:rsidRDefault="0012475B" w:rsidP="0012475B">
            <w:pPr>
              <w:jc w:val="center"/>
              <w:rPr>
                <w:sz w:val="20"/>
                <w:szCs w:val="20"/>
              </w:rPr>
            </w:pPr>
            <w:r>
              <w:rPr>
                <w:sz w:val="20"/>
                <w:szCs w:val="20"/>
              </w:rPr>
              <w:t>109</w:t>
            </w:r>
          </w:p>
        </w:tc>
        <w:tc>
          <w:tcPr>
            <w:tcW w:w="17469" w:type="dxa"/>
            <w:vAlign w:val="bottom"/>
          </w:tcPr>
          <w:p w:rsidR="0012475B" w:rsidRPr="00860368" w:rsidRDefault="0012475B" w:rsidP="00626AE7">
            <w:pPr>
              <w:autoSpaceDE w:val="0"/>
              <w:autoSpaceDN w:val="0"/>
              <w:adjustRightInd w:val="0"/>
              <w:rPr>
                <w:bCs/>
                <w:sz w:val="20"/>
                <w:szCs w:val="20"/>
              </w:rPr>
            </w:pPr>
            <w:r w:rsidRPr="00860368">
              <w:rPr>
                <w:sz w:val="20"/>
                <w:szCs w:val="20"/>
              </w:rPr>
              <w:t>Vaissière, B.E.and S.B.Vinson,</w:t>
            </w:r>
            <w:r w:rsidRPr="00860368">
              <w:rPr>
                <w:bCs/>
                <w:sz w:val="20"/>
                <w:szCs w:val="20"/>
              </w:rPr>
              <w:t xml:space="preserve"> </w:t>
            </w:r>
            <w:r>
              <w:rPr>
                <w:bCs/>
                <w:sz w:val="20"/>
                <w:szCs w:val="20"/>
              </w:rPr>
              <w:t xml:space="preserve">1994. </w:t>
            </w:r>
            <w:r w:rsidRPr="00860368">
              <w:rPr>
                <w:bCs/>
                <w:sz w:val="20"/>
                <w:szCs w:val="20"/>
              </w:rPr>
              <w:t>Pollen morp</w:t>
            </w:r>
            <w:r>
              <w:rPr>
                <w:bCs/>
                <w:sz w:val="20"/>
                <w:szCs w:val="20"/>
              </w:rPr>
              <w:t xml:space="preserve">hology and its effect on pollen </w:t>
            </w:r>
            <w:r w:rsidRPr="00860368">
              <w:rPr>
                <w:bCs/>
                <w:sz w:val="20"/>
                <w:szCs w:val="20"/>
              </w:rPr>
              <w:t xml:space="preserve">collection by honey bees, </w:t>
            </w:r>
            <w:r w:rsidRPr="00860368">
              <w:rPr>
                <w:bCs/>
                <w:i/>
                <w:iCs/>
                <w:sz w:val="20"/>
                <w:szCs w:val="20"/>
              </w:rPr>
              <w:t xml:space="preserve">Apis Mellifera </w:t>
            </w:r>
            <w:r w:rsidRPr="00860368">
              <w:rPr>
                <w:bCs/>
                <w:sz w:val="20"/>
                <w:szCs w:val="20"/>
              </w:rPr>
              <w:t>L.</w:t>
            </w:r>
            <w:r>
              <w:rPr>
                <w:bCs/>
                <w:sz w:val="20"/>
                <w:szCs w:val="20"/>
              </w:rPr>
              <w:t xml:space="preserve"> </w:t>
            </w:r>
            <w:r w:rsidRPr="00860368">
              <w:rPr>
                <w:bCs/>
                <w:sz w:val="20"/>
                <w:szCs w:val="20"/>
              </w:rPr>
              <w:t>(Hymenoptera: Apidae), with special Reference</w:t>
            </w:r>
            <w:r>
              <w:rPr>
                <w:bCs/>
                <w:sz w:val="20"/>
                <w:szCs w:val="20"/>
              </w:rPr>
              <w:t xml:space="preserve"> </w:t>
            </w:r>
            <w:r w:rsidRPr="00860368">
              <w:rPr>
                <w:bCs/>
                <w:sz w:val="20"/>
                <w:szCs w:val="20"/>
              </w:rPr>
              <w:t xml:space="preserve">to Upland Cotton, </w:t>
            </w:r>
            <w:r w:rsidRPr="00860368">
              <w:rPr>
                <w:bCs/>
                <w:i/>
                <w:iCs/>
                <w:sz w:val="20"/>
                <w:szCs w:val="20"/>
              </w:rPr>
              <w:t xml:space="preserve">Gossypium Hirsutum </w:t>
            </w:r>
            <w:r w:rsidRPr="00860368">
              <w:rPr>
                <w:bCs/>
                <w:sz w:val="20"/>
                <w:szCs w:val="20"/>
              </w:rPr>
              <w:t>L.</w:t>
            </w:r>
            <w:r w:rsidR="00626AE7">
              <w:rPr>
                <w:bCs/>
                <w:sz w:val="20"/>
                <w:szCs w:val="20"/>
              </w:rPr>
              <w:t xml:space="preserve"> </w:t>
            </w:r>
            <w:r w:rsidRPr="00860368">
              <w:rPr>
                <w:bCs/>
                <w:sz w:val="20"/>
                <w:szCs w:val="20"/>
              </w:rPr>
              <w:t>(Malvaceae)</w:t>
            </w:r>
            <w:r>
              <w:rPr>
                <w:bCs/>
                <w:sz w:val="20"/>
                <w:szCs w:val="20"/>
              </w:rPr>
              <w:t>, Grana 33:128-138.</w:t>
            </w:r>
          </w:p>
        </w:tc>
      </w:tr>
      <w:tr w:rsidR="0012475B" w:rsidRPr="00A951DD" w:rsidTr="0012475B">
        <w:trPr>
          <w:cantSplit/>
          <w:tblHeader/>
        </w:trPr>
        <w:tc>
          <w:tcPr>
            <w:tcW w:w="1241" w:type="dxa"/>
            <w:vAlign w:val="center"/>
          </w:tcPr>
          <w:p w:rsidR="0012475B" w:rsidRDefault="0012475B" w:rsidP="0012475B">
            <w:pPr>
              <w:jc w:val="center"/>
              <w:rPr>
                <w:sz w:val="20"/>
                <w:szCs w:val="20"/>
              </w:rPr>
            </w:pPr>
            <w:r>
              <w:rPr>
                <w:sz w:val="20"/>
                <w:szCs w:val="20"/>
              </w:rPr>
              <w:t>110</w:t>
            </w:r>
          </w:p>
        </w:tc>
        <w:tc>
          <w:tcPr>
            <w:tcW w:w="17469" w:type="dxa"/>
            <w:vAlign w:val="bottom"/>
          </w:tcPr>
          <w:p w:rsidR="0012475B" w:rsidRPr="004000C5" w:rsidRDefault="0012475B" w:rsidP="0012475B">
            <w:pPr>
              <w:autoSpaceDE w:val="0"/>
              <w:autoSpaceDN w:val="0"/>
              <w:adjustRightInd w:val="0"/>
              <w:rPr>
                <w:sz w:val="20"/>
                <w:szCs w:val="20"/>
              </w:rPr>
            </w:pPr>
            <w:r w:rsidRPr="004000C5">
              <w:rPr>
                <w:sz w:val="20"/>
                <w:szCs w:val="20"/>
              </w:rPr>
              <w:t xml:space="preserve">Hutmacher, R.B., R.N. Vargas, and S.D. Wright. 2006. </w:t>
            </w:r>
            <w:r w:rsidRPr="004000C5">
              <w:rPr>
                <w:bCs/>
                <w:color w:val="333333"/>
                <w:sz w:val="20"/>
                <w:szCs w:val="20"/>
              </w:rPr>
              <w:t xml:space="preserve">Methods to Enable Coexistence of Diverse Cotton Production Systems, </w:t>
            </w:r>
            <w:r>
              <w:rPr>
                <w:bCs/>
                <w:color w:val="333333"/>
                <w:sz w:val="20"/>
                <w:szCs w:val="20"/>
              </w:rPr>
              <w:t>University of CA ANR, pub 8191, 6pp.</w:t>
            </w:r>
          </w:p>
        </w:tc>
      </w:tr>
      <w:tr w:rsidR="0012475B" w:rsidRPr="00A951DD" w:rsidTr="0012475B">
        <w:trPr>
          <w:cantSplit/>
          <w:tblHeader/>
        </w:trPr>
        <w:tc>
          <w:tcPr>
            <w:tcW w:w="1241" w:type="dxa"/>
            <w:vAlign w:val="center"/>
          </w:tcPr>
          <w:p w:rsidR="0012475B" w:rsidRDefault="0012475B" w:rsidP="0012475B">
            <w:pPr>
              <w:jc w:val="center"/>
              <w:rPr>
                <w:sz w:val="20"/>
                <w:szCs w:val="20"/>
              </w:rPr>
            </w:pPr>
            <w:r>
              <w:rPr>
                <w:sz w:val="20"/>
                <w:szCs w:val="20"/>
              </w:rPr>
              <w:t>111</w:t>
            </w:r>
          </w:p>
        </w:tc>
        <w:tc>
          <w:tcPr>
            <w:tcW w:w="17469" w:type="dxa"/>
            <w:vAlign w:val="bottom"/>
          </w:tcPr>
          <w:p w:rsidR="0012475B" w:rsidRPr="004000C5" w:rsidRDefault="0012475B" w:rsidP="0012475B">
            <w:pPr>
              <w:autoSpaceDE w:val="0"/>
              <w:autoSpaceDN w:val="0"/>
              <w:adjustRightInd w:val="0"/>
              <w:rPr>
                <w:sz w:val="20"/>
                <w:szCs w:val="20"/>
              </w:rPr>
            </w:pPr>
            <w:r>
              <w:rPr>
                <w:sz w:val="20"/>
                <w:szCs w:val="20"/>
              </w:rPr>
              <w:t xml:space="preserve">Umbeck, P.F., K.A. Barton, E.V. Nordheim, J.C. McCarty, W.L. Parrott and J.N. </w:t>
            </w:r>
            <w:r w:rsidRPr="004000C5">
              <w:rPr>
                <w:sz w:val="20"/>
                <w:szCs w:val="20"/>
              </w:rPr>
              <w:t>Jenkins</w:t>
            </w:r>
            <w:r>
              <w:rPr>
                <w:sz w:val="20"/>
                <w:szCs w:val="20"/>
              </w:rPr>
              <w:t xml:space="preserve">, 1991.Degree of Pollen Dispersal by Insects from a Field Test of Genetically Engineered Cotton,  </w:t>
            </w:r>
            <w:r w:rsidRPr="004000C5">
              <w:rPr>
                <w:sz w:val="20"/>
                <w:szCs w:val="20"/>
              </w:rPr>
              <w:t>J. Econ. Entomol. 84(6):</w:t>
            </w:r>
            <w:r>
              <w:rPr>
                <w:sz w:val="20"/>
                <w:szCs w:val="20"/>
              </w:rPr>
              <w:t xml:space="preserve"> 1943-1950.</w:t>
            </w:r>
          </w:p>
        </w:tc>
      </w:tr>
      <w:tr w:rsidR="004566E7" w:rsidRPr="00A951DD" w:rsidTr="0012475B">
        <w:trPr>
          <w:cantSplit/>
          <w:tblHeader/>
        </w:trPr>
        <w:tc>
          <w:tcPr>
            <w:tcW w:w="1241" w:type="dxa"/>
            <w:vAlign w:val="center"/>
          </w:tcPr>
          <w:p w:rsidR="004566E7" w:rsidRDefault="004566E7" w:rsidP="0012475B">
            <w:pPr>
              <w:jc w:val="center"/>
              <w:rPr>
                <w:sz w:val="20"/>
                <w:szCs w:val="20"/>
              </w:rPr>
            </w:pPr>
            <w:r>
              <w:rPr>
                <w:sz w:val="20"/>
                <w:szCs w:val="20"/>
              </w:rPr>
              <w:t>112</w:t>
            </w:r>
          </w:p>
        </w:tc>
        <w:tc>
          <w:tcPr>
            <w:tcW w:w="17469" w:type="dxa"/>
            <w:vAlign w:val="bottom"/>
          </w:tcPr>
          <w:p w:rsidR="004566E7" w:rsidRPr="00887542" w:rsidRDefault="004566E7" w:rsidP="00887542">
            <w:pPr>
              <w:rPr>
                <w:rFonts w:cstheme="minorHAnsi"/>
                <w:color w:val="1F497D"/>
                <w:sz w:val="20"/>
                <w:szCs w:val="20"/>
              </w:rPr>
            </w:pPr>
            <w:r w:rsidRPr="004566E7">
              <w:rPr>
                <w:rFonts w:cstheme="minorHAnsi"/>
                <w:sz w:val="20"/>
                <w:szCs w:val="20"/>
              </w:rPr>
              <w:t>Undersander, D. et al. 2011. Alfalfa Management Guide. American Society of Agronomy, Inc. Crop Science Society of America, Inc. Soil Science Society of America, Inc. (</w:t>
            </w:r>
            <w:hyperlink r:id="rId44" w:history="1">
              <w:r w:rsidRPr="004566E7">
                <w:rPr>
                  <w:rStyle w:val="Hyperlink"/>
                  <w:rFonts w:cstheme="minorHAnsi"/>
                  <w:color w:val="auto"/>
                  <w:sz w:val="20"/>
                  <w:szCs w:val="20"/>
                  <w:u w:val="none"/>
                </w:rPr>
                <w:t>https://www.agronomy.org/files/publications/alfalfa-management-guide.pdf</w:t>
              </w:r>
            </w:hyperlink>
            <w:r w:rsidRPr="004566E7">
              <w:rPr>
                <w:rFonts w:cstheme="minorHAnsi"/>
                <w:sz w:val="20"/>
                <w:szCs w:val="20"/>
              </w:rPr>
              <w:t xml:space="preserve">) </w:t>
            </w:r>
          </w:p>
        </w:tc>
      </w:tr>
    </w:tbl>
    <w:p w:rsidR="00FB52A4" w:rsidRPr="00A951DD" w:rsidRDefault="00FB52A4" w:rsidP="00630F4C">
      <w:pPr>
        <w:rPr>
          <w:rFonts w:cstheme="minorHAnsi"/>
        </w:rPr>
      </w:pPr>
    </w:p>
    <w:p w:rsidR="002B06B1" w:rsidRPr="00FB52A4" w:rsidRDefault="002B06B1" w:rsidP="00FB52A4">
      <w:pPr>
        <w:tabs>
          <w:tab w:val="left" w:pos="2145"/>
        </w:tabs>
      </w:pPr>
    </w:p>
    <w:sectPr w:rsidR="002B06B1" w:rsidRPr="00FB52A4" w:rsidSect="00DA5BD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5575" w:rsidRDefault="003E5575" w:rsidP="005860F1">
      <w:r>
        <w:separator/>
      </w:r>
    </w:p>
  </w:endnote>
  <w:endnote w:type="continuationSeparator" w:id="0">
    <w:p w:rsidR="003E5575" w:rsidRDefault="003E5575" w:rsidP="0058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04E" w:rsidRDefault="0082504E">
    <w:pPr>
      <w:pStyle w:val="Footer"/>
      <w:jc w:val="center"/>
    </w:pPr>
  </w:p>
  <w:p w:rsidR="0082504E" w:rsidRDefault="00825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04E" w:rsidRDefault="008250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6613960"/>
      <w:docPartObj>
        <w:docPartGallery w:val="Page Numbers (Bottom of Page)"/>
        <w:docPartUnique/>
      </w:docPartObj>
    </w:sdtPr>
    <w:sdtEndPr>
      <w:rPr>
        <w:noProof/>
      </w:rPr>
    </w:sdtEndPr>
    <w:sdtContent>
      <w:p w:rsidR="0082504E" w:rsidRDefault="0082504E">
        <w:pPr>
          <w:pStyle w:val="Footer"/>
          <w:jc w:val="center"/>
        </w:pPr>
        <w:r>
          <w:fldChar w:fldCharType="begin"/>
        </w:r>
        <w:r>
          <w:instrText xml:space="preserve"> PAGE   \* MERGEFORMAT </w:instrText>
        </w:r>
        <w:r>
          <w:fldChar w:fldCharType="separate"/>
        </w:r>
        <w:r w:rsidR="000F5DE1">
          <w:rPr>
            <w:noProof/>
          </w:rPr>
          <w:t>45</w:t>
        </w:r>
        <w:r>
          <w:rPr>
            <w:noProof/>
          </w:rPr>
          <w:fldChar w:fldCharType="end"/>
        </w:r>
      </w:p>
    </w:sdtContent>
  </w:sdt>
  <w:p w:rsidR="0082504E" w:rsidRDefault="00825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5575" w:rsidRDefault="003E5575" w:rsidP="005860F1">
      <w:r>
        <w:separator/>
      </w:r>
    </w:p>
  </w:footnote>
  <w:footnote w:type="continuationSeparator" w:id="0">
    <w:p w:rsidR="003E5575" w:rsidRDefault="003E5575" w:rsidP="005860F1">
      <w:r>
        <w:continuationSeparator/>
      </w:r>
    </w:p>
  </w:footnote>
  <w:footnote w:id="1">
    <w:p w:rsidR="0082504E" w:rsidRDefault="0082504E" w:rsidP="00CA128F">
      <w:pPr>
        <w:pStyle w:val="FootnoteText"/>
      </w:pPr>
      <w:r>
        <w:rPr>
          <w:rStyle w:val="FootnoteReference"/>
        </w:rPr>
        <w:footnoteRef/>
      </w:r>
      <w:r>
        <w:t xml:space="preserve"> NAS. 2007.  Status of Pollinators in North America. National Research Council of the National Academies.  The National Academies Press, Washington DC.  ISBN 978-0-309-10289-6.</w:t>
      </w:r>
    </w:p>
  </w:footnote>
  <w:footnote w:id="2">
    <w:p w:rsidR="0082504E" w:rsidRPr="00C127DE" w:rsidRDefault="0082504E" w:rsidP="00C127DE">
      <w:pPr>
        <w:pStyle w:val="NoSpacing"/>
        <w:rPr>
          <w:sz w:val="20"/>
          <w:szCs w:val="20"/>
        </w:rPr>
      </w:pPr>
      <w:r w:rsidRPr="00C127DE">
        <w:rPr>
          <w:rStyle w:val="FootnoteReference"/>
          <w:sz w:val="20"/>
          <w:szCs w:val="20"/>
        </w:rPr>
        <w:footnoteRef/>
      </w:r>
      <w:r w:rsidRPr="00C127DE">
        <w:rPr>
          <w:sz w:val="20"/>
          <w:szCs w:val="20"/>
        </w:rPr>
        <w:t xml:space="preserve"> Grixti, J.C., L.T. Wong, S.A. Cameron, and C. Favret.  2009. </w:t>
      </w:r>
      <w:r w:rsidRPr="00C127DE">
        <w:rPr>
          <w:rStyle w:val="apple-converted-space"/>
          <w:color w:val="333333"/>
          <w:sz w:val="20"/>
          <w:szCs w:val="20"/>
        </w:rPr>
        <w:t> </w:t>
      </w:r>
      <w:hyperlink r:id="rId1" w:history="1">
        <w:r w:rsidRPr="00C127DE">
          <w:rPr>
            <w:rStyle w:val="Hyperlink"/>
            <w:color w:val="1F2D61"/>
            <w:sz w:val="20"/>
            <w:szCs w:val="20"/>
            <w:bdr w:val="none" w:sz="0" w:space="0" w:color="auto" w:frame="1"/>
          </w:rPr>
          <w:t>Decline of bumble bees (</w:t>
        </w:r>
        <w:r w:rsidRPr="00C127DE">
          <w:rPr>
            <w:rStyle w:val="Emphasis"/>
            <w:color w:val="1F2D61"/>
            <w:sz w:val="20"/>
            <w:szCs w:val="20"/>
            <w:u w:val="single"/>
            <w:bdr w:val="none" w:sz="0" w:space="0" w:color="auto" w:frame="1"/>
          </w:rPr>
          <w:t>Bombus</w:t>
        </w:r>
        <w:r w:rsidRPr="00C127DE">
          <w:rPr>
            <w:rStyle w:val="Hyperlink"/>
            <w:color w:val="1F2D61"/>
            <w:sz w:val="20"/>
            <w:szCs w:val="20"/>
            <w:bdr w:val="none" w:sz="0" w:space="0" w:color="auto" w:frame="1"/>
          </w:rPr>
          <w:t>) in the North American Midwest</w:t>
        </w:r>
      </w:hyperlink>
      <w:r w:rsidRPr="00C127DE">
        <w:rPr>
          <w:sz w:val="20"/>
          <w:szCs w:val="20"/>
        </w:rPr>
        <w:t>.  Biological Conservation 142:75–84.</w:t>
      </w:r>
    </w:p>
  </w:footnote>
  <w:footnote w:id="3">
    <w:p w:rsidR="0082504E" w:rsidRPr="00C127DE" w:rsidRDefault="0082504E" w:rsidP="00C127DE">
      <w:pPr>
        <w:pStyle w:val="NoSpacing"/>
        <w:rPr>
          <w:sz w:val="20"/>
          <w:szCs w:val="20"/>
        </w:rPr>
      </w:pPr>
      <w:r w:rsidRPr="00C127DE">
        <w:rPr>
          <w:rStyle w:val="FootnoteReference"/>
          <w:sz w:val="20"/>
          <w:szCs w:val="20"/>
        </w:rPr>
        <w:footnoteRef/>
      </w:r>
      <w:r w:rsidRPr="00C127DE">
        <w:rPr>
          <w:sz w:val="20"/>
          <w:szCs w:val="20"/>
        </w:rPr>
        <w:t xml:space="preserve"> Cameron, S.A., J.D. Lozior, J.P. Strange, J.B. Koch, N. Cordes, L.F. Solter, and T.L. Griswold.  2011. </w:t>
      </w:r>
      <w:r w:rsidRPr="00C127DE">
        <w:rPr>
          <w:rStyle w:val="apple-converted-space"/>
          <w:color w:val="333333"/>
          <w:sz w:val="20"/>
          <w:szCs w:val="20"/>
        </w:rPr>
        <w:t> </w:t>
      </w:r>
      <w:hyperlink r:id="rId2" w:history="1">
        <w:r w:rsidRPr="00C127DE">
          <w:rPr>
            <w:rStyle w:val="Hyperlink"/>
            <w:color w:val="1F2D61"/>
            <w:sz w:val="20"/>
            <w:szCs w:val="20"/>
            <w:bdr w:val="none" w:sz="0" w:space="0" w:color="auto" w:frame="1"/>
          </w:rPr>
          <w:t>Patterns of widespread decline in North American bumble bees</w:t>
        </w:r>
      </w:hyperlink>
      <w:r w:rsidRPr="00C127DE">
        <w:rPr>
          <w:sz w:val="20"/>
          <w:szCs w:val="20"/>
        </w:rPr>
        <w:t>.  Proceedings of the National Academy of Sciences 108:662-667.</w:t>
      </w:r>
    </w:p>
  </w:footnote>
  <w:footnote w:id="4">
    <w:p w:rsidR="0082504E" w:rsidRDefault="0082504E">
      <w:pPr>
        <w:pStyle w:val="FootnoteText"/>
      </w:pPr>
      <w:r>
        <w:rPr>
          <w:rStyle w:val="FootnoteReference"/>
        </w:rPr>
        <w:footnoteRef/>
      </w:r>
      <w:r>
        <w:t xml:space="preserve"> Bartomeus, I., J.S. Ascher, J. Gibbs, B.N. Danforth, D.L. Wagner, S.M. Hedtke, and R. Winfree.  2013.  Historical changes in northeastern US bee pollinators related to shared ecological traits.  Proceedings of the National Academy of Sciences 110(12):  4656 – 4660 doi: 10.1073/pnas.1218503110.  </w:t>
      </w:r>
      <w:hyperlink r:id="rId3" w:history="1">
        <w:r w:rsidRPr="001F0098">
          <w:rPr>
            <w:rStyle w:val="Hyperlink"/>
          </w:rPr>
          <w:t>http://www.pnas.org/content/110/12/4656.short</w:t>
        </w:r>
      </w:hyperlink>
      <w:r>
        <w:t xml:space="preserve"> </w:t>
      </w:r>
    </w:p>
  </w:footnote>
  <w:footnote w:id="5">
    <w:p w:rsidR="0082504E" w:rsidRDefault="0082504E">
      <w:pPr>
        <w:pStyle w:val="FootnoteText"/>
      </w:pPr>
      <w:r>
        <w:rPr>
          <w:rStyle w:val="FootnoteReference"/>
        </w:rPr>
        <w:footnoteRef/>
      </w:r>
      <w:r>
        <w:t xml:space="preserve"> USDA. 2013.  Report on the National Stakeholders Conference on Honey Bee Health.  National Honey Bee Stakeholder Conference Steering Committee. Alexandria, Virginia.  October 15 – 17, 2012.  </w:t>
      </w:r>
      <w:hyperlink r:id="rId4" w:history="1">
        <w:r w:rsidRPr="00346352">
          <w:rPr>
            <w:rStyle w:val="Hyperlink"/>
          </w:rPr>
          <w:t>http://www.usda.gov/documents/ReportHoneyBeeHealth.pdf</w:t>
        </w:r>
      </w:hyperlink>
      <w:r>
        <w:t xml:space="preserve"> </w:t>
      </w:r>
    </w:p>
  </w:footnote>
  <w:footnote w:id="6">
    <w:p w:rsidR="0082504E" w:rsidRDefault="0082504E">
      <w:pPr>
        <w:pStyle w:val="FootnoteText"/>
      </w:pPr>
      <w:r>
        <w:rPr>
          <w:rStyle w:val="FootnoteReference"/>
        </w:rPr>
        <w:footnoteRef/>
      </w:r>
      <w:r>
        <w:t xml:space="preserve"> USDA.  2007.  Colony Collapse Disorder Action Plan, CCD Steering Committee, June 20, 2007.  </w:t>
      </w:r>
      <w:hyperlink r:id="rId5" w:history="1">
        <w:r w:rsidRPr="0006116E">
          <w:rPr>
            <w:rStyle w:val="Hyperlink"/>
          </w:rPr>
          <w:t>http://www.ars.usda.gov/is/br/ccd/ccd_actionplan.pdf</w:t>
        </w:r>
      </w:hyperlink>
      <w:r>
        <w:t xml:space="preserve"> </w:t>
      </w:r>
    </w:p>
  </w:footnote>
  <w:footnote w:id="7">
    <w:p w:rsidR="0082504E" w:rsidRDefault="0082504E" w:rsidP="001F161C">
      <w:pPr>
        <w:pStyle w:val="FootnoteText"/>
      </w:pPr>
      <w:r>
        <w:rPr>
          <w:rStyle w:val="FootnoteReference"/>
        </w:rPr>
        <w:footnoteRef/>
      </w:r>
      <w:r>
        <w:t xml:space="preserve"> </w:t>
      </w:r>
      <w:hyperlink r:id="rId6" w:history="1">
        <w:r w:rsidRPr="00A614A0">
          <w:rPr>
            <w:rStyle w:val="Hyperlink"/>
          </w:rPr>
          <w:t>http://www.epa.gov/scipoly/sap/meetings/2012/091112meeting.html</w:t>
        </w:r>
      </w:hyperlink>
      <w:r>
        <w:t xml:space="preserve"> </w:t>
      </w:r>
    </w:p>
  </w:footnote>
  <w:footnote w:id="8">
    <w:p w:rsidR="0082504E" w:rsidRPr="00A80DFE" w:rsidRDefault="0082504E">
      <w:pPr>
        <w:pStyle w:val="FootnoteText"/>
        <w:rPr>
          <w:sz w:val="16"/>
          <w:szCs w:val="16"/>
        </w:rPr>
      </w:pPr>
      <w:r w:rsidRPr="00A80DFE">
        <w:rPr>
          <w:rStyle w:val="FootnoteReference"/>
          <w:sz w:val="16"/>
          <w:szCs w:val="16"/>
        </w:rPr>
        <w:footnoteRef/>
      </w:r>
      <w:r w:rsidRPr="00A80DFE">
        <w:rPr>
          <w:sz w:val="16"/>
          <w:szCs w:val="16"/>
        </w:rPr>
        <w:t xml:space="preserve"> USEPA. 2004.  Overview of the Ecological Risk Assessment Process in the Office of Pesticide Programs.  U.S. Environmental Protection Agency, Endangered and Threatened Species Effects Determinations.  </w:t>
      </w:r>
      <w:hyperlink r:id="rId7" w:history="1">
        <w:r w:rsidRPr="00A80DFE">
          <w:rPr>
            <w:rStyle w:val="Hyperlink"/>
            <w:sz w:val="16"/>
            <w:szCs w:val="16"/>
          </w:rPr>
          <w:t>http://www.epa.gov/espp/consultation/ecorisk-overview.pdf</w:t>
        </w:r>
      </w:hyperlink>
      <w:r>
        <w:rPr>
          <w:sz w:val="16"/>
          <w:szCs w:val="16"/>
        </w:rPr>
        <w:t xml:space="preserve"> </w:t>
      </w:r>
      <w:r w:rsidRPr="00A80DFE">
        <w:rPr>
          <w:sz w:val="16"/>
          <w:szCs w:val="16"/>
        </w:rPr>
        <w:t xml:space="preserve"> .  Last accessed 1/6/15.</w:t>
      </w:r>
    </w:p>
  </w:footnote>
  <w:footnote w:id="9">
    <w:p w:rsidR="0082504E" w:rsidRDefault="0082504E">
      <w:pPr>
        <w:pStyle w:val="FootnoteText"/>
      </w:pPr>
      <w:r>
        <w:rPr>
          <w:rStyle w:val="FootnoteReference"/>
        </w:rPr>
        <w:footnoteRef/>
      </w:r>
      <w:r>
        <w:t xml:space="preserve"> </w:t>
      </w:r>
      <w:r w:rsidRPr="00122BA6">
        <w:t>European Food Safety Authority, 2013. EFSA Guidance Document on the risk assessment of plant protection products on bees (</w:t>
      </w:r>
      <w:r w:rsidRPr="00122BA6">
        <w:rPr>
          <w:i/>
          <w:iCs/>
        </w:rPr>
        <w:t>Apis mellifera</w:t>
      </w:r>
      <w:r w:rsidRPr="00122BA6">
        <w:t xml:space="preserve">, </w:t>
      </w:r>
      <w:r w:rsidRPr="00122BA6">
        <w:rPr>
          <w:i/>
          <w:iCs/>
        </w:rPr>
        <w:t xml:space="preserve">Bombus </w:t>
      </w:r>
      <w:r w:rsidRPr="00122BA6">
        <w:t>spp. and solitary bees).</w:t>
      </w:r>
      <w:r>
        <w:t xml:space="preserve">  Appendix D.</w:t>
      </w:r>
      <w:r w:rsidRPr="00122BA6">
        <w:t xml:space="preserve"> EFSA Journal 2013;</w:t>
      </w:r>
      <w:r>
        <w:t xml:space="preserve"> </w:t>
      </w:r>
      <w:r w:rsidRPr="00122BA6">
        <w:t>11(7):3295, 266 pp., doi: 10.2903/j.efsa.2013.3295.</w:t>
      </w:r>
    </w:p>
  </w:footnote>
  <w:footnote w:id="10">
    <w:p w:rsidR="0082504E" w:rsidRDefault="0082504E">
      <w:pPr>
        <w:pStyle w:val="FootnoteText"/>
      </w:pPr>
      <w:r>
        <w:rPr>
          <w:rStyle w:val="FootnoteReference"/>
        </w:rPr>
        <w:footnoteRef/>
      </w:r>
      <w:r>
        <w:t xml:space="preserve"> </w:t>
      </w:r>
      <w:r w:rsidRPr="0081006D">
        <w:t>McGregor SE, 1976. Insect pollination of cultivated crop plants. Agricultural Handbook No. 496. Ed USDA Agricultural Research Service W, D.C, USA.</w:t>
      </w:r>
    </w:p>
  </w:footnote>
  <w:footnote w:id="11">
    <w:p w:rsidR="0082504E" w:rsidRDefault="0082504E" w:rsidP="0081006D">
      <w:pPr>
        <w:autoSpaceDE w:val="0"/>
        <w:autoSpaceDN w:val="0"/>
        <w:adjustRightInd w:val="0"/>
      </w:pPr>
      <w:r w:rsidRPr="00085DC8">
        <w:rPr>
          <w:rStyle w:val="FootnoteReference"/>
          <w:sz w:val="20"/>
          <w:szCs w:val="20"/>
        </w:rPr>
        <w:footnoteRef/>
      </w:r>
      <w:r w:rsidRPr="00085DC8">
        <w:rPr>
          <w:sz w:val="20"/>
          <w:szCs w:val="20"/>
        </w:rPr>
        <w:t xml:space="preserve"> </w:t>
      </w:r>
      <w:r w:rsidRPr="0081006D">
        <w:rPr>
          <w:rFonts w:eastAsiaTheme="minorHAnsi"/>
          <w:sz w:val="20"/>
          <w:szCs w:val="20"/>
        </w:rPr>
        <w:t xml:space="preserve">Free JB. 1993. Insect Pollination of crops, 2nd edn. </w:t>
      </w:r>
      <w:r>
        <w:rPr>
          <w:rFonts w:eastAsiaTheme="minorHAnsi"/>
          <w:sz w:val="20"/>
          <w:szCs w:val="20"/>
        </w:rPr>
        <w:t>Academic Press: London, UK</w:t>
      </w:r>
      <w:r w:rsidRPr="0081006D">
        <w:rPr>
          <w:rFonts w:eastAsiaTheme="minorHAnsi"/>
          <w:sz w:val="20"/>
          <w:szCs w:val="20"/>
        </w:rPr>
        <w:t>.</w:t>
      </w:r>
    </w:p>
  </w:footnote>
  <w:footnote w:id="12">
    <w:p w:rsidR="0082504E" w:rsidRDefault="0082504E">
      <w:pPr>
        <w:pStyle w:val="FootnoteText"/>
      </w:pPr>
      <w:r>
        <w:rPr>
          <w:rStyle w:val="FootnoteReference"/>
        </w:rPr>
        <w:footnoteRef/>
      </w:r>
      <w:r>
        <w:t xml:space="preserve"> Delaplane, K. S. &amp; Mayer, D. F. (2000). Crop Pollination by Bees. – New York, Oxon (CABI Publishing).</w:t>
      </w:r>
    </w:p>
  </w:footnote>
  <w:footnote w:id="13">
    <w:p w:rsidR="0082504E" w:rsidRPr="00F8489C" w:rsidRDefault="0082504E">
      <w:pPr>
        <w:pStyle w:val="FootnoteText"/>
      </w:pPr>
      <w:r>
        <w:rPr>
          <w:rStyle w:val="FootnoteReference"/>
        </w:rPr>
        <w:footnoteRef/>
      </w:r>
      <w:r>
        <w:t xml:space="preserve"> </w:t>
      </w:r>
      <w:r>
        <w:rPr>
          <w:i/>
        </w:rPr>
        <w:t>Ibid</w:t>
      </w:r>
      <w:r>
        <w:t xml:space="preserve">.  </w:t>
      </w:r>
      <w:r w:rsidRPr="00122BA6">
        <w:t>European Food Safety Authority,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04E" w:rsidRPr="00C10393" w:rsidRDefault="0082504E" w:rsidP="00C10393">
    <w:pPr>
      <w:pStyle w:val="Header"/>
    </w:pPr>
    <w:r>
      <w:t xml:space="preserve">Attractiveness of Agricultural Crops to Pollinating Bees for the Collection of Nectar and/or Pollen, </w:t>
    </w:r>
    <w:r w:rsidRPr="00C10393">
      <w:rPr>
        <w:b/>
        <w:color w:val="4F81BD" w:themeColor="accent1"/>
      </w:rPr>
      <w:t>201</w:t>
    </w:r>
    <w:r>
      <w:rPr>
        <w:b/>
        <w:color w:val="4F81BD" w:themeColor="accent1"/>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6A3"/>
    <w:multiLevelType w:val="multilevel"/>
    <w:tmpl w:val="99DAE2F4"/>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Letter"/>
      <w:lvlText w:val="%3)"/>
      <w:lvlJc w:val="left"/>
      <w:pPr>
        <w:tabs>
          <w:tab w:val="num" w:pos="1620"/>
        </w:tabs>
        <w:ind w:left="1620" w:firstLine="0"/>
      </w:pPr>
      <w:rPr>
        <w:rFonts w:hint="default"/>
        <w:sz w:val="24"/>
      </w:rPr>
    </w:lvl>
    <w:lvl w:ilvl="3">
      <w:start w:val="1"/>
      <w:numFmt w:val="decimal"/>
      <w:lvlText w:val="%4)"/>
      <w:lvlJc w:val="left"/>
      <w:pPr>
        <w:tabs>
          <w:tab w:val="num" w:pos="2520"/>
        </w:tabs>
        <w:ind w:left="2160" w:firstLine="0"/>
      </w:pPr>
      <w:rPr>
        <w:rFonts w:hint="default"/>
      </w:rPr>
    </w:lvl>
    <w:lvl w:ilvl="4">
      <w:start w:val="1"/>
      <w:numFmt w:val="none"/>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DB22762"/>
    <w:multiLevelType w:val="hybridMultilevel"/>
    <w:tmpl w:val="37DE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01FF5"/>
    <w:multiLevelType w:val="hybridMultilevel"/>
    <w:tmpl w:val="69D81464"/>
    <w:lvl w:ilvl="0" w:tplc="2BD02DB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0135D"/>
    <w:multiLevelType w:val="multilevel"/>
    <w:tmpl w:val="05222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9A1E1B"/>
    <w:multiLevelType w:val="hybridMultilevel"/>
    <w:tmpl w:val="D75EE9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0F1"/>
    <w:rsid w:val="000010FE"/>
    <w:rsid w:val="000012FE"/>
    <w:rsid w:val="0000189A"/>
    <w:rsid w:val="00004339"/>
    <w:rsid w:val="00004C68"/>
    <w:rsid w:val="000055DF"/>
    <w:rsid w:val="00006533"/>
    <w:rsid w:val="00006C29"/>
    <w:rsid w:val="00011DE4"/>
    <w:rsid w:val="000134F7"/>
    <w:rsid w:val="0002025D"/>
    <w:rsid w:val="00032B54"/>
    <w:rsid w:val="00042DD3"/>
    <w:rsid w:val="00047CC0"/>
    <w:rsid w:val="00050D24"/>
    <w:rsid w:val="000535D7"/>
    <w:rsid w:val="00053D59"/>
    <w:rsid w:val="000607BF"/>
    <w:rsid w:val="00061B16"/>
    <w:rsid w:val="00071BFC"/>
    <w:rsid w:val="00074134"/>
    <w:rsid w:val="00074B42"/>
    <w:rsid w:val="00074DA7"/>
    <w:rsid w:val="00076D6A"/>
    <w:rsid w:val="00081588"/>
    <w:rsid w:val="00085467"/>
    <w:rsid w:val="00085DC8"/>
    <w:rsid w:val="00092B50"/>
    <w:rsid w:val="00093A92"/>
    <w:rsid w:val="00093C52"/>
    <w:rsid w:val="000962BF"/>
    <w:rsid w:val="000A12BD"/>
    <w:rsid w:val="000A4AE2"/>
    <w:rsid w:val="000A5998"/>
    <w:rsid w:val="000A7969"/>
    <w:rsid w:val="000B3143"/>
    <w:rsid w:val="000D1BC5"/>
    <w:rsid w:val="000D1FE3"/>
    <w:rsid w:val="000D31F2"/>
    <w:rsid w:val="000D3685"/>
    <w:rsid w:val="000D398E"/>
    <w:rsid w:val="000D4B13"/>
    <w:rsid w:val="000D5017"/>
    <w:rsid w:val="000E1D07"/>
    <w:rsid w:val="000E2D65"/>
    <w:rsid w:val="000E339D"/>
    <w:rsid w:val="000E7847"/>
    <w:rsid w:val="000F1E1C"/>
    <w:rsid w:val="000F2AD8"/>
    <w:rsid w:val="000F5DE1"/>
    <w:rsid w:val="000F7520"/>
    <w:rsid w:val="00100D4B"/>
    <w:rsid w:val="001117DC"/>
    <w:rsid w:val="0011202D"/>
    <w:rsid w:val="00122BA6"/>
    <w:rsid w:val="0012475B"/>
    <w:rsid w:val="00126837"/>
    <w:rsid w:val="00127903"/>
    <w:rsid w:val="00130563"/>
    <w:rsid w:val="00132E8F"/>
    <w:rsid w:val="00140321"/>
    <w:rsid w:val="00141EC1"/>
    <w:rsid w:val="00142958"/>
    <w:rsid w:val="00142D5E"/>
    <w:rsid w:val="00143E06"/>
    <w:rsid w:val="00145449"/>
    <w:rsid w:val="001502AB"/>
    <w:rsid w:val="00151A1F"/>
    <w:rsid w:val="00155FB0"/>
    <w:rsid w:val="0015722B"/>
    <w:rsid w:val="00160259"/>
    <w:rsid w:val="00161167"/>
    <w:rsid w:val="00163700"/>
    <w:rsid w:val="00163734"/>
    <w:rsid w:val="00163A9B"/>
    <w:rsid w:val="0016692D"/>
    <w:rsid w:val="00166F31"/>
    <w:rsid w:val="0018414F"/>
    <w:rsid w:val="00184C95"/>
    <w:rsid w:val="001855EE"/>
    <w:rsid w:val="00193740"/>
    <w:rsid w:val="00193B79"/>
    <w:rsid w:val="00195FA7"/>
    <w:rsid w:val="001A0572"/>
    <w:rsid w:val="001A2ADA"/>
    <w:rsid w:val="001A403B"/>
    <w:rsid w:val="001C75E5"/>
    <w:rsid w:val="001D2241"/>
    <w:rsid w:val="001F161C"/>
    <w:rsid w:val="0020287A"/>
    <w:rsid w:val="00204437"/>
    <w:rsid w:val="00205084"/>
    <w:rsid w:val="00206918"/>
    <w:rsid w:val="00222F10"/>
    <w:rsid w:val="00223565"/>
    <w:rsid w:val="002248B5"/>
    <w:rsid w:val="00226398"/>
    <w:rsid w:val="00226739"/>
    <w:rsid w:val="0023115D"/>
    <w:rsid w:val="00232AD1"/>
    <w:rsid w:val="00245A05"/>
    <w:rsid w:val="0025295B"/>
    <w:rsid w:val="0025492A"/>
    <w:rsid w:val="00255920"/>
    <w:rsid w:val="00260B10"/>
    <w:rsid w:val="00264AB2"/>
    <w:rsid w:val="00267AD2"/>
    <w:rsid w:val="00272A8E"/>
    <w:rsid w:val="002818DA"/>
    <w:rsid w:val="00283563"/>
    <w:rsid w:val="00285E57"/>
    <w:rsid w:val="002917D5"/>
    <w:rsid w:val="002A24A4"/>
    <w:rsid w:val="002B054F"/>
    <w:rsid w:val="002B06B1"/>
    <w:rsid w:val="002B204B"/>
    <w:rsid w:val="002B5100"/>
    <w:rsid w:val="002C3746"/>
    <w:rsid w:val="002C5182"/>
    <w:rsid w:val="002D2D55"/>
    <w:rsid w:val="002D3775"/>
    <w:rsid w:val="002D5133"/>
    <w:rsid w:val="002E0AE0"/>
    <w:rsid w:val="002E2EAA"/>
    <w:rsid w:val="002F4506"/>
    <w:rsid w:val="002F6921"/>
    <w:rsid w:val="00307D7D"/>
    <w:rsid w:val="00312E73"/>
    <w:rsid w:val="003149DD"/>
    <w:rsid w:val="00315261"/>
    <w:rsid w:val="00316795"/>
    <w:rsid w:val="00316CDE"/>
    <w:rsid w:val="00316D0A"/>
    <w:rsid w:val="00324DB4"/>
    <w:rsid w:val="0032582A"/>
    <w:rsid w:val="00327A0E"/>
    <w:rsid w:val="00336556"/>
    <w:rsid w:val="0034379B"/>
    <w:rsid w:val="0034576C"/>
    <w:rsid w:val="00346B6C"/>
    <w:rsid w:val="003475C5"/>
    <w:rsid w:val="003515CF"/>
    <w:rsid w:val="00364B34"/>
    <w:rsid w:val="00371279"/>
    <w:rsid w:val="00371800"/>
    <w:rsid w:val="00373506"/>
    <w:rsid w:val="003744B7"/>
    <w:rsid w:val="00380B05"/>
    <w:rsid w:val="00381C44"/>
    <w:rsid w:val="003948BB"/>
    <w:rsid w:val="003964C0"/>
    <w:rsid w:val="003A0C64"/>
    <w:rsid w:val="003A337C"/>
    <w:rsid w:val="003B22A8"/>
    <w:rsid w:val="003B24F3"/>
    <w:rsid w:val="003B5588"/>
    <w:rsid w:val="003B599D"/>
    <w:rsid w:val="003C0EBD"/>
    <w:rsid w:val="003C2507"/>
    <w:rsid w:val="003C3974"/>
    <w:rsid w:val="003C6094"/>
    <w:rsid w:val="003D04AF"/>
    <w:rsid w:val="003D61A6"/>
    <w:rsid w:val="003E1DFC"/>
    <w:rsid w:val="003E5575"/>
    <w:rsid w:val="003E7D29"/>
    <w:rsid w:val="003F10A4"/>
    <w:rsid w:val="003F3DD1"/>
    <w:rsid w:val="003F60A0"/>
    <w:rsid w:val="00427BE6"/>
    <w:rsid w:val="00436FF2"/>
    <w:rsid w:val="00440CB3"/>
    <w:rsid w:val="0044400B"/>
    <w:rsid w:val="00445C1B"/>
    <w:rsid w:val="004520F8"/>
    <w:rsid w:val="004566E7"/>
    <w:rsid w:val="00457440"/>
    <w:rsid w:val="00457C4A"/>
    <w:rsid w:val="00462F1C"/>
    <w:rsid w:val="00465941"/>
    <w:rsid w:val="0046784B"/>
    <w:rsid w:val="00470612"/>
    <w:rsid w:val="004714AB"/>
    <w:rsid w:val="00473857"/>
    <w:rsid w:val="00473C86"/>
    <w:rsid w:val="00475DBB"/>
    <w:rsid w:val="00475F5E"/>
    <w:rsid w:val="00476772"/>
    <w:rsid w:val="004776A1"/>
    <w:rsid w:val="0048013C"/>
    <w:rsid w:val="0048037B"/>
    <w:rsid w:val="00482020"/>
    <w:rsid w:val="0048622D"/>
    <w:rsid w:val="00494813"/>
    <w:rsid w:val="004A1593"/>
    <w:rsid w:val="004B5932"/>
    <w:rsid w:val="004C2351"/>
    <w:rsid w:val="004C2366"/>
    <w:rsid w:val="004C3A16"/>
    <w:rsid w:val="004C7DD6"/>
    <w:rsid w:val="004D15EE"/>
    <w:rsid w:val="004D329A"/>
    <w:rsid w:val="004D66C0"/>
    <w:rsid w:val="004E340E"/>
    <w:rsid w:val="004E3FCB"/>
    <w:rsid w:val="004E456E"/>
    <w:rsid w:val="004E657B"/>
    <w:rsid w:val="004F5905"/>
    <w:rsid w:val="004F65A0"/>
    <w:rsid w:val="005110A5"/>
    <w:rsid w:val="005115F6"/>
    <w:rsid w:val="0051231D"/>
    <w:rsid w:val="00515A82"/>
    <w:rsid w:val="00526D8A"/>
    <w:rsid w:val="00530336"/>
    <w:rsid w:val="00530507"/>
    <w:rsid w:val="0053546C"/>
    <w:rsid w:val="005356EB"/>
    <w:rsid w:val="00551B9C"/>
    <w:rsid w:val="00552FE7"/>
    <w:rsid w:val="005602E7"/>
    <w:rsid w:val="00563203"/>
    <w:rsid w:val="0056568C"/>
    <w:rsid w:val="00565B5A"/>
    <w:rsid w:val="00570871"/>
    <w:rsid w:val="00571E8E"/>
    <w:rsid w:val="00572B2C"/>
    <w:rsid w:val="005731C5"/>
    <w:rsid w:val="0058403F"/>
    <w:rsid w:val="005860F1"/>
    <w:rsid w:val="005865F0"/>
    <w:rsid w:val="0059728F"/>
    <w:rsid w:val="005B0CE6"/>
    <w:rsid w:val="005B2397"/>
    <w:rsid w:val="005B3708"/>
    <w:rsid w:val="005C3C5E"/>
    <w:rsid w:val="005D0392"/>
    <w:rsid w:val="005D54AA"/>
    <w:rsid w:val="005D6444"/>
    <w:rsid w:val="005E70FF"/>
    <w:rsid w:val="005E7F2B"/>
    <w:rsid w:val="005F6E36"/>
    <w:rsid w:val="00603300"/>
    <w:rsid w:val="00607A66"/>
    <w:rsid w:val="00615DD1"/>
    <w:rsid w:val="0062189B"/>
    <w:rsid w:val="006260EC"/>
    <w:rsid w:val="00626AE7"/>
    <w:rsid w:val="00626B36"/>
    <w:rsid w:val="0062734A"/>
    <w:rsid w:val="00627BD6"/>
    <w:rsid w:val="0063002F"/>
    <w:rsid w:val="00630F4C"/>
    <w:rsid w:val="0063180D"/>
    <w:rsid w:val="00635DD3"/>
    <w:rsid w:val="00640047"/>
    <w:rsid w:val="00650E52"/>
    <w:rsid w:val="00653F9B"/>
    <w:rsid w:val="00662875"/>
    <w:rsid w:val="006648E8"/>
    <w:rsid w:val="00675115"/>
    <w:rsid w:val="0068544F"/>
    <w:rsid w:val="006A7F7D"/>
    <w:rsid w:val="006B0933"/>
    <w:rsid w:val="006B2280"/>
    <w:rsid w:val="006B5898"/>
    <w:rsid w:val="006C1594"/>
    <w:rsid w:val="006C4C47"/>
    <w:rsid w:val="006C67FD"/>
    <w:rsid w:val="006D13AC"/>
    <w:rsid w:val="006D59AE"/>
    <w:rsid w:val="006E608A"/>
    <w:rsid w:val="006F01B8"/>
    <w:rsid w:val="006F40B5"/>
    <w:rsid w:val="006F7542"/>
    <w:rsid w:val="00703286"/>
    <w:rsid w:val="00712715"/>
    <w:rsid w:val="00714258"/>
    <w:rsid w:val="007142B2"/>
    <w:rsid w:val="00717B02"/>
    <w:rsid w:val="00722152"/>
    <w:rsid w:val="007233B9"/>
    <w:rsid w:val="00725DA4"/>
    <w:rsid w:val="00736657"/>
    <w:rsid w:val="00741E04"/>
    <w:rsid w:val="00744456"/>
    <w:rsid w:val="0075289B"/>
    <w:rsid w:val="00754E04"/>
    <w:rsid w:val="00754E98"/>
    <w:rsid w:val="0075634F"/>
    <w:rsid w:val="00760184"/>
    <w:rsid w:val="00762E01"/>
    <w:rsid w:val="0076307C"/>
    <w:rsid w:val="00763C77"/>
    <w:rsid w:val="00771E72"/>
    <w:rsid w:val="00773C24"/>
    <w:rsid w:val="00776CC0"/>
    <w:rsid w:val="00776D20"/>
    <w:rsid w:val="00780B02"/>
    <w:rsid w:val="00781430"/>
    <w:rsid w:val="00786293"/>
    <w:rsid w:val="00791E82"/>
    <w:rsid w:val="007965FB"/>
    <w:rsid w:val="007A086C"/>
    <w:rsid w:val="007A2492"/>
    <w:rsid w:val="007A5B87"/>
    <w:rsid w:val="007B033D"/>
    <w:rsid w:val="007B421C"/>
    <w:rsid w:val="007B747A"/>
    <w:rsid w:val="007C35AE"/>
    <w:rsid w:val="007C3721"/>
    <w:rsid w:val="007D04E0"/>
    <w:rsid w:val="007D2EDE"/>
    <w:rsid w:val="007F14F3"/>
    <w:rsid w:val="0081006D"/>
    <w:rsid w:val="00820704"/>
    <w:rsid w:val="008219FD"/>
    <w:rsid w:val="00821FA4"/>
    <w:rsid w:val="0082504E"/>
    <w:rsid w:val="008260F1"/>
    <w:rsid w:val="00826F08"/>
    <w:rsid w:val="00832005"/>
    <w:rsid w:val="008321EC"/>
    <w:rsid w:val="00842641"/>
    <w:rsid w:val="0084268B"/>
    <w:rsid w:val="008469C5"/>
    <w:rsid w:val="00847C09"/>
    <w:rsid w:val="0087016D"/>
    <w:rsid w:val="00871819"/>
    <w:rsid w:val="00880D2D"/>
    <w:rsid w:val="00882C13"/>
    <w:rsid w:val="00887542"/>
    <w:rsid w:val="00887C2C"/>
    <w:rsid w:val="00891EB1"/>
    <w:rsid w:val="00897A5F"/>
    <w:rsid w:val="008C17B2"/>
    <w:rsid w:val="008C38AB"/>
    <w:rsid w:val="008C709F"/>
    <w:rsid w:val="008C7290"/>
    <w:rsid w:val="008C7FED"/>
    <w:rsid w:val="008D3A94"/>
    <w:rsid w:val="008D5534"/>
    <w:rsid w:val="008E5F9C"/>
    <w:rsid w:val="008E76FA"/>
    <w:rsid w:val="008F31A1"/>
    <w:rsid w:val="008F32A3"/>
    <w:rsid w:val="008F3BE8"/>
    <w:rsid w:val="008F5EFA"/>
    <w:rsid w:val="008F77A5"/>
    <w:rsid w:val="009022A5"/>
    <w:rsid w:val="009027CA"/>
    <w:rsid w:val="00903A4E"/>
    <w:rsid w:val="00906766"/>
    <w:rsid w:val="0091004C"/>
    <w:rsid w:val="00912E63"/>
    <w:rsid w:val="009141E3"/>
    <w:rsid w:val="009206AD"/>
    <w:rsid w:val="009228BC"/>
    <w:rsid w:val="00923060"/>
    <w:rsid w:val="00923A58"/>
    <w:rsid w:val="0092656F"/>
    <w:rsid w:val="00926859"/>
    <w:rsid w:val="00930067"/>
    <w:rsid w:val="00931E21"/>
    <w:rsid w:val="00933842"/>
    <w:rsid w:val="009419F2"/>
    <w:rsid w:val="00946193"/>
    <w:rsid w:val="00960230"/>
    <w:rsid w:val="00962659"/>
    <w:rsid w:val="0096365C"/>
    <w:rsid w:val="00967C13"/>
    <w:rsid w:val="00972D31"/>
    <w:rsid w:val="00980062"/>
    <w:rsid w:val="009812DF"/>
    <w:rsid w:val="00981894"/>
    <w:rsid w:val="00982D4B"/>
    <w:rsid w:val="009832AB"/>
    <w:rsid w:val="009839C9"/>
    <w:rsid w:val="00984669"/>
    <w:rsid w:val="00985B9F"/>
    <w:rsid w:val="00986854"/>
    <w:rsid w:val="00986BAA"/>
    <w:rsid w:val="009911FE"/>
    <w:rsid w:val="009977DF"/>
    <w:rsid w:val="009A49DE"/>
    <w:rsid w:val="009A554F"/>
    <w:rsid w:val="009A6EF4"/>
    <w:rsid w:val="009A75A0"/>
    <w:rsid w:val="009B0C50"/>
    <w:rsid w:val="009B479C"/>
    <w:rsid w:val="009C22BB"/>
    <w:rsid w:val="009C35F5"/>
    <w:rsid w:val="009D6DB5"/>
    <w:rsid w:val="009E0EFA"/>
    <w:rsid w:val="009E5494"/>
    <w:rsid w:val="009E648D"/>
    <w:rsid w:val="009E6BD0"/>
    <w:rsid w:val="009E6C4E"/>
    <w:rsid w:val="009F29BC"/>
    <w:rsid w:val="009F4D71"/>
    <w:rsid w:val="009F5C66"/>
    <w:rsid w:val="00A018C6"/>
    <w:rsid w:val="00A03141"/>
    <w:rsid w:val="00A066D3"/>
    <w:rsid w:val="00A14A3E"/>
    <w:rsid w:val="00A227D2"/>
    <w:rsid w:val="00A22C66"/>
    <w:rsid w:val="00A37D50"/>
    <w:rsid w:val="00A43D9F"/>
    <w:rsid w:val="00A452E8"/>
    <w:rsid w:val="00A47AE8"/>
    <w:rsid w:val="00A50DB3"/>
    <w:rsid w:val="00A530CE"/>
    <w:rsid w:val="00A53B02"/>
    <w:rsid w:val="00A55975"/>
    <w:rsid w:val="00A55E11"/>
    <w:rsid w:val="00A5770B"/>
    <w:rsid w:val="00A63726"/>
    <w:rsid w:val="00A6648E"/>
    <w:rsid w:val="00A67021"/>
    <w:rsid w:val="00A70355"/>
    <w:rsid w:val="00A806F1"/>
    <w:rsid w:val="00A80DFE"/>
    <w:rsid w:val="00A8365E"/>
    <w:rsid w:val="00A917A3"/>
    <w:rsid w:val="00A944C9"/>
    <w:rsid w:val="00A951DD"/>
    <w:rsid w:val="00A96568"/>
    <w:rsid w:val="00AA2561"/>
    <w:rsid w:val="00AA5E99"/>
    <w:rsid w:val="00AB2CD5"/>
    <w:rsid w:val="00AB2F64"/>
    <w:rsid w:val="00AB566C"/>
    <w:rsid w:val="00AB65F2"/>
    <w:rsid w:val="00AC3DE5"/>
    <w:rsid w:val="00AD48FF"/>
    <w:rsid w:val="00AE24B9"/>
    <w:rsid w:val="00AF03CE"/>
    <w:rsid w:val="00AF212C"/>
    <w:rsid w:val="00B0202B"/>
    <w:rsid w:val="00B02D76"/>
    <w:rsid w:val="00B04FEE"/>
    <w:rsid w:val="00B0679F"/>
    <w:rsid w:val="00B104DD"/>
    <w:rsid w:val="00B24971"/>
    <w:rsid w:val="00B31518"/>
    <w:rsid w:val="00B3192E"/>
    <w:rsid w:val="00B37655"/>
    <w:rsid w:val="00B4040B"/>
    <w:rsid w:val="00B40D9F"/>
    <w:rsid w:val="00B41663"/>
    <w:rsid w:val="00B42341"/>
    <w:rsid w:val="00B42BC8"/>
    <w:rsid w:val="00B434DD"/>
    <w:rsid w:val="00B44282"/>
    <w:rsid w:val="00B50229"/>
    <w:rsid w:val="00B50995"/>
    <w:rsid w:val="00B51E17"/>
    <w:rsid w:val="00B710CE"/>
    <w:rsid w:val="00B74CED"/>
    <w:rsid w:val="00B772AD"/>
    <w:rsid w:val="00B80274"/>
    <w:rsid w:val="00B82C08"/>
    <w:rsid w:val="00B84648"/>
    <w:rsid w:val="00B85329"/>
    <w:rsid w:val="00B9418B"/>
    <w:rsid w:val="00B94584"/>
    <w:rsid w:val="00B9467B"/>
    <w:rsid w:val="00BA08A2"/>
    <w:rsid w:val="00BA222E"/>
    <w:rsid w:val="00BA28E1"/>
    <w:rsid w:val="00BC2ED4"/>
    <w:rsid w:val="00BC7967"/>
    <w:rsid w:val="00BD26E2"/>
    <w:rsid w:val="00BD4B76"/>
    <w:rsid w:val="00BE3E7D"/>
    <w:rsid w:val="00BE529B"/>
    <w:rsid w:val="00BF134C"/>
    <w:rsid w:val="00BF1CFB"/>
    <w:rsid w:val="00BF32B4"/>
    <w:rsid w:val="00C008EC"/>
    <w:rsid w:val="00C00FA8"/>
    <w:rsid w:val="00C04E55"/>
    <w:rsid w:val="00C07944"/>
    <w:rsid w:val="00C10393"/>
    <w:rsid w:val="00C10C0E"/>
    <w:rsid w:val="00C12210"/>
    <w:rsid w:val="00C127DE"/>
    <w:rsid w:val="00C15DAC"/>
    <w:rsid w:val="00C200E6"/>
    <w:rsid w:val="00C20549"/>
    <w:rsid w:val="00C2486A"/>
    <w:rsid w:val="00C319D4"/>
    <w:rsid w:val="00C31A06"/>
    <w:rsid w:val="00C32BE6"/>
    <w:rsid w:val="00C33265"/>
    <w:rsid w:val="00C35046"/>
    <w:rsid w:val="00C368B5"/>
    <w:rsid w:val="00C4612B"/>
    <w:rsid w:val="00C4754A"/>
    <w:rsid w:val="00C544F2"/>
    <w:rsid w:val="00C650AD"/>
    <w:rsid w:val="00C72EBA"/>
    <w:rsid w:val="00C74673"/>
    <w:rsid w:val="00C77782"/>
    <w:rsid w:val="00C93258"/>
    <w:rsid w:val="00C93619"/>
    <w:rsid w:val="00CA128F"/>
    <w:rsid w:val="00CA18CB"/>
    <w:rsid w:val="00CA59ED"/>
    <w:rsid w:val="00CB0028"/>
    <w:rsid w:val="00CB2930"/>
    <w:rsid w:val="00CB4A0C"/>
    <w:rsid w:val="00CB6C18"/>
    <w:rsid w:val="00CB7B0F"/>
    <w:rsid w:val="00CC27E2"/>
    <w:rsid w:val="00CD2ADA"/>
    <w:rsid w:val="00CD7979"/>
    <w:rsid w:val="00CE2EF7"/>
    <w:rsid w:val="00CE3B37"/>
    <w:rsid w:val="00CE642B"/>
    <w:rsid w:val="00CF5974"/>
    <w:rsid w:val="00D13558"/>
    <w:rsid w:val="00D156E3"/>
    <w:rsid w:val="00D15BFD"/>
    <w:rsid w:val="00D20FD6"/>
    <w:rsid w:val="00D22BD8"/>
    <w:rsid w:val="00D27AF3"/>
    <w:rsid w:val="00D355E9"/>
    <w:rsid w:val="00D375DD"/>
    <w:rsid w:val="00D40784"/>
    <w:rsid w:val="00D4356F"/>
    <w:rsid w:val="00D437FB"/>
    <w:rsid w:val="00D4676B"/>
    <w:rsid w:val="00D504E8"/>
    <w:rsid w:val="00D54DAD"/>
    <w:rsid w:val="00D7227F"/>
    <w:rsid w:val="00D74E7F"/>
    <w:rsid w:val="00D84951"/>
    <w:rsid w:val="00D85911"/>
    <w:rsid w:val="00D871B8"/>
    <w:rsid w:val="00D90063"/>
    <w:rsid w:val="00D92261"/>
    <w:rsid w:val="00DA16F1"/>
    <w:rsid w:val="00DA3FE6"/>
    <w:rsid w:val="00DA4E0D"/>
    <w:rsid w:val="00DA5BD2"/>
    <w:rsid w:val="00DB1F8D"/>
    <w:rsid w:val="00DB227F"/>
    <w:rsid w:val="00DB3613"/>
    <w:rsid w:val="00DB5026"/>
    <w:rsid w:val="00DC4364"/>
    <w:rsid w:val="00DD12DF"/>
    <w:rsid w:val="00DD47A3"/>
    <w:rsid w:val="00DD65CB"/>
    <w:rsid w:val="00DD7AA8"/>
    <w:rsid w:val="00DE4CF8"/>
    <w:rsid w:val="00DF237E"/>
    <w:rsid w:val="00DF733A"/>
    <w:rsid w:val="00E0131F"/>
    <w:rsid w:val="00E16263"/>
    <w:rsid w:val="00E16EF0"/>
    <w:rsid w:val="00E17848"/>
    <w:rsid w:val="00E26C99"/>
    <w:rsid w:val="00E279E1"/>
    <w:rsid w:val="00E31871"/>
    <w:rsid w:val="00E33791"/>
    <w:rsid w:val="00E36FBA"/>
    <w:rsid w:val="00E4194B"/>
    <w:rsid w:val="00E513AF"/>
    <w:rsid w:val="00E52BED"/>
    <w:rsid w:val="00E5557D"/>
    <w:rsid w:val="00E5608A"/>
    <w:rsid w:val="00E6721D"/>
    <w:rsid w:val="00E70CDB"/>
    <w:rsid w:val="00E70F45"/>
    <w:rsid w:val="00E7251D"/>
    <w:rsid w:val="00E725B2"/>
    <w:rsid w:val="00E74A3C"/>
    <w:rsid w:val="00E758D2"/>
    <w:rsid w:val="00E771D2"/>
    <w:rsid w:val="00E82D5F"/>
    <w:rsid w:val="00E902C4"/>
    <w:rsid w:val="00E909D2"/>
    <w:rsid w:val="00EA1C62"/>
    <w:rsid w:val="00EA5C62"/>
    <w:rsid w:val="00EA71F2"/>
    <w:rsid w:val="00EB11C5"/>
    <w:rsid w:val="00EB279A"/>
    <w:rsid w:val="00EB7E07"/>
    <w:rsid w:val="00EC065C"/>
    <w:rsid w:val="00EC180D"/>
    <w:rsid w:val="00EC188E"/>
    <w:rsid w:val="00EC3A02"/>
    <w:rsid w:val="00EC5912"/>
    <w:rsid w:val="00EE65D0"/>
    <w:rsid w:val="00EF0B61"/>
    <w:rsid w:val="00EF415E"/>
    <w:rsid w:val="00EF4DA7"/>
    <w:rsid w:val="00EF5E7D"/>
    <w:rsid w:val="00EF7901"/>
    <w:rsid w:val="00F000AC"/>
    <w:rsid w:val="00F00BDB"/>
    <w:rsid w:val="00F01D18"/>
    <w:rsid w:val="00F03337"/>
    <w:rsid w:val="00F051D8"/>
    <w:rsid w:val="00F11E44"/>
    <w:rsid w:val="00F24D44"/>
    <w:rsid w:val="00F27D8E"/>
    <w:rsid w:val="00F37C6A"/>
    <w:rsid w:val="00F401EC"/>
    <w:rsid w:val="00F41140"/>
    <w:rsid w:val="00F43CFB"/>
    <w:rsid w:val="00F51D47"/>
    <w:rsid w:val="00F573CC"/>
    <w:rsid w:val="00F64339"/>
    <w:rsid w:val="00F700E9"/>
    <w:rsid w:val="00F75D0B"/>
    <w:rsid w:val="00F8186D"/>
    <w:rsid w:val="00F84167"/>
    <w:rsid w:val="00F8489C"/>
    <w:rsid w:val="00F94AE1"/>
    <w:rsid w:val="00F9584B"/>
    <w:rsid w:val="00FB52A4"/>
    <w:rsid w:val="00FC0738"/>
    <w:rsid w:val="00FC083E"/>
    <w:rsid w:val="00FC1493"/>
    <w:rsid w:val="00FC24FC"/>
    <w:rsid w:val="00FC476C"/>
    <w:rsid w:val="00FD7AEC"/>
    <w:rsid w:val="00FE0654"/>
    <w:rsid w:val="00FE2128"/>
    <w:rsid w:val="00FE3879"/>
    <w:rsid w:val="00FE5358"/>
    <w:rsid w:val="00FE7AC6"/>
    <w:rsid w:val="00FF0656"/>
    <w:rsid w:val="00FF1F93"/>
    <w:rsid w:val="00FF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81FFB0-A4A9-43B1-AB41-BFE7CB50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67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67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67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067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0679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679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067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0679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B067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0F1"/>
    <w:pPr>
      <w:tabs>
        <w:tab w:val="center" w:pos="4680"/>
        <w:tab w:val="right" w:pos="9360"/>
      </w:tabs>
    </w:pPr>
  </w:style>
  <w:style w:type="character" w:customStyle="1" w:styleId="HeaderChar">
    <w:name w:val="Header Char"/>
    <w:basedOn w:val="DefaultParagraphFont"/>
    <w:link w:val="Header"/>
    <w:uiPriority w:val="99"/>
    <w:rsid w:val="005860F1"/>
    <w:rPr>
      <w:rFonts w:cstheme="minorBidi"/>
      <w:szCs w:val="22"/>
    </w:rPr>
  </w:style>
  <w:style w:type="paragraph" w:styleId="Footer">
    <w:name w:val="footer"/>
    <w:basedOn w:val="Normal"/>
    <w:link w:val="FooterChar"/>
    <w:uiPriority w:val="99"/>
    <w:unhideWhenUsed/>
    <w:rsid w:val="005860F1"/>
    <w:pPr>
      <w:tabs>
        <w:tab w:val="center" w:pos="4680"/>
        <w:tab w:val="right" w:pos="9360"/>
      </w:tabs>
    </w:pPr>
  </w:style>
  <w:style w:type="character" w:customStyle="1" w:styleId="FooterChar">
    <w:name w:val="Footer Char"/>
    <w:basedOn w:val="DefaultParagraphFont"/>
    <w:link w:val="Footer"/>
    <w:uiPriority w:val="99"/>
    <w:rsid w:val="005860F1"/>
    <w:rPr>
      <w:rFonts w:cstheme="minorBidi"/>
      <w:szCs w:val="22"/>
    </w:rPr>
  </w:style>
  <w:style w:type="paragraph" w:styleId="BalloonText">
    <w:name w:val="Balloon Text"/>
    <w:basedOn w:val="Normal"/>
    <w:link w:val="BalloonTextChar"/>
    <w:uiPriority w:val="99"/>
    <w:semiHidden/>
    <w:unhideWhenUsed/>
    <w:rsid w:val="005860F1"/>
    <w:rPr>
      <w:rFonts w:ascii="Tahoma" w:hAnsi="Tahoma" w:cs="Tahoma"/>
      <w:sz w:val="16"/>
      <w:szCs w:val="16"/>
    </w:rPr>
  </w:style>
  <w:style w:type="character" w:customStyle="1" w:styleId="BalloonTextChar">
    <w:name w:val="Balloon Text Char"/>
    <w:basedOn w:val="DefaultParagraphFont"/>
    <w:link w:val="BalloonText"/>
    <w:uiPriority w:val="99"/>
    <w:semiHidden/>
    <w:rsid w:val="005860F1"/>
    <w:rPr>
      <w:rFonts w:ascii="Tahoma" w:hAnsi="Tahoma" w:cs="Tahoma"/>
      <w:sz w:val="16"/>
      <w:szCs w:val="16"/>
    </w:rPr>
  </w:style>
  <w:style w:type="character" w:customStyle="1" w:styleId="Heading1Char">
    <w:name w:val="Heading 1 Char"/>
    <w:basedOn w:val="DefaultParagraphFont"/>
    <w:link w:val="Heading1"/>
    <w:uiPriority w:val="9"/>
    <w:rsid w:val="00B0679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67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679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0679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0679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0679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0679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0679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0679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semiHidden/>
    <w:rsid w:val="005860F1"/>
    <w:rPr>
      <w:sz w:val="20"/>
      <w:szCs w:val="20"/>
    </w:rPr>
  </w:style>
  <w:style w:type="character" w:customStyle="1" w:styleId="FootnoteTextChar">
    <w:name w:val="Footnote Text Char"/>
    <w:basedOn w:val="DefaultParagraphFont"/>
    <w:link w:val="FootnoteText"/>
    <w:semiHidden/>
    <w:rsid w:val="005860F1"/>
    <w:rPr>
      <w:rFonts w:eastAsia="Times New Roman"/>
      <w:sz w:val="20"/>
      <w:szCs w:val="20"/>
    </w:rPr>
  </w:style>
  <w:style w:type="character" w:styleId="FootnoteReference">
    <w:name w:val="footnote reference"/>
    <w:basedOn w:val="DefaultParagraphFont"/>
    <w:semiHidden/>
    <w:rsid w:val="005860F1"/>
    <w:rPr>
      <w:vertAlign w:val="superscript"/>
    </w:rPr>
  </w:style>
  <w:style w:type="character" w:styleId="CommentReference">
    <w:name w:val="annotation reference"/>
    <w:basedOn w:val="DefaultParagraphFont"/>
    <w:uiPriority w:val="99"/>
    <w:semiHidden/>
    <w:unhideWhenUsed/>
    <w:rsid w:val="00A67021"/>
    <w:rPr>
      <w:sz w:val="16"/>
      <w:szCs w:val="16"/>
    </w:rPr>
  </w:style>
  <w:style w:type="paragraph" w:styleId="CommentText">
    <w:name w:val="annotation text"/>
    <w:basedOn w:val="Normal"/>
    <w:link w:val="CommentTextChar"/>
    <w:uiPriority w:val="99"/>
    <w:unhideWhenUsed/>
    <w:rsid w:val="00A67021"/>
    <w:rPr>
      <w:sz w:val="20"/>
      <w:szCs w:val="20"/>
    </w:rPr>
  </w:style>
  <w:style w:type="character" w:customStyle="1" w:styleId="CommentTextChar">
    <w:name w:val="Comment Text Char"/>
    <w:basedOn w:val="DefaultParagraphFont"/>
    <w:link w:val="CommentText"/>
    <w:uiPriority w:val="99"/>
    <w:rsid w:val="00A6702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A67021"/>
    <w:rPr>
      <w:b/>
      <w:bCs/>
    </w:rPr>
  </w:style>
  <w:style w:type="character" w:customStyle="1" w:styleId="CommentSubjectChar">
    <w:name w:val="Comment Subject Char"/>
    <w:basedOn w:val="CommentTextChar"/>
    <w:link w:val="CommentSubject"/>
    <w:uiPriority w:val="99"/>
    <w:semiHidden/>
    <w:rsid w:val="00A67021"/>
    <w:rPr>
      <w:rFonts w:eastAsia="Times New Roman"/>
      <w:b/>
      <w:bCs/>
      <w:sz w:val="20"/>
      <w:szCs w:val="20"/>
    </w:rPr>
  </w:style>
  <w:style w:type="character" w:styleId="Hyperlink">
    <w:name w:val="Hyperlink"/>
    <w:basedOn w:val="DefaultParagraphFont"/>
    <w:uiPriority w:val="99"/>
    <w:unhideWhenUsed/>
    <w:rsid w:val="00CA128F"/>
    <w:rPr>
      <w:color w:val="0000FF" w:themeColor="hyperlink"/>
      <w:u w:val="single"/>
    </w:rPr>
  </w:style>
  <w:style w:type="table" w:styleId="TableGrid">
    <w:name w:val="Table Grid"/>
    <w:basedOn w:val="TableNormal"/>
    <w:uiPriority w:val="59"/>
    <w:rsid w:val="008F3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679F"/>
    <w:pPr>
      <w:spacing w:after="0" w:line="240" w:lineRule="auto"/>
    </w:pPr>
  </w:style>
  <w:style w:type="character" w:customStyle="1" w:styleId="apple-converted-space">
    <w:name w:val="apple-converted-space"/>
    <w:basedOn w:val="DefaultParagraphFont"/>
    <w:rsid w:val="00F75D0B"/>
  </w:style>
  <w:style w:type="character" w:styleId="FollowedHyperlink">
    <w:name w:val="FollowedHyperlink"/>
    <w:basedOn w:val="DefaultParagraphFont"/>
    <w:uiPriority w:val="99"/>
    <w:semiHidden/>
    <w:unhideWhenUsed/>
    <w:rsid w:val="00053D59"/>
    <w:rPr>
      <w:color w:val="800080" w:themeColor="followedHyperlink"/>
      <w:u w:val="single"/>
    </w:rPr>
  </w:style>
  <w:style w:type="character" w:styleId="Emphasis">
    <w:name w:val="Emphasis"/>
    <w:basedOn w:val="DefaultParagraphFont"/>
    <w:uiPriority w:val="20"/>
    <w:qFormat/>
    <w:rsid w:val="00B0679F"/>
    <w:rPr>
      <w:i/>
      <w:iCs/>
    </w:rPr>
  </w:style>
  <w:style w:type="character" w:customStyle="1" w:styleId="italic">
    <w:name w:val="italic"/>
    <w:basedOn w:val="DefaultParagraphFont"/>
    <w:rsid w:val="007C3721"/>
  </w:style>
  <w:style w:type="paragraph" w:styleId="Title">
    <w:name w:val="Title"/>
    <w:basedOn w:val="Normal"/>
    <w:next w:val="Normal"/>
    <w:link w:val="TitleChar"/>
    <w:uiPriority w:val="10"/>
    <w:qFormat/>
    <w:rsid w:val="00B067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79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0679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0679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0679F"/>
    <w:rPr>
      <w:b/>
      <w:bCs/>
    </w:rPr>
  </w:style>
  <w:style w:type="paragraph" w:styleId="ListParagraph">
    <w:name w:val="List Paragraph"/>
    <w:basedOn w:val="Normal"/>
    <w:uiPriority w:val="34"/>
    <w:qFormat/>
    <w:rsid w:val="00B0679F"/>
    <w:pPr>
      <w:ind w:left="720"/>
      <w:contextualSpacing/>
    </w:pPr>
  </w:style>
  <w:style w:type="paragraph" w:styleId="Quote">
    <w:name w:val="Quote"/>
    <w:basedOn w:val="Normal"/>
    <w:next w:val="Normal"/>
    <w:link w:val="QuoteChar"/>
    <w:uiPriority w:val="29"/>
    <w:qFormat/>
    <w:rsid w:val="00B0679F"/>
    <w:rPr>
      <w:i/>
      <w:iCs/>
      <w:color w:val="000000" w:themeColor="text1"/>
    </w:rPr>
  </w:style>
  <w:style w:type="character" w:customStyle="1" w:styleId="QuoteChar">
    <w:name w:val="Quote Char"/>
    <w:basedOn w:val="DefaultParagraphFont"/>
    <w:link w:val="Quote"/>
    <w:uiPriority w:val="29"/>
    <w:rsid w:val="00B0679F"/>
    <w:rPr>
      <w:i/>
      <w:iCs/>
      <w:color w:val="000000" w:themeColor="text1"/>
    </w:rPr>
  </w:style>
  <w:style w:type="paragraph" w:styleId="IntenseQuote">
    <w:name w:val="Intense Quote"/>
    <w:basedOn w:val="Normal"/>
    <w:next w:val="Normal"/>
    <w:link w:val="IntenseQuoteChar"/>
    <w:uiPriority w:val="30"/>
    <w:qFormat/>
    <w:rsid w:val="00B067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679F"/>
    <w:rPr>
      <w:b/>
      <w:bCs/>
      <w:i/>
      <w:iCs/>
      <w:color w:val="4F81BD" w:themeColor="accent1"/>
    </w:rPr>
  </w:style>
  <w:style w:type="character" w:styleId="SubtleEmphasis">
    <w:name w:val="Subtle Emphasis"/>
    <w:basedOn w:val="DefaultParagraphFont"/>
    <w:uiPriority w:val="19"/>
    <w:qFormat/>
    <w:rsid w:val="00B0679F"/>
    <w:rPr>
      <w:i/>
      <w:iCs/>
      <w:color w:val="808080" w:themeColor="text1" w:themeTint="7F"/>
    </w:rPr>
  </w:style>
  <w:style w:type="character" w:styleId="IntenseEmphasis">
    <w:name w:val="Intense Emphasis"/>
    <w:basedOn w:val="DefaultParagraphFont"/>
    <w:uiPriority w:val="21"/>
    <w:qFormat/>
    <w:rsid w:val="00B0679F"/>
    <w:rPr>
      <w:b/>
      <w:bCs/>
      <w:i/>
      <w:iCs/>
      <w:color w:val="4F81BD" w:themeColor="accent1"/>
    </w:rPr>
  </w:style>
  <w:style w:type="character" w:styleId="SubtleReference">
    <w:name w:val="Subtle Reference"/>
    <w:basedOn w:val="DefaultParagraphFont"/>
    <w:uiPriority w:val="31"/>
    <w:qFormat/>
    <w:rsid w:val="00B0679F"/>
    <w:rPr>
      <w:smallCaps/>
      <w:color w:val="C0504D" w:themeColor="accent2"/>
      <w:u w:val="single"/>
    </w:rPr>
  </w:style>
  <w:style w:type="character" w:styleId="IntenseReference">
    <w:name w:val="Intense Reference"/>
    <w:basedOn w:val="DefaultParagraphFont"/>
    <w:uiPriority w:val="32"/>
    <w:qFormat/>
    <w:rsid w:val="00B0679F"/>
    <w:rPr>
      <w:b/>
      <w:bCs/>
      <w:smallCaps/>
      <w:color w:val="C0504D" w:themeColor="accent2"/>
      <w:spacing w:val="5"/>
      <w:u w:val="single"/>
    </w:rPr>
  </w:style>
  <w:style w:type="character" w:styleId="BookTitle">
    <w:name w:val="Book Title"/>
    <w:basedOn w:val="DefaultParagraphFont"/>
    <w:uiPriority w:val="33"/>
    <w:qFormat/>
    <w:rsid w:val="00B0679F"/>
    <w:rPr>
      <w:b/>
      <w:bCs/>
      <w:smallCaps/>
      <w:spacing w:val="5"/>
    </w:rPr>
  </w:style>
  <w:style w:type="paragraph" w:styleId="TOCHeading">
    <w:name w:val="TOC Heading"/>
    <w:basedOn w:val="Heading1"/>
    <w:next w:val="Normal"/>
    <w:uiPriority w:val="39"/>
    <w:unhideWhenUsed/>
    <w:qFormat/>
    <w:rsid w:val="00B0679F"/>
    <w:pPr>
      <w:outlineLvl w:val="9"/>
    </w:pPr>
  </w:style>
  <w:style w:type="paragraph" w:styleId="Caption">
    <w:name w:val="caption"/>
    <w:basedOn w:val="Normal"/>
    <w:next w:val="Normal"/>
    <w:uiPriority w:val="35"/>
    <w:semiHidden/>
    <w:unhideWhenUsed/>
    <w:qFormat/>
    <w:rsid w:val="00B0679F"/>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B0679F"/>
  </w:style>
  <w:style w:type="paragraph" w:styleId="TOC1">
    <w:name w:val="toc 1"/>
    <w:basedOn w:val="Normal"/>
    <w:next w:val="Normal"/>
    <w:autoRedefine/>
    <w:uiPriority w:val="39"/>
    <w:unhideWhenUsed/>
    <w:rsid w:val="003B22A8"/>
    <w:pPr>
      <w:tabs>
        <w:tab w:val="right" w:leader="dot" w:pos="9350"/>
      </w:tabs>
      <w:spacing w:after="10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538224">
      <w:bodyDiv w:val="1"/>
      <w:marLeft w:val="0"/>
      <w:marRight w:val="0"/>
      <w:marTop w:val="0"/>
      <w:marBottom w:val="0"/>
      <w:divBdr>
        <w:top w:val="none" w:sz="0" w:space="0" w:color="auto"/>
        <w:left w:val="none" w:sz="0" w:space="0" w:color="auto"/>
        <w:bottom w:val="none" w:sz="0" w:space="0" w:color="auto"/>
        <w:right w:val="none" w:sz="0" w:space="0" w:color="auto"/>
      </w:divBdr>
    </w:div>
    <w:div w:id="598949629">
      <w:bodyDiv w:val="1"/>
      <w:marLeft w:val="0"/>
      <w:marRight w:val="0"/>
      <w:marTop w:val="0"/>
      <w:marBottom w:val="0"/>
      <w:divBdr>
        <w:top w:val="none" w:sz="0" w:space="0" w:color="auto"/>
        <w:left w:val="none" w:sz="0" w:space="0" w:color="auto"/>
        <w:bottom w:val="none" w:sz="0" w:space="0" w:color="auto"/>
        <w:right w:val="none" w:sz="0" w:space="0" w:color="auto"/>
      </w:divBdr>
    </w:div>
    <w:div w:id="1110205785">
      <w:bodyDiv w:val="1"/>
      <w:marLeft w:val="0"/>
      <w:marRight w:val="0"/>
      <w:marTop w:val="0"/>
      <w:marBottom w:val="0"/>
      <w:divBdr>
        <w:top w:val="none" w:sz="0" w:space="0" w:color="auto"/>
        <w:left w:val="none" w:sz="0" w:space="0" w:color="auto"/>
        <w:bottom w:val="none" w:sz="0" w:space="0" w:color="auto"/>
        <w:right w:val="none" w:sz="0" w:space="0" w:color="auto"/>
      </w:divBdr>
    </w:div>
    <w:div w:id="1466580599">
      <w:bodyDiv w:val="1"/>
      <w:marLeft w:val="0"/>
      <w:marRight w:val="0"/>
      <w:marTop w:val="0"/>
      <w:marBottom w:val="0"/>
      <w:divBdr>
        <w:top w:val="none" w:sz="0" w:space="0" w:color="auto"/>
        <w:left w:val="none" w:sz="0" w:space="0" w:color="auto"/>
        <w:bottom w:val="none" w:sz="0" w:space="0" w:color="auto"/>
        <w:right w:val="none" w:sz="0" w:space="0" w:color="auto"/>
      </w:divBdr>
    </w:div>
    <w:div w:id="1706367010">
      <w:bodyDiv w:val="1"/>
      <w:marLeft w:val="0"/>
      <w:marRight w:val="0"/>
      <w:marTop w:val="0"/>
      <w:marBottom w:val="0"/>
      <w:divBdr>
        <w:top w:val="none" w:sz="0" w:space="0" w:color="auto"/>
        <w:left w:val="none" w:sz="0" w:space="0" w:color="auto"/>
        <w:bottom w:val="none" w:sz="0" w:space="0" w:color="auto"/>
        <w:right w:val="none" w:sz="0" w:space="0" w:color="auto"/>
      </w:divBdr>
    </w:div>
    <w:div w:id="190679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cr.usda.gov/doc/EEO_Counselor_List.pdf" TargetMode="External"/><Relationship Id="rId18" Type="http://schemas.openxmlformats.org/officeDocument/2006/relationships/hyperlink" Target="http://www.fns.usda.gov/snap/contact_info/hotlines.htm" TargetMode="External"/><Relationship Id="rId26" Type="http://schemas.openxmlformats.org/officeDocument/2006/relationships/hyperlink" Target="http://www.clemson.edu/extension/hgic/plants/vegetables/tree_fruits_nuts/hgic1356.html" TargetMode="External"/><Relationship Id="rId39" Type="http://schemas.openxmlformats.org/officeDocument/2006/relationships/hyperlink" Target="http://www.ars.usda.gov/Main/docs.htm?docid=12052" TargetMode="External"/><Relationship Id="rId3" Type="http://schemas.openxmlformats.org/officeDocument/2006/relationships/numbering" Target="numbering.xml"/><Relationship Id="rId21" Type="http://schemas.openxmlformats.org/officeDocument/2006/relationships/header" Target="header1.xml"/><Relationship Id="rId34" Type="http://schemas.openxmlformats.org/officeDocument/2006/relationships/hyperlink" Target="http://nwrec.hort.oregonstate.edu/parsnip.htm" TargetMode="External"/><Relationship Id="rId42" Type="http://schemas.openxmlformats.org/officeDocument/2006/relationships/hyperlink" Target="http://www.beekeepingmanitoba.com/main"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program.intake@usda.gov" TargetMode="External"/><Relationship Id="rId25" Type="http://schemas.openxmlformats.org/officeDocument/2006/relationships/hyperlink" Target="http://edis.ifas.ufl.edu/aa092" TargetMode="External"/><Relationship Id="rId33" Type="http://schemas.openxmlformats.org/officeDocument/2006/relationships/hyperlink" Target="http://www.extento.hawaii.edu/kbase/reports/taro_prod.htm" TargetMode="External"/><Relationship Id="rId38" Type="http://schemas.openxmlformats.org/officeDocument/2006/relationships/hyperlink" Target="http://www.fruit.usask.ca/articles/pollinationstrategy.pdf"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scr.usda.gov/complaint_filing_cust.html" TargetMode="External"/><Relationship Id="rId20" Type="http://schemas.openxmlformats.org/officeDocument/2006/relationships/hyperlink" Target="http://www.usda.gov/wps/portal/usda/usdahome?navtype=MA&amp;navid=AGENCIES_OFFICES_C" TargetMode="External"/><Relationship Id="rId29" Type="http://schemas.openxmlformats.org/officeDocument/2006/relationships/hyperlink" Target="http://www.usask.ca/soilsncrops/conference-proceedings/previous_years/Files/97/1997docs/364.pdf" TargetMode="External"/><Relationship Id="rId41" Type="http://schemas.openxmlformats.org/officeDocument/2006/relationships/hyperlink" Target="http://www.omafra.gov.on.ca/english/crops/facts/00-01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32" Type="http://schemas.openxmlformats.org/officeDocument/2006/relationships/hyperlink" Target="http://fruitandnuteducation.ucdavis.edu/education/fruitnutproduction/Walnut/" TargetMode="External"/><Relationship Id="rId37" Type="http://schemas.openxmlformats.org/officeDocument/2006/relationships/hyperlink" Target="http://extension.umass.edu/floriculture/fact-sheets/production-hybrid-lilies-pot-plants" TargetMode="External"/><Relationship Id="rId40" Type="http://schemas.openxmlformats.org/officeDocument/2006/relationships/hyperlink" Target="http://www.australianoilseeds.com/__data/.../final_Pandey_poster_paper.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ocio.usda.gov/sites/default/files/docs/2012/Complain_combined_6_8_12.pdf" TargetMode="External"/><Relationship Id="rId23" Type="http://schemas.openxmlformats.org/officeDocument/2006/relationships/image" Target="media/image5.jpeg"/><Relationship Id="rId28" Type="http://schemas.openxmlformats.org/officeDocument/2006/relationships/hyperlink" Target="http://www.fs.fed.us/database/feis/" TargetMode="External"/><Relationship Id="rId36" Type="http://schemas.openxmlformats.org/officeDocument/2006/relationships/hyperlink" Target="http://aces.nmsu.edu/pubs/_circulars/CR532.pdf" TargetMode="Externa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yperlink" Target="http://www.tobacco.ncsu.edu/files/2013%20Flue-Cured%20Guide.pdf" TargetMode="External"/><Relationship Id="rId44" Type="http://schemas.openxmlformats.org/officeDocument/2006/relationships/hyperlink" Target="https://www.agronomy.org/files/publications/alfalfa-management-guide.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scr.usda.gov/complaint_filing_file.html" TargetMode="External"/><Relationship Id="rId22" Type="http://schemas.openxmlformats.org/officeDocument/2006/relationships/footer" Target="footer2.xml"/><Relationship Id="rId27" Type="http://schemas.openxmlformats.org/officeDocument/2006/relationships/hyperlink" Target="http://www.agroforestry.net/tti/T.catappa-tropical-almond.pdf" TargetMode="External"/><Relationship Id="rId30" Type="http://schemas.openxmlformats.org/officeDocument/2006/relationships/hyperlink" Target="http://oregonstate.edu/dept/coarc/peppermint-0" TargetMode="External"/><Relationship Id="rId35" Type="http://schemas.openxmlformats.org/officeDocument/2006/relationships/hyperlink" Target="http://www.ars.usda.gov/is/np/lentils/lentils.htm" TargetMode="External"/><Relationship Id="rId43" Type="http://schemas.openxmlformats.org/officeDocument/2006/relationships/hyperlink" Target="http://www.usask.ca/soilsncrops/conferenceproceedings/previous_years/Files/97/1997docs/364.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nas.org/content/110/12/4656.short" TargetMode="External"/><Relationship Id="rId7" Type="http://schemas.openxmlformats.org/officeDocument/2006/relationships/hyperlink" Target="http://www.epa.gov/espp/consultation/ecorisk-overview.pdf" TargetMode="External"/><Relationship Id="rId2" Type="http://schemas.openxmlformats.org/officeDocument/2006/relationships/hyperlink" Target="http://www.pnas.org/content/early/2011/01/03/1014743108.abstract" TargetMode="External"/><Relationship Id="rId1" Type="http://schemas.openxmlformats.org/officeDocument/2006/relationships/hyperlink" Target="http://www.life.illinois.edu/scameron/pdfs/Grixti%20et%20al%202008.pdf" TargetMode="External"/><Relationship Id="rId6" Type="http://schemas.openxmlformats.org/officeDocument/2006/relationships/hyperlink" Target="http://www.epa.gov/scipoly/sap/meetings/2012/091112meeting.html" TargetMode="External"/><Relationship Id="rId5" Type="http://schemas.openxmlformats.org/officeDocument/2006/relationships/hyperlink" Target="http://www.ars.usda.gov/is/br/ccd/ccd_actionplan.pdf" TargetMode="External"/><Relationship Id="rId4" Type="http://schemas.openxmlformats.org/officeDocument/2006/relationships/hyperlink" Target="http://www.usda.gov/documents/ReportHoneyBee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D29924-38C6-4F95-857C-25F81CCA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12159</Words>
  <Characters>69309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Attractiveness of Agricultural Crops to Pollinating Bees for the Collection of Nectar and/or Pollen, 2015</vt:lpstr>
    </vt:vector>
  </TitlesOfParts>
  <Company>U.S. EPA</Company>
  <LinksUpToDate>false</LinksUpToDate>
  <CharactersWithSpaces>81306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Attractiveness of Agricultural Crops to Pollinating Bees for the Collection of Nectar and/or Pollen, 2015</dc:title>
  <dc:creator>Decant, Joseph</dc:creator>
  <cp:lastModifiedBy>Amber Barnes</cp:lastModifiedBy>
  <cp:revision>2</cp:revision>
  <cp:lastPrinted>2017-06-02T15:01:00Z</cp:lastPrinted>
  <dcterms:created xsi:type="dcterms:W3CDTF">2020-04-23T13:59:00Z</dcterms:created>
  <dcterms:modified xsi:type="dcterms:W3CDTF">2020-04-23T13:59:00Z</dcterms:modified>
</cp:coreProperties>
</file>